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1954" w:rsidRDefault="004B1954" w:rsidP="004B1954">
      <w:pPr>
        <w:jc w:val="center"/>
        <w:rPr>
          <w:sz w:val="28"/>
          <w:szCs w:val="28"/>
        </w:rPr>
      </w:pPr>
      <w:r>
        <w:rPr>
          <w:sz w:val="28"/>
          <w:szCs w:val="28"/>
        </w:rPr>
        <w:t>СВЕРДЛОВСКАЯ  ОБЛАСТЬ</w:t>
      </w:r>
    </w:p>
    <w:p w:rsidR="004B1954" w:rsidRDefault="004B1954" w:rsidP="004B1954">
      <w:pPr>
        <w:jc w:val="center"/>
        <w:rPr>
          <w:b/>
          <w:sz w:val="28"/>
          <w:szCs w:val="28"/>
        </w:rPr>
      </w:pPr>
      <w:r>
        <w:rPr>
          <w:b/>
          <w:sz w:val="28"/>
          <w:szCs w:val="28"/>
        </w:rPr>
        <w:t xml:space="preserve"> </w:t>
      </w:r>
    </w:p>
    <w:p w:rsidR="004B1954" w:rsidRDefault="004B1954" w:rsidP="004B1954">
      <w:pPr>
        <w:jc w:val="center"/>
        <w:rPr>
          <w:b/>
          <w:sz w:val="28"/>
          <w:szCs w:val="28"/>
        </w:rPr>
      </w:pPr>
      <w:r>
        <w:rPr>
          <w:b/>
          <w:sz w:val="28"/>
          <w:szCs w:val="28"/>
        </w:rPr>
        <w:t>МАУК  «Верхнетагильский городской</w:t>
      </w:r>
    </w:p>
    <w:p w:rsidR="004B1954" w:rsidRDefault="004B1954" w:rsidP="004B1954">
      <w:pPr>
        <w:jc w:val="center"/>
        <w:rPr>
          <w:b/>
          <w:sz w:val="28"/>
          <w:szCs w:val="28"/>
        </w:rPr>
      </w:pPr>
      <w:r>
        <w:rPr>
          <w:b/>
          <w:sz w:val="28"/>
          <w:szCs w:val="28"/>
        </w:rPr>
        <w:t>историко-краеведческий музей»</w:t>
      </w:r>
    </w:p>
    <w:p w:rsidR="004B1954" w:rsidRDefault="004B1954" w:rsidP="004B1954">
      <w:pPr>
        <w:jc w:val="center"/>
        <w:rPr>
          <w:b/>
          <w:sz w:val="28"/>
          <w:szCs w:val="28"/>
        </w:rPr>
      </w:pPr>
      <w:r>
        <w:rPr>
          <w:b/>
          <w:sz w:val="28"/>
          <w:szCs w:val="28"/>
        </w:rPr>
        <w:t xml:space="preserve"> </w:t>
      </w:r>
    </w:p>
    <w:p w:rsidR="004B1954" w:rsidRDefault="004B1954" w:rsidP="004B1954">
      <w:pPr>
        <w:jc w:val="center"/>
        <w:rPr>
          <w:b/>
          <w:sz w:val="28"/>
          <w:szCs w:val="28"/>
        </w:rPr>
      </w:pPr>
    </w:p>
    <w:p w:rsidR="004B1954" w:rsidRDefault="004B1954" w:rsidP="004B1954">
      <w:pPr>
        <w:jc w:val="center"/>
        <w:rPr>
          <w:b/>
          <w:sz w:val="28"/>
          <w:szCs w:val="28"/>
        </w:rPr>
      </w:pPr>
    </w:p>
    <w:p w:rsidR="004B1954" w:rsidRDefault="004B1954" w:rsidP="004B1954">
      <w:pPr>
        <w:jc w:val="center"/>
        <w:rPr>
          <w:sz w:val="28"/>
          <w:szCs w:val="28"/>
        </w:rPr>
      </w:pPr>
      <w:r>
        <w:rPr>
          <w:sz w:val="28"/>
          <w:szCs w:val="28"/>
        </w:rPr>
        <w:t>ПРИКАЗ</w:t>
      </w:r>
    </w:p>
    <w:p w:rsidR="004B1954" w:rsidRDefault="004B1954" w:rsidP="004B1954">
      <w:pPr>
        <w:jc w:val="center"/>
        <w:rPr>
          <w:sz w:val="28"/>
          <w:szCs w:val="28"/>
        </w:rPr>
      </w:pPr>
      <w:r>
        <w:rPr>
          <w:sz w:val="28"/>
          <w:szCs w:val="28"/>
        </w:rPr>
        <w:t xml:space="preserve">    </w:t>
      </w:r>
    </w:p>
    <w:p w:rsidR="004B1954" w:rsidRDefault="004B1954" w:rsidP="004B1954">
      <w:pPr>
        <w:jc w:val="center"/>
        <w:rPr>
          <w:sz w:val="28"/>
          <w:szCs w:val="28"/>
        </w:rPr>
      </w:pPr>
    </w:p>
    <w:p w:rsidR="004B1954" w:rsidRDefault="004B1954" w:rsidP="004B1954">
      <w:pPr>
        <w:jc w:val="center"/>
        <w:rPr>
          <w:sz w:val="28"/>
          <w:szCs w:val="28"/>
        </w:rPr>
      </w:pPr>
      <w:r>
        <w:rPr>
          <w:sz w:val="28"/>
          <w:szCs w:val="28"/>
        </w:rPr>
        <w:t xml:space="preserve">          </w:t>
      </w:r>
    </w:p>
    <w:p w:rsidR="004B1954" w:rsidRDefault="004B1954" w:rsidP="004B1954">
      <w:pPr>
        <w:rPr>
          <w:sz w:val="28"/>
          <w:szCs w:val="28"/>
        </w:rPr>
      </w:pPr>
      <w:r>
        <w:rPr>
          <w:sz w:val="28"/>
          <w:szCs w:val="28"/>
        </w:rPr>
        <w:t>от 20.12.202</w:t>
      </w:r>
      <w:r w:rsidR="00A027E6">
        <w:rPr>
          <w:sz w:val="28"/>
          <w:szCs w:val="28"/>
        </w:rPr>
        <w:t>2</w:t>
      </w:r>
      <w:r>
        <w:rPr>
          <w:sz w:val="28"/>
          <w:szCs w:val="28"/>
        </w:rPr>
        <w:t xml:space="preserve"> г.                                                                                                 № 80</w:t>
      </w:r>
    </w:p>
    <w:p w:rsidR="004B1954" w:rsidRDefault="004B1954" w:rsidP="004B1954">
      <w:pPr>
        <w:rPr>
          <w:sz w:val="28"/>
          <w:szCs w:val="28"/>
        </w:rPr>
      </w:pPr>
      <w:r>
        <w:rPr>
          <w:sz w:val="28"/>
          <w:szCs w:val="28"/>
        </w:rPr>
        <w:t>город Верхний Тагил</w:t>
      </w:r>
    </w:p>
    <w:p w:rsidR="00611591" w:rsidRDefault="00611591" w:rsidP="00B007B5">
      <w:pPr>
        <w:ind w:left="142" w:right="141"/>
        <w:jc w:val="center"/>
        <w:rPr>
          <w:b/>
          <w:bCs/>
          <w:sz w:val="24"/>
          <w:szCs w:val="24"/>
        </w:rPr>
      </w:pPr>
    </w:p>
    <w:p w:rsidR="004B1954" w:rsidRPr="00916FA0" w:rsidRDefault="004B1954" w:rsidP="00B007B5">
      <w:pPr>
        <w:ind w:left="142" w:right="141"/>
        <w:jc w:val="center"/>
        <w:rPr>
          <w:b/>
          <w:bCs/>
          <w:sz w:val="24"/>
          <w:szCs w:val="24"/>
        </w:rPr>
      </w:pPr>
    </w:p>
    <w:p w:rsidR="007B426D" w:rsidRDefault="00611591" w:rsidP="00402F87">
      <w:pPr>
        <w:ind w:left="142" w:right="141"/>
        <w:jc w:val="center"/>
        <w:rPr>
          <w:b/>
          <w:bCs/>
          <w:i/>
          <w:sz w:val="28"/>
          <w:szCs w:val="28"/>
        </w:rPr>
      </w:pPr>
      <w:r w:rsidRPr="007B426D">
        <w:rPr>
          <w:b/>
          <w:bCs/>
          <w:i/>
          <w:sz w:val="28"/>
          <w:szCs w:val="28"/>
        </w:rPr>
        <w:t>О</w:t>
      </w:r>
      <w:r w:rsidR="00BF4619" w:rsidRPr="007B426D">
        <w:rPr>
          <w:b/>
          <w:bCs/>
          <w:i/>
          <w:sz w:val="28"/>
          <w:szCs w:val="28"/>
        </w:rPr>
        <w:t>б организации работы по противодействию коррупции</w:t>
      </w:r>
    </w:p>
    <w:p w:rsidR="00611591" w:rsidRPr="00916FA0" w:rsidRDefault="00611591" w:rsidP="00402F87">
      <w:pPr>
        <w:shd w:val="clear" w:color="auto" w:fill="FFFFFF"/>
        <w:jc w:val="both"/>
        <w:rPr>
          <w:sz w:val="24"/>
          <w:szCs w:val="24"/>
        </w:rPr>
      </w:pPr>
    </w:p>
    <w:p w:rsidR="00611591" w:rsidRPr="004B1954" w:rsidRDefault="00611591" w:rsidP="00402F87">
      <w:pPr>
        <w:shd w:val="clear" w:color="auto" w:fill="FFFFFF"/>
        <w:jc w:val="both"/>
        <w:rPr>
          <w:sz w:val="28"/>
          <w:szCs w:val="28"/>
        </w:rPr>
      </w:pPr>
      <w:r w:rsidRPr="00916FA0">
        <w:rPr>
          <w:sz w:val="24"/>
          <w:szCs w:val="24"/>
        </w:rPr>
        <w:tab/>
      </w:r>
      <w:r w:rsidRPr="004B1954">
        <w:rPr>
          <w:sz w:val="28"/>
          <w:szCs w:val="28"/>
        </w:rPr>
        <w:t xml:space="preserve">В соответствии с Федеральным </w:t>
      </w:r>
      <w:hyperlink r:id="rId7" w:history="1">
        <w:r w:rsidRPr="004B1954">
          <w:rPr>
            <w:rStyle w:val="a5"/>
            <w:color w:val="auto"/>
            <w:sz w:val="28"/>
            <w:szCs w:val="28"/>
            <w:u w:val="none"/>
          </w:rPr>
          <w:t>законом</w:t>
        </w:r>
      </w:hyperlink>
      <w:r w:rsidRPr="004B1954">
        <w:rPr>
          <w:sz w:val="28"/>
          <w:szCs w:val="28"/>
        </w:rPr>
        <w:t xml:space="preserve"> от 25 декабря 2008 го</w:t>
      </w:r>
      <w:r w:rsidR="002A5F33" w:rsidRPr="004B1954">
        <w:rPr>
          <w:sz w:val="28"/>
          <w:szCs w:val="28"/>
        </w:rPr>
        <w:t>да № 273-ФЗ</w:t>
      </w:r>
      <w:r w:rsidRPr="004B1954">
        <w:rPr>
          <w:sz w:val="28"/>
          <w:szCs w:val="28"/>
        </w:rPr>
        <w:t xml:space="preserve"> «О противодействии коррупции»</w:t>
      </w:r>
      <w:r w:rsidR="002A5F33" w:rsidRPr="004B1954">
        <w:rPr>
          <w:sz w:val="28"/>
          <w:szCs w:val="28"/>
        </w:rPr>
        <w:t xml:space="preserve">, </w:t>
      </w:r>
      <w:hyperlink r:id="rId8" w:history="1">
        <w:r w:rsidRPr="004B1954">
          <w:rPr>
            <w:rStyle w:val="a5"/>
            <w:color w:val="auto"/>
            <w:sz w:val="28"/>
            <w:szCs w:val="28"/>
            <w:u w:val="none"/>
          </w:rPr>
          <w:t>Национальным планом</w:t>
        </w:r>
      </w:hyperlink>
      <w:r w:rsidRPr="004B1954">
        <w:rPr>
          <w:sz w:val="28"/>
          <w:szCs w:val="28"/>
        </w:rPr>
        <w:t xml:space="preserve"> п</w:t>
      </w:r>
      <w:r w:rsidR="002A5F33" w:rsidRPr="004B1954">
        <w:rPr>
          <w:sz w:val="28"/>
          <w:szCs w:val="28"/>
        </w:rPr>
        <w:t>ротиводействия коррупции на 2021-2024</w:t>
      </w:r>
      <w:r w:rsidRPr="004B1954">
        <w:rPr>
          <w:sz w:val="28"/>
          <w:szCs w:val="28"/>
        </w:rPr>
        <w:t xml:space="preserve"> годы, утвержденным Указом Прези</w:t>
      </w:r>
      <w:r w:rsidR="003E460E" w:rsidRPr="004B1954">
        <w:rPr>
          <w:sz w:val="28"/>
          <w:szCs w:val="28"/>
        </w:rPr>
        <w:t>дента российской Федерации от 16.08.2021 № 478</w:t>
      </w:r>
      <w:r w:rsidRPr="004B1954">
        <w:rPr>
          <w:sz w:val="28"/>
          <w:szCs w:val="28"/>
        </w:rPr>
        <w:t xml:space="preserve">, </w:t>
      </w:r>
      <w:r w:rsidR="002D4B73" w:rsidRPr="004B1954">
        <w:rPr>
          <w:sz w:val="28"/>
          <w:szCs w:val="28"/>
        </w:rPr>
        <w:t xml:space="preserve">руководствуясь Уставом </w:t>
      </w:r>
      <w:r w:rsidR="004B1954" w:rsidRPr="004B1954">
        <w:rPr>
          <w:sz w:val="28"/>
          <w:szCs w:val="28"/>
        </w:rPr>
        <w:t>МАУК «Верхнетагильский городской историко-краеведческий музей»</w:t>
      </w:r>
    </w:p>
    <w:p w:rsidR="004B1954" w:rsidRPr="004B1954" w:rsidRDefault="004B1954" w:rsidP="00402F87">
      <w:pPr>
        <w:shd w:val="clear" w:color="auto" w:fill="FFFFFF"/>
        <w:jc w:val="both"/>
        <w:rPr>
          <w:sz w:val="28"/>
          <w:szCs w:val="28"/>
        </w:rPr>
      </w:pPr>
    </w:p>
    <w:p w:rsidR="00611591" w:rsidRPr="004B1954" w:rsidRDefault="00611591" w:rsidP="00AF1965">
      <w:pPr>
        <w:shd w:val="clear" w:color="auto" w:fill="FFFFFF"/>
        <w:spacing w:line="360" w:lineRule="auto"/>
        <w:jc w:val="both"/>
        <w:rPr>
          <w:b/>
          <w:bCs/>
          <w:color w:val="000000"/>
          <w:spacing w:val="-1"/>
          <w:sz w:val="28"/>
          <w:szCs w:val="28"/>
        </w:rPr>
      </w:pPr>
      <w:r w:rsidRPr="004B1954">
        <w:rPr>
          <w:b/>
          <w:bCs/>
          <w:color w:val="000000"/>
          <w:spacing w:val="-1"/>
          <w:sz w:val="28"/>
          <w:szCs w:val="28"/>
        </w:rPr>
        <w:t>ПРИКАЗЫВАЮ:</w:t>
      </w:r>
    </w:p>
    <w:p w:rsidR="004B1954" w:rsidRPr="004B1954" w:rsidRDefault="00611591" w:rsidP="00BF4619">
      <w:pPr>
        <w:shd w:val="clear" w:color="auto" w:fill="FFFFFF"/>
        <w:jc w:val="both"/>
        <w:rPr>
          <w:sz w:val="28"/>
          <w:szCs w:val="28"/>
        </w:rPr>
      </w:pPr>
      <w:r w:rsidRPr="004B1954">
        <w:rPr>
          <w:color w:val="000000"/>
          <w:spacing w:val="-1"/>
          <w:sz w:val="28"/>
          <w:szCs w:val="28"/>
        </w:rPr>
        <w:t xml:space="preserve">1. </w:t>
      </w:r>
      <w:r w:rsidR="00BF4619" w:rsidRPr="004B1954">
        <w:rPr>
          <w:color w:val="000000"/>
          <w:spacing w:val="-1"/>
          <w:sz w:val="28"/>
          <w:szCs w:val="28"/>
        </w:rPr>
        <w:t xml:space="preserve">Создать комиссию по противодействию коррупции в </w:t>
      </w:r>
      <w:r w:rsidR="004B1954" w:rsidRPr="004B1954">
        <w:rPr>
          <w:color w:val="000000"/>
          <w:spacing w:val="-1"/>
          <w:sz w:val="28"/>
          <w:szCs w:val="28"/>
        </w:rPr>
        <w:t xml:space="preserve">Муниципальном </w:t>
      </w:r>
      <w:r w:rsidR="004B1954" w:rsidRPr="004B1954">
        <w:rPr>
          <w:sz w:val="28"/>
          <w:szCs w:val="28"/>
        </w:rPr>
        <w:t>автономном учреждении культуры «Верхнетагильский городской историко-краеведческий музей»</w:t>
      </w:r>
    </w:p>
    <w:p w:rsidR="00BF4619" w:rsidRPr="004B1954" w:rsidRDefault="00BF4619" w:rsidP="00BF4619">
      <w:pPr>
        <w:shd w:val="clear" w:color="auto" w:fill="FFFFFF"/>
        <w:jc w:val="both"/>
        <w:rPr>
          <w:color w:val="000000"/>
          <w:spacing w:val="-1"/>
          <w:sz w:val="28"/>
          <w:szCs w:val="28"/>
        </w:rPr>
      </w:pPr>
      <w:r w:rsidRPr="004B1954">
        <w:rPr>
          <w:color w:val="000000"/>
          <w:spacing w:val="-1"/>
          <w:sz w:val="28"/>
          <w:szCs w:val="28"/>
        </w:rPr>
        <w:t xml:space="preserve">в составе: </w:t>
      </w:r>
    </w:p>
    <w:tbl>
      <w:tblPr>
        <w:tblW w:w="96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48"/>
        <w:gridCol w:w="5379"/>
      </w:tblGrid>
      <w:tr w:rsidR="00BF4619" w:rsidRPr="004B1954" w:rsidTr="00330180">
        <w:tc>
          <w:tcPr>
            <w:tcW w:w="4248" w:type="dxa"/>
          </w:tcPr>
          <w:p w:rsidR="00BF4619" w:rsidRPr="004B1954" w:rsidRDefault="004B1954" w:rsidP="00330180">
            <w:pPr>
              <w:widowControl w:val="0"/>
              <w:autoSpaceDE w:val="0"/>
              <w:autoSpaceDN w:val="0"/>
              <w:adjustRightInd w:val="0"/>
              <w:jc w:val="both"/>
              <w:rPr>
                <w:sz w:val="28"/>
                <w:szCs w:val="28"/>
              </w:rPr>
            </w:pPr>
            <w:r w:rsidRPr="004B1954">
              <w:rPr>
                <w:sz w:val="28"/>
                <w:szCs w:val="28"/>
              </w:rPr>
              <w:t>Фурсаева Алёна Олеговна</w:t>
            </w:r>
          </w:p>
        </w:tc>
        <w:tc>
          <w:tcPr>
            <w:tcW w:w="5379" w:type="dxa"/>
          </w:tcPr>
          <w:p w:rsidR="00BF4619" w:rsidRPr="004B1954" w:rsidRDefault="00BF4619" w:rsidP="00330180">
            <w:pPr>
              <w:widowControl w:val="0"/>
              <w:autoSpaceDE w:val="0"/>
              <w:autoSpaceDN w:val="0"/>
              <w:adjustRightInd w:val="0"/>
              <w:jc w:val="both"/>
              <w:rPr>
                <w:sz w:val="28"/>
                <w:szCs w:val="28"/>
              </w:rPr>
            </w:pPr>
            <w:r w:rsidRPr="004B1954">
              <w:rPr>
                <w:sz w:val="28"/>
                <w:szCs w:val="28"/>
              </w:rPr>
              <w:t xml:space="preserve">Директор, </w:t>
            </w:r>
            <w:r w:rsidRPr="004B1954">
              <w:rPr>
                <w:b/>
                <w:bCs/>
                <w:sz w:val="28"/>
                <w:szCs w:val="28"/>
              </w:rPr>
              <w:t>председатель комиссии</w:t>
            </w:r>
          </w:p>
        </w:tc>
      </w:tr>
      <w:tr w:rsidR="00BF4619" w:rsidRPr="004B1954" w:rsidTr="00330180">
        <w:tc>
          <w:tcPr>
            <w:tcW w:w="4248" w:type="dxa"/>
          </w:tcPr>
          <w:p w:rsidR="00BF4619" w:rsidRPr="004B1954" w:rsidRDefault="004B1954" w:rsidP="00330180">
            <w:pPr>
              <w:widowControl w:val="0"/>
              <w:autoSpaceDE w:val="0"/>
              <w:autoSpaceDN w:val="0"/>
              <w:adjustRightInd w:val="0"/>
              <w:jc w:val="both"/>
              <w:rPr>
                <w:sz w:val="28"/>
                <w:szCs w:val="28"/>
              </w:rPr>
            </w:pPr>
            <w:r w:rsidRPr="004B1954">
              <w:rPr>
                <w:sz w:val="28"/>
                <w:szCs w:val="28"/>
              </w:rPr>
              <w:t>Никущенко Елена Валерьевна</w:t>
            </w:r>
            <w:r w:rsidR="00BF4619" w:rsidRPr="004B1954">
              <w:rPr>
                <w:sz w:val="28"/>
                <w:szCs w:val="28"/>
              </w:rPr>
              <w:t xml:space="preserve"> </w:t>
            </w:r>
          </w:p>
        </w:tc>
        <w:tc>
          <w:tcPr>
            <w:tcW w:w="5379" w:type="dxa"/>
          </w:tcPr>
          <w:p w:rsidR="00BF4619" w:rsidRPr="004B1954" w:rsidRDefault="004B1954" w:rsidP="00330180">
            <w:pPr>
              <w:widowControl w:val="0"/>
              <w:autoSpaceDE w:val="0"/>
              <w:autoSpaceDN w:val="0"/>
              <w:adjustRightInd w:val="0"/>
              <w:jc w:val="both"/>
              <w:rPr>
                <w:sz w:val="28"/>
                <w:szCs w:val="28"/>
              </w:rPr>
            </w:pPr>
            <w:r w:rsidRPr="004B1954">
              <w:rPr>
                <w:sz w:val="28"/>
                <w:szCs w:val="28"/>
              </w:rPr>
              <w:t>Главный хранитель фондов</w:t>
            </w:r>
            <w:r w:rsidR="00BF4619" w:rsidRPr="004B1954">
              <w:rPr>
                <w:sz w:val="28"/>
                <w:szCs w:val="28"/>
              </w:rPr>
              <w:t xml:space="preserve">, </w:t>
            </w:r>
            <w:r w:rsidR="00BF4619" w:rsidRPr="004B1954">
              <w:rPr>
                <w:b/>
                <w:bCs/>
                <w:sz w:val="28"/>
                <w:szCs w:val="28"/>
              </w:rPr>
              <w:t>секретарь комиссии</w:t>
            </w:r>
          </w:p>
        </w:tc>
      </w:tr>
      <w:tr w:rsidR="00BF4619" w:rsidRPr="004B1954" w:rsidTr="00330180">
        <w:tc>
          <w:tcPr>
            <w:tcW w:w="9627" w:type="dxa"/>
            <w:gridSpan w:val="2"/>
          </w:tcPr>
          <w:p w:rsidR="00BF4619" w:rsidRPr="004B1954" w:rsidRDefault="00BF4619" w:rsidP="00330180">
            <w:pPr>
              <w:widowControl w:val="0"/>
              <w:autoSpaceDE w:val="0"/>
              <w:autoSpaceDN w:val="0"/>
              <w:adjustRightInd w:val="0"/>
              <w:rPr>
                <w:b/>
                <w:bCs/>
                <w:sz w:val="28"/>
                <w:szCs w:val="28"/>
              </w:rPr>
            </w:pPr>
            <w:r w:rsidRPr="004B1954">
              <w:rPr>
                <w:b/>
                <w:bCs/>
                <w:sz w:val="28"/>
                <w:szCs w:val="28"/>
              </w:rPr>
              <w:t>Члены комиссии:</w:t>
            </w:r>
          </w:p>
        </w:tc>
      </w:tr>
      <w:tr w:rsidR="00BF4619" w:rsidRPr="004B1954" w:rsidTr="00330180">
        <w:tc>
          <w:tcPr>
            <w:tcW w:w="4248" w:type="dxa"/>
          </w:tcPr>
          <w:p w:rsidR="00BF4619" w:rsidRPr="004E1993" w:rsidRDefault="004E1993" w:rsidP="00330180">
            <w:pPr>
              <w:widowControl w:val="0"/>
              <w:autoSpaceDE w:val="0"/>
              <w:autoSpaceDN w:val="0"/>
              <w:adjustRightInd w:val="0"/>
              <w:rPr>
                <w:sz w:val="28"/>
                <w:szCs w:val="28"/>
              </w:rPr>
            </w:pPr>
            <w:r w:rsidRPr="004E1993">
              <w:rPr>
                <w:sz w:val="28"/>
                <w:szCs w:val="28"/>
              </w:rPr>
              <w:t>Зверева Наталья Анисимовна</w:t>
            </w:r>
          </w:p>
        </w:tc>
        <w:tc>
          <w:tcPr>
            <w:tcW w:w="5379" w:type="dxa"/>
          </w:tcPr>
          <w:p w:rsidR="00BF4619" w:rsidRPr="004E1993" w:rsidRDefault="004E1993" w:rsidP="00330180">
            <w:pPr>
              <w:widowControl w:val="0"/>
              <w:autoSpaceDE w:val="0"/>
              <w:autoSpaceDN w:val="0"/>
              <w:adjustRightInd w:val="0"/>
              <w:jc w:val="both"/>
              <w:rPr>
                <w:sz w:val="28"/>
                <w:szCs w:val="28"/>
              </w:rPr>
            </w:pPr>
            <w:r w:rsidRPr="004E1993">
              <w:rPr>
                <w:sz w:val="28"/>
                <w:szCs w:val="28"/>
              </w:rPr>
              <w:t>Смотритель</w:t>
            </w:r>
          </w:p>
        </w:tc>
      </w:tr>
    </w:tbl>
    <w:p w:rsidR="002F59E4" w:rsidRPr="004B1954" w:rsidRDefault="002F59E4" w:rsidP="00916FA0">
      <w:pPr>
        <w:shd w:val="clear" w:color="auto" w:fill="FFFFFF"/>
        <w:jc w:val="both"/>
        <w:rPr>
          <w:color w:val="000000"/>
          <w:spacing w:val="-1"/>
          <w:sz w:val="28"/>
          <w:szCs w:val="28"/>
        </w:rPr>
      </w:pPr>
    </w:p>
    <w:p w:rsidR="00BF4619" w:rsidRPr="004B1954" w:rsidRDefault="00BF4619" w:rsidP="00916FA0">
      <w:pPr>
        <w:shd w:val="clear" w:color="auto" w:fill="FFFFFF"/>
        <w:jc w:val="both"/>
        <w:rPr>
          <w:color w:val="000000"/>
          <w:spacing w:val="-1"/>
          <w:sz w:val="28"/>
          <w:szCs w:val="28"/>
        </w:rPr>
      </w:pPr>
      <w:r w:rsidRPr="004B1954">
        <w:rPr>
          <w:color w:val="000000"/>
          <w:spacing w:val="-1"/>
          <w:sz w:val="28"/>
          <w:szCs w:val="28"/>
        </w:rPr>
        <w:t>2.Утвердить:</w:t>
      </w:r>
    </w:p>
    <w:p w:rsidR="00BF4619" w:rsidRPr="004B1954" w:rsidRDefault="00BF4619" w:rsidP="00BF4619">
      <w:pPr>
        <w:shd w:val="clear" w:color="auto" w:fill="FFFFFF"/>
        <w:jc w:val="both"/>
        <w:rPr>
          <w:sz w:val="28"/>
          <w:szCs w:val="28"/>
        </w:rPr>
      </w:pPr>
      <w:r w:rsidRPr="004B1954">
        <w:rPr>
          <w:color w:val="000000"/>
          <w:spacing w:val="-1"/>
          <w:sz w:val="28"/>
          <w:szCs w:val="28"/>
        </w:rPr>
        <w:t xml:space="preserve">2.1. Положение </w:t>
      </w:r>
      <w:r w:rsidRPr="004B1954">
        <w:rPr>
          <w:sz w:val="28"/>
          <w:szCs w:val="28"/>
        </w:rPr>
        <w:t xml:space="preserve">о комиссии по противодействию коррупции в </w:t>
      </w:r>
      <w:r w:rsidR="004B1954" w:rsidRPr="004B1954">
        <w:rPr>
          <w:color w:val="000000"/>
          <w:spacing w:val="-1"/>
          <w:sz w:val="28"/>
          <w:szCs w:val="28"/>
        </w:rPr>
        <w:t xml:space="preserve">Муниципальном </w:t>
      </w:r>
      <w:r w:rsidR="004B1954" w:rsidRPr="004B1954">
        <w:rPr>
          <w:sz w:val="28"/>
          <w:szCs w:val="28"/>
        </w:rPr>
        <w:t>автономном учреждении культуры «Верхнетагильский городской историко-краеведческий музей»</w:t>
      </w:r>
      <w:r w:rsidRPr="004B1954">
        <w:rPr>
          <w:sz w:val="28"/>
          <w:szCs w:val="28"/>
        </w:rPr>
        <w:t xml:space="preserve"> (Приложение №</w:t>
      </w:r>
      <w:r w:rsidR="00CD09AB" w:rsidRPr="004B1954">
        <w:rPr>
          <w:sz w:val="28"/>
          <w:szCs w:val="28"/>
        </w:rPr>
        <w:t xml:space="preserve"> </w:t>
      </w:r>
      <w:r w:rsidRPr="004B1954">
        <w:rPr>
          <w:sz w:val="28"/>
          <w:szCs w:val="28"/>
        </w:rPr>
        <w:t>1);</w:t>
      </w:r>
    </w:p>
    <w:p w:rsidR="002D4B73" w:rsidRPr="004B1954" w:rsidRDefault="00BF4619" w:rsidP="004B1954">
      <w:pPr>
        <w:shd w:val="clear" w:color="auto" w:fill="FFFFFF"/>
        <w:jc w:val="both"/>
        <w:rPr>
          <w:color w:val="000000"/>
          <w:spacing w:val="-1"/>
          <w:sz w:val="28"/>
          <w:szCs w:val="28"/>
        </w:rPr>
      </w:pPr>
      <w:r w:rsidRPr="004B1954">
        <w:rPr>
          <w:sz w:val="28"/>
          <w:szCs w:val="28"/>
        </w:rPr>
        <w:t xml:space="preserve">2.2. </w:t>
      </w:r>
      <w:r w:rsidRPr="004B1954">
        <w:rPr>
          <w:color w:val="000000"/>
          <w:spacing w:val="-1"/>
          <w:sz w:val="28"/>
          <w:szCs w:val="28"/>
        </w:rPr>
        <w:t>Антикорруп</w:t>
      </w:r>
      <w:r w:rsidR="002D4B73" w:rsidRPr="004B1954">
        <w:rPr>
          <w:color w:val="000000"/>
          <w:spacing w:val="-1"/>
          <w:sz w:val="28"/>
          <w:szCs w:val="28"/>
        </w:rPr>
        <w:t xml:space="preserve">ционную политику в </w:t>
      </w:r>
      <w:r w:rsidR="004B1954" w:rsidRPr="004B1954">
        <w:rPr>
          <w:color w:val="000000"/>
          <w:spacing w:val="-1"/>
          <w:sz w:val="28"/>
          <w:szCs w:val="28"/>
        </w:rPr>
        <w:t xml:space="preserve">Муниципальном </w:t>
      </w:r>
      <w:r w:rsidR="004B1954" w:rsidRPr="004B1954">
        <w:rPr>
          <w:sz w:val="28"/>
          <w:szCs w:val="28"/>
        </w:rPr>
        <w:t xml:space="preserve">автономном учреждении культуры «Верхнетагильский городской историко-краеведческий музей»  </w:t>
      </w:r>
      <w:r w:rsidRPr="004B1954">
        <w:rPr>
          <w:sz w:val="28"/>
          <w:szCs w:val="28"/>
        </w:rPr>
        <w:t>(Приложение №</w:t>
      </w:r>
      <w:r w:rsidR="00CD09AB" w:rsidRPr="004B1954">
        <w:rPr>
          <w:sz w:val="28"/>
          <w:szCs w:val="28"/>
        </w:rPr>
        <w:t xml:space="preserve"> </w:t>
      </w:r>
      <w:r w:rsidRPr="004B1954">
        <w:rPr>
          <w:sz w:val="28"/>
          <w:szCs w:val="28"/>
        </w:rPr>
        <w:t>2).</w:t>
      </w:r>
    </w:p>
    <w:p w:rsidR="004B1954" w:rsidRPr="004B1954" w:rsidRDefault="00BF4619" w:rsidP="004B1954">
      <w:pPr>
        <w:shd w:val="clear" w:color="auto" w:fill="FFFFFF"/>
        <w:jc w:val="both"/>
        <w:rPr>
          <w:rFonts w:eastAsia="Calibri"/>
          <w:b/>
          <w:sz w:val="28"/>
          <w:szCs w:val="28"/>
        </w:rPr>
      </w:pPr>
      <w:r w:rsidRPr="004B1954">
        <w:rPr>
          <w:sz w:val="28"/>
          <w:szCs w:val="28"/>
        </w:rPr>
        <w:t xml:space="preserve">2.3. </w:t>
      </w:r>
      <w:r w:rsidR="008939D6" w:rsidRPr="004B1954">
        <w:rPr>
          <w:rFonts w:eastAsia="Calibri"/>
          <w:sz w:val="28"/>
          <w:szCs w:val="28"/>
        </w:rPr>
        <w:t xml:space="preserve">Правила обмена деловыми подарками и знаками делового гостеприимства </w:t>
      </w:r>
      <w:r w:rsidR="008939D6" w:rsidRPr="004B1954">
        <w:rPr>
          <w:color w:val="000000"/>
          <w:spacing w:val="-1"/>
          <w:sz w:val="28"/>
          <w:szCs w:val="28"/>
        </w:rPr>
        <w:t xml:space="preserve">в </w:t>
      </w:r>
      <w:r w:rsidR="004B1954" w:rsidRPr="004B1954">
        <w:rPr>
          <w:color w:val="000000"/>
          <w:spacing w:val="-1"/>
          <w:sz w:val="28"/>
          <w:szCs w:val="28"/>
        </w:rPr>
        <w:t xml:space="preserve">Муниципальном </w:t>
      </w:r>
      <w:r w:rsidR="004B1954" w:rsidRPr="004B1954">
        <w:rPr>
          <w:sz w:val="28"/>
          <w:szCs w:val="28"/>
        </w:rPr>
        <w:t xml:space="preserve">автономном учреждении культуры «Верхнетагильский городской историко-краеведческий музей» </w:t>
      </w:r>
      <w:r w:rsidR="008939D6" w:rsidRPr="004B1954">
        <w:rPr>
          <w:sz w:val="28"/>
          <w:szCs w:val="28"/>
        </w:rPr>
        <w:t>(Приложение № 3);</w:t>
      </w:r>
      <w:r w:rsidR="002A0998" w:rsidRPr="004B1954">
        <w:rPr>
          <w:rFonts w:eastAsia="Calibri"/>
          <w:b/>
          <w:sz w:val="28"/>
          <w:szCs w:val="28"/>
        </w:rPr>
        <w:tab/>
      </w:r>
    </w:p>
    <w:p w:rsidR="00352EEA" w:rsidRPr="004B1954" w:rsidRDefault="002A0998" w:rsidP="004B1954">
      <w:pPr>
        <w:shd w:val="clear" w:color="auto" w:fill="FFFFFF"/>
        <w:jc w:val="both"/>
        <w:rPr>
          <w:sz w:val="28"/>
          <w:szCs w:val="28"/>
        </w:rPr>
      </w:pPr>
      <w:r w:rsidRPr="004B1954">
        <w:rPr>
          <w:sz w:val="28"/>
          <w:szCs w:val="28"/>
        </w:rPr>
        <w:t>2.4.</w:t>
      </w:r>
      <w:r w:rsidRPr="004B1954">
        <w:rPr>
          <w:b/>
          <w:bCs/>
          <w:sz w:val="28"/>
          <w:szCs w:val="28"/>
        </w:rPr>
        <w:t xml:space="preserve"> </w:t>
      </w:r>
      <w:r w:rsidRPr="004B1954">
        <w:rPr>
          <w:bCs/>
          <w:sz w:val="28"/>
          <w:szCs w:val="28"/>
        </w:rPr>
        <w:t>Кодекс</w:t>
      </w:r>
      <w:r w:rsidRPr="004B1954">
        <w:rPr>
          <w:rFonts w:eastAsia="Calibri"/>
          <w:sz w:val="28"/>
          <w:szCs w:val="28"/>
        </w:rPr>
        <w:t xml:space="preserve"> </w:t>
      </w:r>
      <w:r w:rsidRPr="004B1954">
        <w:rPr>
          <w:bCs/>
          <w:sz w:val="28"/>
          <w:szCs w:val="28"/>
        </w:rPr>
        <w:t>этики и служебного поведения работников</w:t>
      </w:r>
      <w:r w:rsidRPr="004B1954">
        <w:rPr>
          <w:rFonts w:eastAsia="Calibri"/>
          <w:sz w:val="28"/>
          <w:szCs w:val="28"/>
        </w:rPr>
        <w:t xml:space="preserve"> </w:t>
      </w:r>
      <w:r w:rsidR="004B1954" w:rsidRPr="004B1954">
        <w:rPr>
          <w:color w:val="000000"/>
          <w:spacing w:val="-1"/>
          <w:sz w:val="28"/>
          <w:szCs w:val="28"/>
        </w:rPr>
        <w:t xml:space="preserve">Муниципального </w:t>
      </w:r>
      <w:r w:rsidR="004B1954" w:rsidRPr="004B1954">
        <w:rPr>
          <w:sz w:val="28"/>
          <w:szCs w:val="28"/>
        </w:rPr>
        <w:t>автономного учреждения культуры «Верхнетагильский городской историко-краеведческий музей»</w:t>
      </w:r>
      <w:r w:rsidR="007B426D">
        <w:rPr>
          <w:sz w:val="28"/>
          <w:szCs w:val="28"/>
        </w:rPr>
        <w:t xml:space="preserve"> </w:t>
      </w:r>
      <w:r w:rsidRPr="004B1954">
        <w:rPr>
          <w:sz w:val="28"/>
          <w:szCs w:val="28"/>
        </w:rPr>
        <w:t xml:space="preserve"> (Приложение № 4);</w:t>
      </w:r>
    </w:p>
    <w:p w:rsidR="00611591" w:rsidRPr="004B1954" w:rsidRDefault="00352EEA" w:rsidP="007B426D">
      <w:pPr>
        <w:shd w:val="clear" w:color="auto" w:fill="FFFFFF"/>
        <w:jc w:val="both"/>
        <w:rPr>
          <w:rFonts w:eastAsia="Calibri"/>
          <w:b/>
          <w:sz w:val="28"/>
          <w:szCs w:val="28"/>
        </w:rPr>
      </w:pPr>
      <w:r w:rsidRPr="004B1954">
        <w:rPr>
          <w:rFonts w:eastAsia="Calibri"/>
          <w:sz w:val="28"/>
          <w:szCs w:val="28"/>
        </w:rPr>
        <w:lastRenderedPageBreak/>
        <w:t>2.5.</w:t>
      </w:r>
      <w:r w:rsidRPr="004B1954">
        <w:rPr>
          <w:rFonts w:eastAsia="Calibri"/>
          <w:b/>
          <w:sz w:val="28"/>
          <w:szCs w:val="28"/>
        </w:rPr>
        <w:t xml:space="preserve"> </w:t>
      </w:r>
      <w:r w:rsidR="00611591" w:rsidRPr="004B1954">
        <w:rPr>
          <w:sz w:val="28"/>
          <w:szCs w:val="28"/>
        </w:rPr>
        <w:t xml:space="preserve">Порядок обращений граждан и работников </w:t>
      </w:r>
      <w:r w:rsidR="007B426D" w:rsidRPr="004B1954">
        <w:rPr>
          <w:color w:val="000000"/>
          <w:spacing w:val="-1"/>
          <w:sz w:val="28"/>
          <w:szCs w:val="28"/>
        </w:rPr>
        <w:t xml:space="preserve">Муниципального </w:t>
      </w:r>
      <w:r w:rsidR="007B426D" w:rsidRPr="004B1954">
        <w:rPr>
          <w:sz w:val="28"/>
          <w:szCs w:val="28"/>
        </w:rPr>
        <w:t>автономного учреждения культуры «Верхнетагильский городской историко-краеведческий музей»</w:t>
      </w:r>
      <w:r w:rsidR="007B426D">
        <w:rPr>
          <w:sz w:val="28"/>
          <w:szCs w:val="28"/>
        </w:rPr>
        <w:t xml:space="preserve"> о</w:t>
      </w:r>
      <w:r w:rsidR="00611591" w:rsidRPr="004B1954">
        <w:rPr>
          <w:sz w:val="28"/>
          <w:szCs w:val="28"/>
        </w:rPr>
        <w:t xml:space="preserve"> случаях коррупционных правонарушений (Приложение </w:t>
      </w:r>
      <w:r w:rsidR="00BF4619" w:rsidRPr="004B1954">
        <w:rPr>
          <w:sz w:val="28"/>
          <w:szCs w:val="28"/>
        </w:rPr>
        <w:t>№</w:t>
      </w:r>
      <w:r w:rsidR="00CD09AB" w:rsidRPr="004B1954">
        <w:rPr>
          <w:sz w:val="28"/>
          <w:szCs w:val="28"/>
        </w:rPr>
        <w:t xml:space="preserve"> </w:t>
      </w:r>
      <w:r w:rsidRPr="004B1954">
        <w:rPr>
          <w:sz w:val="28"/>
          <w:szCs w:val="28"/>
        </w:rPr>
        <w:t>5</w:t>
      </w:r>
      <w:r w:rsidR="00BF4619" w:rsidRPr="004B1954">
        <w:rPr>
          <w:sz w:val="28"/>
          <w:szCs w:val="28"/>
        </w:rPr>
        <w:t>);</w:t>
      </w:r>
    </w:p>
    <w:p w:rsidR="00611591" w:rsidRPr="004B1954" w:rsidRDefault="00352EEA" w:rsidP="009A25E9">
      <w:pPr>
        <w:widowControl w:val="0"/>
        <w:autoSpaceDE w:val="0"/>
        <w:autoSpaceDN w:val="0"/>
        <w:adjustRightInd w:val="0"/>
        <w:jc w:val="both"/>
        <w:rPr>
          <w:sz w:val="28"/>
          <w:szCs w:val="28"/>
        </w:rPr>
      </w:pPr>
      <w:r w:rsidRPr="004B1954">
        <w:rPr>
          <w:sz w:val="28"/>
          <w:szCs w:val="28"/>
        </w:rPr>
        <w:t>2.6</w:t>
      </w:r>
      <w:r w:rsidR="00BF4619" w:rsidRPr="004B1954">
        <w:rPr>
          <w:sz w:val="28"/>
          <w:szCs w:val="28"/>
        </w:rPr>
        <w:t>.</w:t>
      </w:r>
      <w:r w:rsidRPr="004B1954">
        <w:rPr>
          <w:sz w:val="28"/>
          <w:szCs w:val="28"/>
        </w:rPr>
        <w:t xml:space="preserve"> </w:t>
      </w:r>
      <w:r w:rsidR="00611591" w:rsidRPr="004B1954">
        <w:rPr>
          <w:sz w:val="28"/>
          <w:szCs w:val="28"/>
        </w:rPr>
        <w:t xml:space="preserve">Порядок уведомления о случаях склонения работника к совершению                               коррупционных правонарушений (Приложение </w:t>
      </w:r>
      <w:r w:rsidRPr="004B1954">
        <w:rPr>
          <w:sz w:val="28"/>
          <w:szCs w:val="28"/>
        </w:rPr>
        <w:t>№ 6</w:t>
      </w:r>
      <w:r w:rsidR="00BF4619" w:rsidRPr="004B1954">
        <w:rPr>
          <w:sz w:val="28"/>
          <w:szCs w:val="28"/>
        </w:rPr>
        <w:t>);</w:t>
      </w:r>
    </w:p>
    <w:p w:rsidR="001C43FF" w:rsidRDefault="00352EEA" w:rsidP="007B426D">
      <w:pPr>
        <w:shd w:val="clear" w:color="auto" w:fill="FFFFFF"/>
        <w:jc w:val="both"/>
        <w:rPr>
          <w:sz w:val="28"/>
          <w:szCs w:val="28"/>
        </w:rPr>
      </w:pPr>
      <w:r w:rsidRPr="004B1954">
        <w:rPr>
          <w:sz w:val="28"/>
          <w:szCs w:val="28"/>
        </w:rPr>
        <w:t>2.7</w:t>
      </w:r>
      <w:r w:rsidR="007A675B" w:rsidRPr="004B1954">
        <w:rPr>
          <w:sz w:val="28"/>
          <w:szCs w:val="28"/>
        </w:rPr>
        <w:t xml:space="preserve">. </w:t>
      </w:r>
      <w:r w:rsidR="001C43FF" w:rsidRPr="004B1954">
        <w:rPr>
          <w:sz w:val="28"/>
          <w:szCs w:val="28"/>
        </w:rPr>
        <w:t>К</w:t>
      </w:r>
      <w:r w:rsidR="00CD09AB" w:rsidRPr="004B1954">
        <w:rPr>
          <w:sz w:val="28"/>
          <w:szCs w:val="28"/>
        </w:rPr>
        <w:t>арту</w:t>
      </w:r>
      <w:r w:rsidR="001C43FF" w:rsidRPr="004B1954">
        <w:rPr>
          <w:sz w:val="28"/>
          <w:szCs w:val="28"/>
        </w:rPr>
        <w:t xml:space="preserve"> коррупционных рисков в </w:t>
      </w:r>
      <w:r w:rsidR="007B426D" w:rsidRPr="004B1954">
        <w:rPr>
          <w:color w:val="000000"/>
          <w:spacing w:val="-1"/>
          <w:sz w:val="28"/>
          <w:szCs w:val="28"/>
        </w:rPr>
        <w:t>Муниципально</w:t>
      </w:r>
      <w:r w:rsidR="007B426D">
        <w:rPr>
          <w:color w:val="000000"/>
          <w:spacing w:val="-1"/>
          <w:sz w:val="28"/>
          <w:szCs w:val="28"/>
        </w:rPr>
        <w:t>м</w:t>
      </w:r>
      <w:r w:rsidR="007B426D" w:rsidRPr="004B1954">
        <w:rPr>
          <w:color w:val="000000"/>
          <w:spacing w:val="-1"/>
          <w:sz w:val="28"/>
          <w:szCs w:val="28"/>
        </w:rPr>
        <w:t xml:space="preserve"> </w:t>
      </w:r>
      <w:r w:rsidR="007B426D" w:rsidRPr="004B1954">
        <w:rPr>
          <w:sz w:val="28"/>
          <w:szCs w:val="28"/>
        </w:rPr>
        <w:t>автономно</w:t>
      </w:r>
      <w:r w:rsidR="007B426D">
        <w:rPr>
          <w:sz w:val="28"/>
          <w:szCs w:val="28"/>
        </w:rPr>
        <w:t>м</w:t>
      </w:r>
      <w:r w:rsidR="007B426D" w:rsidRPr="004B1954">
        <w:rPr>
          <w:sz w:val="28"/>
          <w:szCs w:val="28"/>
        </w:rPr>
        <w:t xml:space="preserve"> учреждени</w:t>
      </w:r>
      <w:r w:rsidR="007B426D">
        <w:rPr>
          <w:sz w:val="28"/>
          <w:szCs w:val="28"/>
        </w:rPr>
        <w:t>и</w:t>
      </w:r>
      <w:r w:rsidR="007B426D" w:rsidRPr="004B1954">
        <w:rPr>
          <w:sz w:val="28"/>
          <w:szCs w:val="28"/>
        </w:rPr>
        <w:t xml:space="preserve"> культуры «Верхнетагильский городской историко-краеведческий музей»</w:t>
      </w:r>
      <w:r w:rsidR="007B426D">
        <w:rPr>
          <w:sz w:val="28"/>
          <w:szCs w:val="28"/>
        </w:rPr>
        <w:t xml:space="preserve"> </w:t>
      </w:r>
      <w:r w:rsidR="00CD09AB" w:rsidRPr="004B1954">
        <w:rPr>
          <w:sz w:val="28"/>
          <w:szCs w:val="28"/>
        </w:rPr>
        <w:t xml:space="preserve"> </w:t>
      </w:r>
      <w:r w:rsidRPr="004B1954">
        <w:rPr>
          <w:sz w:val="28"/>
          <w:szCs w:val="28"/>
        </w:rPr>
        <w:t>(Приложение № 7</w:t>
      </w:r>
      <w:r w:rsidR="00CD09AB" w:rsidRPr="004B1954">
        <w:rPr>
          <w:sz w:val="28"/>
          <w:szCs w:val="28"/>
        </w:rPr>
        <w:t>).</w:t>
      </w:r>
    </w:p>
    <w:p w:rsidR="00684537" w:rsidRDefault="00684537" w:rsidP="007B426D">
      <w:pPr>
        <w:shd w:val="clear" w:color="auto" w:fill="FFFFFF"/>
        <w:jc w:val="both"/>
        <w:rPr>
          <w:sz w:val="28"/>
          <w:szCs w:val="28"/>
        </w:rPr>
      </w:pPr>
      <w:r>
        <w:rPr>
          <w:sz w:val="28"/>
          <w:szCs w:val="28"/>
        </w:rPr>
        <w:t xml:space="preserve">2.8. Положение о конфликте интересов </w:t>
      </w:r>
      <w:r w:rsidRPr="004B1954">
        <w:rPr>
          <w:sz w:val="28"/>
          <w:szCs w:val="28"/>
        </w:rPr>
        <w:t xml:space="preserve">в </w:t>
      </w:r>
      <w:r w:rsidRPr="004B1954">
        <w:rPr>
          <w:color w:val="000000"/>
          <w:spacing w:val="-1"/>
          <w:sz w:val="28"/>
          <w:szCs w:val="28"/>
        </w:rPr>
        <w:t>Муниципально</w:t>
      </w:r>
      <w:r>
        <w:rPr>
          <w:color w:val="000000"/>
          <w:spacing w:val="-1"/>
          <w:sz w:val="28"/>
          <w:szCs w:val="28"/>
        </w:rPr>
        <w:t>м</w:t>
      </w:r>
      <w:r w:rsidRPr="004B1954">
        <w:rPr>
          <w:color w:val="000000"/>
          <w:spacing w:val="-1"/>
          <w:sz w:val="28"/>
          <w:szCs w:val="28"/>
        </w:rPr>
        <w:t xml:space="preserve"> </w:t>
      </w:r>
      <w:r w:rsidRPr="004B1954">
        <w:rPr>
          <w:sz w:val="28"/>
          <w:szCs w:val="28"/>
        </w:rPr>
        <w:t>автономно</w:t>
      </w:r>
      <w:r>
        <w:rPr>
          <w:sz w:val="28"/>
          <w:szCs w:val="28"/>
        </w:rPr>
        <w:t>м</w:t>
      </w:r>
      <w:r w:rsidRPr="004B1954">
        <w:rPr>
          <w:sz w:val="28"/>
          <w:szCs w:val="28"/>
        </w:rPr>
        <w:t xml:space="preserve"> учреждени</w:t>
      </w:r>
      <w:r>
        <w:rPr>
          <w:sz w:val="28"/>
          <w:szCs w:val="28"/>
        </w:rPr>
        <w:t>и</w:t>
      </w:r>
      <w:r w:rsidRPr="004B1954">
        <w:rPr>
          <w:sz w:val="28"/>
          <w:szCs w:val="28"/>
        </w:rPr>
        <w:t xml:space="preserve"> культуры «Верхнетагильский городской историко-краеведческий музей»</w:t>
      </w:r>
      <w:r>
        <w:rPr>
          <w:sz w:val="28"/>
          <w:szCs w:val="28"/>
        </w:rPr>
        <w:t xml:space="preserve"> </w:t>
      </w:r>
      <w:r w:rsidRPr="004B1954">
        <w:rPr>
          <w:sz w:val="28"/>
          <w:szCs w:val="28"/>
        </w:rPr>
        <w:t xml:space="preserve"> </w:t>
      </w:r>
      <w:r>
        <w:rPr>
          <w:sz w:val="28"/>
          <w:szCs w:val="28"/>
        </w:rPr>
        <w:t>(приложение № 8).</w:t>
      </w:r>
    </w:p>
    <w:p w:rsidR="00684537" w:rsidRDefault="00684537" w:rsidP="007B426D">
      <w:pPr>
        <w:shd w:val="clear" w:color="auto" w:fill="FFFFFF"/>
        <w:jc w:val="both"/>
        <w:rPr>
          <w:sz w:val="28"/>
          <w:szCs w:val="28"/>
        </w:rPr>
      </w:pPr>
      <w:r>
        <w:rPr>
          <w:sz w:val="28"/>
          <w:szCs w:val="28"/>
        </w:rPr>
        <w:t xml:space="preserve">2.9. Порядок уведомления работодателя о возникновении личной заинтересованности и порядок урегулирования выявленного конфликта интересов в </w:t>
      </w:r>
      <w:r w:rsidRPr="004B1954">
        <w:rPr>
          <w:color w:val="000000"/>
          <w:spacing w:val="-1"/>
          <w:sz w:val="28"/>
          <w:szCs w:val="28"/>
        </w:rPr>
        <w:t>Муниципально</w:t>
      </w:r>
      <w:r>
        <w:rPr>
          <w:color w:val="000000"/>
          <w:spacing w:val="-1"/>
          <w:sz w:val="28"/>
          <w:szCs w:val="28"/>
        </w:rPr>
        <w:t>м</w:t>
      </w:r>
      <w:r w:rsidRPr="004B1954">
        <w:rPr>
          <w:color w:val="000000"/>
          <w:spacing w:val="-1"/>
          <w:sz w:val="28"/>
          <w:szCs w:val="28"/>
        </w:rPr>
        <w:t xml:space="preserve"> </w:t>
      </w:r>
      <w:r w:rsidRPr="004B1954">
        <w:rPr>
          <w:sz w:val="28"/>
          <w:szCs w:val="28"/>
        </w:rPr>
        <w:t>автономно</w:t>
      </w:r>
      <w:r>
        <w:rPr>
          <w:sz w:val="28"/>
          <w:szCs w:val="28"/>
        </w:rPr>
        <w:t>м</w:t>
      </w:r>
      <w:r w:rsidRPr="004B1954">
        <w:rPr>
          <w:sz w:val="28"/>
          <w:szCs w:val="28"/>
        </w:rPr>
        <w:t xml:space="preserve"> учреждени</w:t>
      </w:r>
      <w:r>
        <w:rPr>
          <w:sz w:val="28"/>
          <w:szCs w:val="28"/>
        </w:rPr>
        <w:t>и</w:t>
      </w:r>
      <w:r w:rsidRPr="004B1954">
        <w:rPr>
          <w:sz w:val="28"/>
          <w:szCs w:val="28"/>
        </w:rPr>
        <w:t xml:space="preserve"> культуры «Верхнетагильский городской историко-краеведческий музей»</w:t>
      </w:r>
      <w:r>
        <w:rPr>
          <w:sz w:val="28"/>
          <w:szCs w:val="28"/>
        </w:rPr>
        <w:t xml:space="preserve"> (Приложение № 9) </w:t>
      </w:r>
      <w:r w:rsidRPr="004B1954">
        <w:rPr>
          <w:sz w:val="28"/>
          <w:szCs w:val="28"/>
        </w:rPr>
        <w:t xml:space="preserve"> </w:t>
      </w:r>
    </w:p>
    <w:p w:rsidR="007D5980" w:rsidRPr="004B1954" w:rsidRDefault="007D5980" w:rsidP="007B426D">
      <w:pPr>
        <w:shd w:val="clear" w:color="auto" w:fill="FFFFFF"/>
        <w:jc w:val="both"/>
        <w:rPr>
          <w:sz w:val="28"/>
          <w:szCs w:val="28"/>
        </w:rPr>
      </w:pPr>
      <w:r>
        <w:rPr>
          <w:sz w:val="28"/>
          <w:szCs w:val="28"/>
        </w:rPr>
        <w:t xml:space="preserve">2.10. План мероприятий по предупреждению и противодействию коррупции в </w:t>
      </w:r>
      <w:r w:rsidRPr="004B1954">
        <w:rPr>
          <w:color w:val="000000"/>
          <w:spacing w:val="-1"/>
          <w:sz w:val="28"/>
          <w:szCs w:val="28"/>
        </w:rPr>
        <w:t>Муниципально</w:t>
      </w:r>
      <w:r>
        <w:rPr>
          <w:color w:val="000000"/>
          <w:spacing w:val="-1"/>
          <w:sz w:val="28"/>
          <w:szCs w:val="28"/>
        </w:rPr>
        <w:t>м</w:t>
      </w:r>
      <w:r w:rsidRPr="004B1954">
        <w:rPr>
          <w:color w:val="000000"/>
          <w:spacing w:val="-1"/>
          <w:sz w:val="28"/>
          <w:szCs w:val="28"/>
        </w:rPr>
        <w:t xml:space="preserve"> </w:t>
      </w:r>
      <w:r w:rsidRPr="004B1954">
        <w:rPr>
          <w:sz w:val="28"/>
          <w:szCs w:val="28"/>
        </w:rPr>
        <w:t>автономно</w:t>
      </w:r>
      <w:r>
        <w:rPr>
          <w:sz w:val="28"/>
          <w:szCs w:val="28"/>
        </w:rPr>
        <w:t>м</w:t>
      </w:r>
      <w:r w:rsidRPr="004B1954">
        <w:rPr>
          <w:sz w:val="28"/>
          <w:szCs w:val="28"/>
        </w:rPr>
        <w:t xml:space="preserve"> учреждени</w:t>
      </w:r>
      <w:r>
        <w:rPr>
          <w:sz w:val="28"/>
          <w:szCs w:val="28"/>
        </w:rPr>
        <w:t>и</w:t>
      </w:r>
      <w:r w:rsidRPr="004B1954">
        <w:rPr>
          <w:sz w:val="28"/>
          <w:szCs w:val="28"/>
        </w:rPr>
        <w:t xml:space="preserve"> культуры «Верхнетагильский городской историко-краеведческий музей»</w:t>
      </w:r>
      <w:r>
        <w:rPr>
          <w:sz w:val="28"/>
          <w:szCs w:val="28"/>
        </w:rPr>
        <w:t xml:space="preserve"> </w:t>
      </w:r>
      <w:r w:rsidRPr="004B1954">
        <w:rPr>
          <w:sz w:val="28"/>
          <w:szCs w:val="28"/>
        </w:rPr>
        <w:t xml:space="preserve"> </w:t>
      </w:r>
      <w:r>
        <w:rPr>
          <w:sz w:val="28"/>
          <w:szCs w:val="28"/>
        </w:rPr>
        <w:t xml:space="preserve">(приложение № 10). </w:t>
      </w:r>
    </w:p>
    <w:p w:rsidR="00BF4619" w:rsidRPr="004B1954" w:rsidRDefault="00CD09AB" w:rsidP="00CD09AB">
      <w:pPr>
        <w:jc w:val="both"/>
        <w:rPr>
          <w:sz w:val="28"/>
          <w:szCs w:val="28"/>
        </w:rPr>
      </w:pPr>
      <w:r w:rsidRPr="004B1954">
        <w:rPr>
          <w:sz w:val="28"/>
          <w:szCs w:val="28"/>
        </w:rPr>
        <w:t xml:space="preserve">3. </w:t>
      </w:r>
      <w:r w:rsidR="00BF4619" w:rsidRPr="004B1954">
        <w:rPr>
          <w:sz w:val="28"/>
          <w:szCs w:val="28"/>
        </w:rPr>
        <w:t xml:space="preserve">Приказ от </w:t>
      </w:r>
      <w:r w:rsidR="007B426D">
        <w:rPr>
          <w:sz w:val="28"/>
          <w:szCs w:val="28"/>
        </w:rPr>
        <w:t>23</w:t>
      </w:r>
      <w:r w:rsidR="00BF4619" w:rsidRPr="004B1954">
        <w:rPr>
          <w:sz w:val="28"/>
          <w:szCs w:val="28"/>
        </w:rPr>
        <w:t>.</w:t>
      </w:r>
      <w:r w:rsidR="007B426D">
        <w:rPr>
          <w:sz w:val="28"/>
          <w:szCs w:val="28"/>
        </w:rPr>
        <w:t>12</w:t>
      </w:r>
      <w:r w:rsidR="00BF4619" w:rsidRPr="004B1954">
        <w:rPr>
          <w:sz w:val="28"/>
          <w:szCs w:val="28"/>
        </w:rPr>
        <w:t>.20</w:t>
      </w:r>
      <w:r w:rsidR="007B426D">
        <w:rPr>
          <w:sz w:val="28"/>
          <w:szCs w:val="28"/>
        </w:rPr>
        <w:t>21</w:t>
      </w:r>
      <w:r w:rsidR="00BF4619" w:rsidRPr="004B1954">
        <w:rPr>
          <w:sz w:val="28"/>
          <w:szCs w:val="28"/>
        </w:rPr>
        <w:t xml:space="preserve"> № </w:t>
      </w:r>
      <w:r w:rsidR="007B426D">
        <w:rPr>
          <w:sz w:val="28"/>
          <w:szCs w:val="28"/>
        </w:rPr>
        <w:t>56</w:t>
      </w:r>
      <w:r w:rsidR="00BF4619" w:rsidRPr="004B1954">
        <w:rPr>
          <w:sz w:val="28"/>
          <w:szCs w:val="28"/>
        </w:rPr>
        <w:t xml:space="preserve"> считать утратившим силу.</w:t>
      </w:r>
    </w:p>
    <w:p w:rsidR="00611591" w:rsidRPr="004B1954" w:rsidRDefault="00CD09AB" w:rsidP="00AF1965">
      <w:pPr>
        <w:shd w:val="clear" w:color="auto" w:fill="FFFFFF"/>
        <w:spacing w:line="360" w:lineRule="auto"/>
        <w:jc w:val="both"/>
        <w:rPr>
          <w:color w:val="000000"/>
          <w:spacing w:val="-1"/>
          <w:sz w:val="28"/>
          <w:szCs w:val="28"/>
        </w:rPr>
      </w:pPr>
      <w:r w:rsidRPr="004B1954">
        <w:rPr>
          <w:color w:val="000000"/>
          <w:spacing w:val="-1"/>
          <w:sz w:val="28"/>
          <w:szCs w:val="28"/>
        </w:rPr>
        <w:t>4</w:t>
      </w:r>
      <w:r w:rsidR="00611591" w:rsidRPr="004B1954">
        <w:rPr>
          <w:color w:val="000000"/>
          <w:spacing w:val="-1"/>
          <w:sz w:val="28"/>
          <w:szCs w:val="28"/>
        </w:rPr>
        <w:t xml:space="preserve">. Контроль за исполнением настоящего приказа оставляю за собой. </w:t>
      </w:r>
    </w:p>
    <w:p w:rsidR="00352EEA" w:rsidRPr="004B1954" w:rsidRDefault="00352EEA" w:rsidP="00CD09AB">
      <w:pPr>
        <w:shd w:val="clear" w:color="auto" w:fill="FFFFFF"/>
        <w:spacing w:line="360" w:lineRule="auto"/>
        <w:jc w:val="both"/>
        <w:rPr>
          <w:color w:val="000000"/>
          <w:spacing w:val="-1"/>
          <w:sz w:val="28"/>
          <w:szCs w:val="28"/>
        </w:rPr>
      </w:pPr>
    </w:p>
    <w:p w:rsidR="00352EEA" w:rsidRPr="004B1954" w:rsidRDefault="00352EEA" w:rsidP="00CD09AB">
      <w:pPr>
        <w:shd w:val="clear" w:color="auto" w:fill="FFFFFF"/>
        <w:spacing w:line="360" w:lineRule="auto"/>
        <w:jc w:val="both"/>
        <w:rPr>
          <w:color w:val="000000"/>
          <w:spacing w:val="-1"/>
          <w:sz w:val="28"/>
          <w:szCs w:val="28"/>
        </w:rPr>
      </w:pPr>
    </w:p>
    <w:p w:rsidR="00BF4619" w:rsidRPr="004B1954" w:rsidRDefault="00611591" w:rsidP="00CD09AB">
      <w:pPr>
        <w:shd w:val="clear" w:color="auto" w:fill="FFFFFF"/>
        <w:spacing w:line="360" w:lineRule="auto"/>
        <w:jc w:val="both"/>
        <w:rPr>
          <w:color w:val="000000"/>
          <w:spacing w:val="-1"/>
          <w:sz w:val="28"/>
          <w:szCs w:val="28"/>
        </w:rPr>
      </w:pPr>
      <w:r w:rsidRPr="004B1954">
        <w:rPr>
          <w:color w:val="000000"/>
          <w:spacing w:val="-1"/>
          <w:sz w:val="28"/>
          <w:szCs w:val="28"/>
        </w:rPr>
        <w:t>Директор</w:t>
      </w:r>
      <w:r w:rsidR="007B426D">
        <w:rPr>
          <w:color w:val="000000"/>
          <w:spacing w:val="-1"/>
          <w:sz w:val="28"/>
          <w:szCs w:val="28"/>
        </w:rPr>
        <w:t xml:space="preserve"> МАУК ВТ ГИКМ</w:t>
      </w:r>
      <w:r w:rsidRPr="004B1954">
        <w:rPr>
          <w:color w:val="000000"/>
          <w:spacing w:val="-1"/>
          <w:sz w:val="28"/>
          <w:szCs w:val="28"/>
        </w:rPr>
        <w:tab/>
      </w:r>
      <w:r w:rsidRPr="004B1954">
        <w:rPr>
          <w:color w:val="000000"/>
          <w:spacing w:val="-1"/>
          <w:sz w:val="28"/>
          <w:szCs w:val="28"/>
        </w:rPr>
        <w:tab/>
      </w:r>
      <w:r w:rsidRPr="004B1954">
        <w:rPr>
          <w:color w:val="000000"/>
          <w:spacing w:val="-1"/>
          <w:sz w:val="28"/>
          <w:szCs w:val="28"/>
        </w:rPr>
        <w:tab/>
      </w:r>
      <w:r w:rsidRPr="004B1954">
        <w:rPr>
          <w:color w:val="000000"/>
          <w:spacing w:val="-1"/>
          <w:sz w:val="28"/>
          <w:szCs w:val="28"/>
        </w:rPr>
        <w:tab/>
      </w:r>
      <w:r w:rsidR="007B426D">
        <w:rPr>
          <w:color w:val="000000"/>
          <w:spacing w:val="-1"/>
          <w:sz w:val="28"/>
          <w:szCs w:val="28"/>
        </w:rPr>
        <w:t xml:space="preserve">                       А.О. Фурсаева</w:t>
      </w:r>
    </w:p>
    <w:p w:rsidR="00352EEA" w:rsidRPr="004B1954" w:rsidRDefault="00352EEA" w:rsidP="00BF4619">
      <w:pPr>
        <w:jc w:val="right"/>
        <w:rPr>
          <w:sz w:val="28"/>
          <w:szCs w:val="28"/>
        </w:rPr>
      </w:pPr>
    </w:p>
    <w:p w:rsidR="00352EEA" w:rsidRPr="004B1954" w:rsidRDefault="00352EEA" w:rsidP="00BF4619">
      <w:pPr>
        <w:jc w:val="right"/>
        <w:rPr>
          <w:sz w:val="28"/>
          <w:szCs w:val="28"/>
        </w:rPr>
      </w:pPr>
    </w:p>
    <w:p w:rsidR="00352EEA" w:rsidRPr="004B1954" w:rsidRDefault="00352EEA" w:rsidP="00BF4619">
      <w:pPr>
        <w:jc w:val="right"/>
        <w:rPr>
          <w:sz w:val="28"/>
          <w:szCs w:val="28"/>
        </w:rPr>
      </w:pPr>
    </w:p>
    <w:p w:rsidR="00352EEA" w:rsidRPr="004B1954" w:rsidRDefault="00352EEA" w:rsidP="00BF4619">
      <w:pPr>
        <w:jc w:val="right"/>
        <w:rPr>
          <w:sz w:val="28"/>
          <w:szCs w:val="28"/>
        </w:rPr>
      </w:pPr>
    </w:p>
    <w:p w:rsidR="00352EEA" w:rsidRPr="004B1954" w:rsidRDefault="00352EEA" w:rsidP="00BF4619">
      <w:pPr>
        <w:jc w:val="right"/>
        <w:rPr>
          <w:sz w:val="28"/>
          <w:szCs w:val="28"/>
        </w:rPr>
      </w:pPr>
    </w:p>
    <w:p w:rsidR="00352EEA" w:rsidRPr="004B1954" w:rsidRDefault="00352EEA" w:rsidP="00BF4619">
      <w:pPr>
        <w:jc w:val="right"/>
        <w:rPr>
          <w:sz w:val="28"/>
          <w:szCs w:val="28"/>
        </w:rPr>
      </w:pPr>
    </w:p>
    <w:p w:rsidR="00352EEA" w:rsidRPr="004B1954" w:rsidRDefault="00352EEA" w:rsidP="00BF4619">
      <w:pPr>
        <w:jc w:val="right"/>
        <w:rPr>
          <w:sz w:val="28"/>
          <w:szCs w:val="28"/>
        </w:rPr>
      </w:pPr>
    </w:p>
    <w:p w:rsidR="00352EEA" w:rsidRPr="004B1954" w:rsidRDefault="00352EEA" w:rsidP="00BF4619">
      <w:pPr>
        <w:jc w:val="right"/>
        <w:rPr>
          <w:sz w:val="28"/>
          <w:szCs w:val="28"/>
        </w:rPr>
      </w:pPr>
    </w:p>
    <w:p w:rsidR="00352EEA" w:rsidRPr="004B1954" w:rsidRDefault="00352EEA" w:rsidP="00BF4619">
      <w:pPr>
        <w:jc w:val="right"/>
        <w:rPr>
          <w:sz w:val="28"/>
          <w:szCs w:val="28"/>
        </w:rPr>
      </w:pPr>
    </w:p>
    <w:p w:rsidR="00352EEA" w:rsidRPr="004B1954" w:rsidRDefault="00352EEA" w:rsidP="00BF4619">
      <w:pPr>
        <w:jc w:val="right"/>
        <w:rPr>
          <w:sz w:val="28"/>
          <w:szCs w:val="28"/>
        </w:rPr>
      </w:pPr>
    </w:p>
    <w:p w:rsidR="00352EEA" w:rsidRPr="004B1954" w:rsidRDefault="00352EEA" w:rsidP="00BF4619">
      <w:pPr>
        <w:jc w:val="right"/>
        <w:rPr>
          <w:sz w:val="28"/>
          <w:szCs w:val="28"/>
        </w:rPr>
      </w:pPr>
    </w:p>
    <w:p w:rsidR="00352EEA" w:rsidRDefault="00352EEA" w:rsidP="00BF4619">
      <w:pPr>
        <w:jc w:val="right"/>
        <w:rPr>
          <w:sz w:val="24"/>
          <w:szCs w:val="24"/>
        </w:rPr>
      </w:pPr>
    </w:p>
    <w:p w:rsidR="00352EEA" w:rsidRDefault="00352EEA" w:rsidP="00BF4619">
      <w:pPr>
        <w:jc w:val="right"/>
        <w:rPr>
          <w:sz w:val="24"/>
          <w:szCs w:val="24"/>
        </w:rPr>
      </w:pPr>
    </w:p>
    <w:p w:rsidR="00352EEA" w:rsidRDefault="00352EEA" w:rsidP="00BF4619">
      <w:pPr>
        <w:jc w:val="right"/>
        <w:rPr>
          <w:sz w:val="24"/>
          <w:szCs w:val="24"/>
        </w:rPr>
      </w:pPr>
    </w:p>
    <w:p w:rsidR="00352EEA" w:rsidRDefault="00352EEA" w:rsidP="00BF4619">
      <w:pPr>
        <w:jc w:val="right"/>
        <w:rPr>
          <w:sz w:val="24"/>
          <w:szCs w:val="24"/>
        </w:rPr>
      </w:pPr>
    </w:p>
    <w:p w:rsidR="00352EEA" w:rsidRDefault="00352EEA" w:rsidP="00BF4619">
      <w:pPr>
        <w:jc w:val="right"/>
        <w:rPr>
          <w:sz w:val="24"/>
          <w:szCs w:val="24"/>
        </w:rPr>
      </w:pPr>
    </w:p>
    <w:p w:rsidR="00352EEA" w:rsidRDefault="00352EEA" w:rsidP="00BF4619">
      <w:pPr>
        <w:jc w:val="right"/>
        <w:rPr>
          <w:sz w:val="24"/>
          <w:szCs w:val="24"/>
        </w:rPr>
      </w:pPr>
    </w:p>
    <w:p w:rsidR="00352EEA" w:rsidRDefault="00352EEA" w:rsidP="00BF4619">
      <w:pPr>
        <w:jc w:val="right"/>
        <w:rPr>
          <w:sz w:val="24"/>
          <w:szCs w:val="24"/>
        </w:rPr>
      </w:pPr>
    </w:p>
    <w:p w:rsidR="00352EEA" w:rsidRDefault="00352EEA" w:rsidP="00BF4619">
      <w:pPr>
        <w:jc w:val="right"/>
        <w:rPr>
          <w:sz w:val="24"/>
          <w:szCs w:val="24"/>
        </w:rPr>
      </w:pPr>
    </w:p>
    <w:p w:rsidR="00352EEA" w:rsidRDefault="00352EEA" w:rsidP="00BF4619">
      <w:pPr>
        <w:jc w:val="right"/>
        <w:rPr>
          <w:sz w:val="24"/>
          <w:szCs w:val="24"/>
        </w:rPr>
      </w:pPr>
    </w:p>
    <w:p w:rsidR="00352EEA" w:rsidRDefault="00352EEA" w:rsidP="00BF4619">
      <w:pPr>
        <w:jc w:val="right"/>
        <w:rPr>
          <w:sz w:val="24"/>
          <w:szCs w:val="24"/>
        </w:rPr>
      </w:pPr>
    </w:p>
    <w:p w:rsidR="00352EEA" w:rsidRDefault="00352EEA" w:rsidP="00BF4619">
      <w:pPr>
        <w:jc w:val="right"/>
        <w:rPr>
          <w:sz w:val="24"/>
          <w:szCs w:val="24"/>
        </w:rPr>
      </w:pPr>
    </w:p>
    <w:p w:rsidR="00352EEA" w:rsidRDefault="00352EEA" w:rsidP="00BF4619">
      <w:pPr>
        <w:jc w:val="right"/>
        <w:rPr>
          <w:sz w:val="24"/>
          <w:szCs w:val="24"/>
        </w:rPr>
      </w:pPr>
    </w:p>
    <w:p w:rsidR="00352EEA" w:rsidRDefault="00352EEA" w:rsidP="00BF4619">
      <w:pPr>
        <w:jc w:val="right"/>
        <w:rPr>
          <w:sz w:val="24"/>
          <w:szCs w:val="24"/>
        </w:rPr>
      </w:pPr>
    </w:p>
    <w:p w:rsidR="00BF4619" w:rsidRPr="005A3DF6" w:rsidRDefault="00BF4619" w:rsidP="00BF4619">
      <w:pPr>
        <w:jc w:val="right"/>
        <w:rPr>
          <w:sz w:val="24"/>
          <w:szCs w:val="24"/>
        </w:rPr>
      </w:pPr>
      <w:r w:rsidRPr="005A3DF6">
        <w:rPr>
          <w:sz w:val="24"/>
          <w:szCs w:val="24"/>
        </w:rPr>
        <w:lastRenderedPageBreak/>
        <w:t xml:space="preserve">Приложение №1 </w:t>
      </w:r>
    </w:p>
    <w:p w:rsidR="00BF4619" w:rsidRPr="005A3DF6" w:rsidRDefault="00BF4619" w:rsidP="00BF4619">
      <w:pPr>
        <w:jc w:val="right"/>
        <w:rPr>
          <w:sz w:val="24"/>
          <w:szCs w:val="24"/>
        </w:rPr>
      </w:pPr>
      <w:r w:rsidRPr="005A3DF6">
        <w:rPr>
          <w:sz w:val="24"/>
          <w:szCs w:val="24"/>
        </w:rPr>
        <w:t xml:space="preserve">к Приказу </w:t>
      </w:r>
      <w:r w:rsidR="007B426D" w:rsidRPr="005A3DF6">
        <w:rPr>
          <w:sz w:val="24"/>
          <w:szCs w:val="24"/>
        </w:rPr>
        <w:t>МАУК ВТ ГИКМ</w:t>
      </w:r>
    </w:p>
    <w:p w:rsidR="00BF4619" w:rsidRPr="005A3DF6" w:rsidRDefault="00BF4619" w:rsidP="00BF4619">
      <w:pPr>
        <w:jc w:val="right"/>
        <w:rPr>
          <w:sz w:val="24"/>
          <w:szCs w:val="24"/>
        </w:rPr>
      </w:pPr>
      <w:r w:rsidRPr="005A3DF6">
        <w:rPr>
          <w:sz w:val="24"/>
          <w:szCs w:val="24"/>
        </w:rPr>
        <w:t xml:space="preserve">от </w:t>
      </w:r>
      <w:r w:rsidR="007B426D" w:rsidRPr="005A3DF6">
        <w:rPr>
          <w:sz w:val="24"/>
          <w:szCs w:val="24"/>
        </w:rPr>
        <w:t>2</w:t>
      </w:r>
      <w:r w:rsidRPr="005A3DF6">
        <w:rPr>
          <w:sz w:val="24"/>
          <w:szCs w:val="24"/>
        </w:rPr>
        <w:t>0.12.2022</w:t>
      </w:r>
      <w:r w:rsidR="007B426D" w:rsidRPr="005A3DF6">
        <w:rPr>
          <w:sz w:val="24"/>
          <w:szCs w:val="24"/>
        </w:rPr>
        <w:t xml:space="preserve"> г.</w:t>
      </w:r>
      <w:r w:rsidRPr="005A3DF6">
        <w:rPr>
          <w:sz w:val="24"/>
          <w:szCs w:val="24"/>
        </w:rPr>
        <w:t xml:space="preserve"> № </w:t>
      </w:r>
      <w:r w:rsidR="007B426D" w:rsidRPr="005A3DF6">
        <w:rPr>
          <w:sz w:val="24"/>
          <w:szCs w:val="24"/>
        </w:rPr>
        <w:t>80</w:t>
      </w:r>
    </w:p>
    <w:p w:rsidR="00BF4619" w:rsidRPr="005A3DF6" w:rsidRDefault="00BF4619" w:rsidP="00BF4619">
      <w:pPr>
        <w:jc w:val="right"/>
        <w:rPr>
          <w:sz w:val="24"/>
          <w:szCs w:val="24"/>
        </w:rPr>
      </w:pPr>
    </w:p>
    <w:p w:rsidR="00BF4619" w:rsidRPr="005A3DF6" w:rsidRDefault="00BF4619" w:rsidP="00BF4619">
      <w:pPr>
        <w:widowControl w:val="0"/>
        <w:autoSpaceDE w:val="0"/>
        <w:autoSpaceDN w:val="0"/>
        <w:adjustRightInd w:val="0"/>
        <w:jc w:val="center"/>
        <w:rPr>
          <w:b/>
          <w:bCs/>
          <w:sz w:val="24"/>
          <w:szCs w:val="24"/>
        </w:rPr>
      </w:pPr>
      <w:r w:rsidRPr="005A3DF6">
        <w:rPr>
          <w:b/>
          <w:bCs/>
          <w:sz w:val="24"/>
          <w:szCs w:val="24"/>
        </w:rPr>
        <w:t>Положение о комиссии</w:t>
      </w:r>
    </w:p>
    <w:p w:rsidR="00BF4619" w:rsidRPr="005A3DF6" w:rsidRDefault="00BF4619" w:rsidP="00BF4619">
      <w:pPr>
        <w:widowControl w:val="0"/>
        <w:autoSpaceDE w:val="0"/>
        <w:autoSpaceDN w:val="0"/>
        <w:adjustRightInd w:val="0"/>
        <w:jc w:val="center"/>
        <w:rPr>
          <w:b/>
          <w:bCs/>
          <w:sz w:val="24"/>
          <w:szCs w:val="24"/>
        </w:rPr>
      </w:pPr>
      <w:r w:rsidRPr="005A3DF6">
        <w:rPr>
          <w:b/>
          <w:bCs/>
          <w:sz w:val="24"/>
          <w:szCs w:val="24"/>
        </w:rPr>
        <w:t>по противодействию коррупции</w:t>
      </w:r>
    </w:p>
    <w:p w:rsidR="00BF4619" w:rsidRPr="005A3DF6" w:rsidRDefault="00BF4619" w:rsidP="007B426D">
      <w:pPr>
        <w:widowControl w:val="0"/>
        <w:autoSpaceDE w:val="0"/>
        <w:autoSpaceDN w:val="0"/>
        <w:adjustRightInd w:val="0"/>
        <w:jc w:val="center"/>
        <w:rPr>
          <w:b/>
          <w:sz w:val="24"/>
          <w:szCs w:val="24"/>
        </w:rPr>
      </w:pPr>
      <w:r w:rsidRPr="005A3DF6">
        <w:rPr>
          <w:b/>
          <w:bCs/>
          <w:sz w:val="24"/>
          <w:szCs w:val="24"/>
        </w:rPr>
        <w:t xml:space="preserve">в </w:t>
      </w:r>
      <w:r w:rsidR="007B426D" w:rsidRPr="005A3DF6">
        <w:rPr>
          <w:b/>
          <w:color w:val="000000"/>
          <w:spacing w:val="-1"/>
          <w:sz w:val="24"/>
          <w:szCs w:val="24"/>
        </w:rPr>
        <w:t xml:space="preserve">Муниципальном </w:t>
      </w:r>
      <w:r w:rsidR="007B426D" w:rsidRPr="005A3DF6">
        <w:rPr>
          <w:b/>
          <w:sz w:val="24"/>
          <w:szCs w:val="24"/>
        </w:rPr>
        <w:t>автономном учреждении культуры «Верхнетагильский городской историко-краеведческий музей»</w:t>
      </w:r>
    </w:p>
    <w:p w:rsidR="007B426D" w:rsidRPr="005A3DF6" w:rsidRDefault="007B426D" w:rsidP="007B426D">
      <w:pPr>
        <w:widowControl w:val="0"/>
        <w:autoSpaceDE w:val="0"/>
        <w:autoSpaceDN w:val="0"/>
        <w:adjustRightInd w:val="0"/>
        <w:jc w:val="center"/>
        <w:rPr>
          <w:b/>
          <w:bCs/>
          <w:sz w:val="24"/>
          <w:szCs w:val="24"/>
        </w:rPr>
      </w:pPr>
    </w:p>
    <w:p w:rsidR="00BF4619" w:rsidRPr="005A3DF6" w:rsidRDefault="00BF4619" w:rsidP="00BF4619">
      <w:pPr>
        <w:widowControl w:val="0"/>
        <w:autoSpaceDE w:val="0"/>
        <w:autoSpaceDN w:val="0"/>
        <w:adjustRightInd w:val="0"/>
        <w:jc w:val="center"/>
        <w:outlineLvl w:val="1"/>
        <w:rPr>
          <w:sz w:val="24"/>
          <w:szCs w:val="24"/>
        </w:rPr>
      </w:pPr>
      <w:r w:rsidRPr="005A3DF6">
        <w:rPr>
          <w:sz w:val="24"/>
          <w:szCs w:val="24"/>
        </w:rPr>
        <w:t>Глава 1. ОБЩИЕ ПОЛОЖЕНИЯ</w:t>
      </w:r>
    </w:p>
    <w:p w:rsidR="00BF4619" w:rsidRPr="005A3DF6" w:rsidRDefault="00BF4619" w:rsidP="007B426D">
      <w:pPr>
        <w:widowControl w:val="0"/>
        <w:autoSpaceDE w:val="0"/>
        <w:autoSpaceDN w:val="0"/>
        <w:adjustRightInd w:val="0"/>
        <w:jc w:val="both"/>
        <w:rPr>
          <w:rFonts w:ascii="Calibri" w:hAnsi="Calibri" w:cs="Calibri"/>
          <w:sz w:val="24"/>
          <w:szCs w:val="24"/>
        </w:rPr>
      </w:pPr>
      <w:r w:rsidRPr="005A3DF6">
        <w:rPr>
          <w:sz w:val="24"/>
          <w:szCs w:val="24"/>
        </w:rPr>
        <w:tab/>
        <w:t xml:space="preserve">1.1. Комиссия по противодействию коррупции </w:t>
      </w:r>
      <w:r w:rsidR="007B426D" w:rsidRPr="005A3DF6">
        <w:rPr>
          <w:sz w:val="24"/>
          <w:szCs w:val="24"/>
        </w:rPr>
        <w:t xml:space="preserve">в </w:t>
      </w:r>
      <w:r w:rsidR="007B426D" w:rsidRPr="005A3DF6">
        <w:rPr>
          <w:color w:val="000000"/>
          <w:spacing w:val="-1"/>
          <w:sz w:val="24"/>
          <w:szCs w:val="24"/>
        </w:rPr>
        <w:t xml:space="preserve">Муниципальном </w:t>
      </w:r>
      <w:r w:rsidR="007B426D" w:rsidRPr="005A3DF6">
        <w:rPr>
          <w:sz w:val="24"/>
          <w:szCs w:val="24"/>
        </w:rPr>
        <w:t xml:space="preserve">автономном учреждении культуры «Верхнетагильский городской историко-краеведческий музей» </w:t>
      </w:r>
      <w:r w:rsidRPr="005A3DF6">
        <w:rPr>
          <w:sz w:val="24"/>
          <w:szCs w:val="24"/>
        </w:rPr>
        <w:t xml:space="preserve">(далее – Комиссия) является совещательным органом, образованным для реализации антикоррупционной политики в  </w:t>
      </w:r>
      <w:r w:rsidR="007B426D" w:rsidRPr="005A3DF6">
        <w:rPr>
          <w:color w:val="000000"/>
          <w:spacing w:val="-1"/>
          <w:sz w:val="24"/>
          <w:szCs w:val="24"/>
        </w:rPr>
        <w:t xml:space="preserve">Муниципальном </w:t>
      </w:r>
      <w:r w:rsidR="007B426D" w:rsidRPr="005A3DF6">
        <w:rPr>
          <w:sz w:val="24"/>
          <w:szCs w:val="24"/>
        </w:rPr>
        <w:t xml:space="preserve">автономном учреждении культуры «Верхнетагильский городской историко-краеведческий музей» </w:t>
      </w:r>
      <w:r w:rsidRPr="005A3DF6">
        <w:rPr>
          <w:sz w:val="24"/>
          <w:szCs w:val="24"/>
        </w:rPr>
        <w:t xml:space="preserve">(далее </w:t>
      </w:r>
      <w:r w:rsidR="007B426D" w:rsidRPr="005A3DF6">
        <w:rPr>
          <w:sz w:val="24"/>
          <w:szCs w:val="24"/>
        </w:rPr>
        <w:t>–</w:t>
      </w:r>
      <w:r w:rsidRPr="005A3DF6">
        <w:rPr>
          <w:sz w:val="24"/>
          <w:szCs w:val="24"/>
        </w:rPr>
        <w:t xml:space="preserve"> </w:t>
      </w:r>
      <w:r w:rsidR="007B426D" w:rsidRPr="005A3DF6">
        <w:rPr>
          <w:sz w:val="24"/>
          <w:szCs w:val="24"/>
        </w:rPr>
        <w:t>МАУК ВТ ГИКМ</w:t>
      </w:r>
      <w:r w:rsidRPr="005A3DF6">
        <w:rPr>
          <w:sz w:val="24"/>
          <w:szCs w:val="24"/>
        </w:rPr>
        <w:t>).</w:t>
      </w:r>
    </w:p>
    <w:p w:rsidR="00BF4619" w:rsidRPr="005A3DF6" w:rsidRDefault="00BF4619" w:rsidP="00BF4619">
      <w:pPr>
        <w:widowControl w:val="0"/>
        <w:autoSpaceDE w:val="0"/>
        <w:autoSpaceDN w:val="0"/>
        <w:adjustRightInd w:val="0"/>
        <w:ind w:firstLine="540"/>
        <w:jc w:val="both"/>
        <w:rPr>
          <w:sz w:val="24"/>
          <w:szCs w:val="24"/>
        </w:rPr>
      </w:pPr>
      <w:r w:rsidRPr="005A3DF6">
        <w:rPr>
          <w:sz w:val="24"/>
          <w:szCs w:val="24"/>
        </w:rPr>
        <w:t xml:space="preserve">1.2. В своей работе Комиссия руководствуется </w:t>
      </w:r>
      <w:hyperlink r:id="rId9" w:history="1">
        <w:r w:rsidRPr="005A3DF6">
          <w:rPr>
            <w:sz w:val="24"/>
            <w:szCs w:val="24"/>
          </w:rPr>
          <w:t>Конституцией</w:t>
        </w:r>
      </w:hyperlink>
      <w:r w:rsidRPr="005A3DF6">
        <w:rPr>
          <w:sz w:val="24"/>
          <w:szCs w:val="24"/>
        </w:rPr>
        <w:t xml:space="preserve"> Российской Федерации, федеральными законами, Указами Президента РФ, постановлениями Правительства РФ, Указами Губернатора Свердловской области, постановлениями Правительства Свердловской области, нормативными правовыми актами органов местного самоуправления городского округа Верхний Тагил, нормативными актами </w:t>
      </w:r>
      <w:r w:rsidR="007B426D" w:rsidRPr="005A3DF6">
        <w:rPr>
          <w:sz w:val="24"/>
          <w:szCs w:val="24"/>
        </w:rPr>
        <w:t>МАУК ВТ ГИКМ</w:t>
      </w:r>
      <w:r w:rsidRPr="005A3DF6">
        <w:rPr>
          <w:sz w:val="24"/>
          <w:szCs w:val="24"/>
        </w:rPr>
        <w:t>, настоящим Положением.</w:t>
      </w:r>
    </w:p>
    <w:p w:rsidR="00BF4619" w:rsidRPr="005A3DF6" w:rsidRDefault="00BF4619" w:rsidP="00BF4619">
      <w:pPr>
        <w:widowControl w:val="0"/>
        <w:autoSpaceDE w:val="0"/>
        <w:autoSpaceDN w:val="0"/>
        <w:adjustRightInd w:val="0"/>
        <w:ind w:firstLine="540"/>
        <w:jc w:val="both"/>
        <w:rPr>
          <w:sz w:val="24"/>
          <w:szCs w:val="24"/>
        </w:rPr>
      </w:pPr>
      <w:r w:rsidRPr="005A3DF6">
        <w:rPr>
          <w:sz w:val="24"/>
          <w:szCs w:val="24"/>
        </w:rPr>
        <w:t xml:space="preserve">1.3. Положение о Комиссии утверждается приказом </w:t>
      </w:r>
      <w:r w:rsidR="007B426D" w:rsidRPr="005A3DF6">
        <w:rPr>
          <w:sz w:val="24"/>
          <w:szCs w:val="24"/>
        </w:rPr>
        <w:t>МАУК ВТ ГИКМ</w:t>
      </w:r>
      <w:r w:rsidRPr="005A3DF6">
        <w:rPr>
          <w:sz w:val="24"/>
          <w:szCs w:val="24"/>
        </w:rPr>
        <w:t xml:space="preserve">. </w:t>
      </w:r>
    </w:p>
    <w:p w:rsidR="00BF4619" w:rsidRPr="005A3DF6" w:rsidRDefault="00BF4619" w:rsidP="00BF4619">
      <w:pPr>
        <w:widowControl w:val="0"/>
        <w:autoSpaceDE w:val="0"/>
        <w:autoSpaceDN w:val="0"/>
        <w:adjustRightInd w:val="0"/>
        <w:ind w:firstLine="540"/>
        <w:jc w:val="both"/>
        <w:rPr>
          <w:sz w:val="24"/>
          <w:szCs w:val="24"/>
        </w:rPr>
      </w:pPr>
    </w:p>
    <w:p w:rsidR="00BF4619" w:rsidRPr="005A3DF6" w:rsidRDefault="00BF4619" w:rsidP="00BF4619">
      <w:pPr>
        <w:widowControl w:val="0"/>
        <w:autoSpaceDE w:val="0"/>
        <w:autoSpaceDN w:val="0"/>
        <w:adjustRightInd w:val="0"/>
        <w:jc w:val="center"/>
        <w:outlineLvl w:val="1"/>
        <w:rPr>
          <w:sz w:val="24"/>
          <w:szCs w:val="24"/>
        </w:rPr>
      </w:pPr>
      <w:r w:rsidRPr="005A3DF6">
        <w:rPr>
          <w:sz w:val="24"/>
          <w:szCs w:val="24"/>
        </w:rPr>
        <w:t>Глава 2. СОСТАВ И ПОРЯДОК ФОРМИРОВАНИЯ КОМИССИИ</w:t>
      </w:r>
    </w:p>
    <w:p w:rsidR="00BF4619" w:rsidRPr="005A3DF6" w:rsidRDefault="00BF4619" w:rsidP="00BF4619">
      <w:pPr>
        <w:widowControl w:val="0"/>
        <w:autoSpaceDE w:val="0"/>
        <w:autoSpaceDN w:val="0"/>
        <w:adjustRightInd w:val="0"/>
        <w:ind w:firstLine="540"/>
        <w:jc w:val="both"/>
        <w:rPr>
          <w:sz w:val="24"/>
          <w:szCs w:val="24"/>
        </w:rPr>
      </w:pPr>
      <w:r w:rsidRPr="005A3DF6">
        <w:rPr>
          <w:sz w:val="24"/>
          <w:szCs w:val="24"/>
        </w:rPr>
        <w:t>2.1. Комиссия формируется в составе председателя комиссии, секретаря и членов комиссии.</w:t>
      </w:r>
    </w:p>
    <w:p w:rsidR="00BF4619" w:rsidRPr="005A3DF6" w:rsidRDefault="00BF4619" w:rsidP="00BF4619">
      <w:pPr>
        <w:widowControl w:val="0"/>
        <w:autoSpaceDE w:val="0"/>
        <w:autoSpaceDN w:val="0"/>
        <w:adjustRightInd w:val="0"/>
        <w:ind w:firstLine="540"/>
        <w:jc w:val="both"/>
        <w:rPr>
          <w:sz w:val="24"/>
          <w:szCs w:val="24"/>
        </w:rPr>
      </w:pPr>
      <w:r w:rsidRPr="005A3DF6">
        <w:rPr>
          <w:sz w:val="24"/>
          <w:szCs w:val="24"/>
        </w:rPr>
        <w:t>2.2.</w:t>
      </w:r>
      <w:hyperlink w:anchor="Par115" w:history="1">
        <w:r w:rsidRPr="005A3DF6">
          <w:rPr>
            <w:sz w:val="24"/>
            <w:szCs w:val="24"/>
          </w:rPr>
          <w:t>Состав</w:t>
        </w:r>
      </w:hyperlink>
      <w:r w:rsidRPr="005A3DF6">
        <w:rPr>
          <w:sz w:val="24"/>
          <w:szCs w:val="24"/>
        </w:rPr>
        <w:t xml:space="preserve"> Комиссии утверждается приказом </w:t>
      </w:r>
      <w:r w:rsidR="007B426D" w:rsidRPr="005A3DF6">
        <w:rPr>
          <w:sz w:val="24"/>
          <w:szCs w:val="24"/>
        </w:rPr>
        <w:t>МАУК ВТ ГИКМ</w:t>
      </w:r>
      <w:r w:rsidRPr="005A3DF6">
        <w:rPr>
          <w:sz w:val="24"/>
          <w:szCs w:val="24"/>
        </w:rPr>
        <w:t>.</w:t>
      </w:r>
    </w:p>
    <w:p w:rsidR="00BF4619" w:rsidRPr="005A3DF6" w:rsidRDefault="00BF4619" w:rsidP="00BF4619">
      <w:pPr>
        <w:widowControl w:val="0"/>
        <w:autoSpaceDE w:val="0"/>
        <w:autoSpaceDN w:val="0"/>
        <w:adjustRightInd w:val="0"/>
        <w:jc w:val="both"/>
        <w:outlineLvl w:val="1"/>
        <w:rPr>
          <w:sz w:val="24"/>
          <w:szCs w:val="24"/>
        </w:rPr>
      </w:pPr>
    </w:p>
    <w:p w:rsidR="00BF4619" w:rsidRPr="005A3DF6" w:rsidRDefault="00BF4619" w:rsidP="00BF4619">
      <w:pPr>
        <w:widowControl w:val="0"/>
        <w:autoSpaceDE w:val="0"/>
        <w:autoSpaceDN w:val="0"/>
        <w:adjustRightInd w:val="0"/>
        <w:jc w:val="center"/>
        <w:outlineLvl w:val="1"/>
        <w:rPr>
          <w:sz w:val="24"/>
          <w:szCs w:val="24"/>
        </w:rPr>
      </w:pPr>
      <w:r w:rsidRPr="005A3DF6">
        <w:rPr>
          <w:sz w:val="24"/>
          <w:szCs w:val="24"/>
        </w:rPr>
        <w:t>Глава 3. ЗАДАЧИ КОМИССИИ</w:t>
      </w:r>
    </w:p>
    <w:p w:rsidR="00BF4619" w:rsidRPr="005A3DF6" w:rsidRDefault="00BF4619" w:rsidP="00BF4619">
      <w:pPr>
        <w:widowControl w:val="0"/>
        <w:autoSpaceDE w:val="0"/>
        <w:autoSpaceDN w:val="0"/>
        <w:adjustRightInd w:val="0"/>
        <w:ind w:firstLine="540"/>
        <w:jc w:val="both"/>
        <w:rPr>
          <w:sz w:val="24"/>
          <w:szCs w:val="24"/>
        </w:rPr>
      </w:pPr>
      <w:r w:rsidRPr="005A3DF6">
        <w:rPr>
          <w:sz w:val="24"/>
          <w:szCs w:val="24"/>
        </w:rPr>
        <w:t>3.1. Задачами Комиссии являются:</w:t>
      </w:r>
    </w:p>
    <w:p w:rsidR="00BF4619" w:rsidRPr="005A3DF6" w:rsidRDefault="00BF4619" w:rsidP="00BF4619">
      <w:pPr>
        <w:widowControl w:val="0"/>
        <w:autoSpaceDE w:val="0"/>
        <w:autoSpaceDN w:val="0"/>
        <w:adjustRightInd w:val="0"/>
        <w:jc w:val="both"/>
        <w:rPr>
          <w:sz w:val="24"/>
          <w:szCs w:val="24"/>
        </w:rPr>
      </w:pPr>
      <w:r w:rsidRPr="005A3DF6">
        <w:rPr>
          <w:sz w:val="24"/>
          <w:szCs w:val="24"/>
        </w:rPr>
        <w:t xml:space="preserve">- подготовка предложений директору </w:t>
      </w:r>
      <w:r w:rsidR="007B426D" w:rsidRPr="005A3DF6">
        <w:rPr>
          <w:sz w:val="24"/>
          <w:szCs w:val="24"/>
        </w:rPr>
        <w:t>МАУК ВТ ГИКМ</w:t>
      </w:r>
      <w:r w:rsidRPr="005A3DF6">
        <w:rPr>
          <w:sz w:val="24"/>
          <w:szCs w:val="24"/>
        </w:rPr>
        <w:t>, касающихся выработки и реализации мер в области противодействия коррупции;</w:t>
      </w:r>
    </w:p>
    <w:p w:rsidR="00BF4619" w:rsidRPr="005A3DF6" w:rsidRDefault="00BF4619" w:rsidP="00BF4619">
      <w:pPr>
        <w:widowControl w:val="0"/>
        <w:autoSpaceDE w:val="0"/>
        <w:autoSpaceDN w:val="0"/>
        <w:adjustRightInd w:val="0"/>
        <w:jc w:val="both"/>
        <w:rPr>
          <w:sz w:val="24"/>
          <w:szCs w:val="24"/>
        </w:rPr>
      </w:pPr>
      <w:r w:rsidRPr="005A3DF6">
        <w:rPr>
          <w:sz w:val="24"/>
          <w:szCs w:val="24"/>
        </w:rPr>
        <w:t xml:space="preserve">- организация проведения антикоррупционной экспертизы нормативных правовых актов </w:t>
      </w:r>
      <w:r w:rsidR="007B426D" w:rsidRPr="005A3DF6">
        <w:rPr>
          <w:sz w:val="24"/>
          <w:szCs w:val="24"/>
        </w:rPr>
        <w:t>МАУК ВТ ГИКМ</w:t>
      </w:r>
      <w:r w:rsidRPr="005A3DF6">
        <w:rPr>
          <w:sz w:val="24"/>
          <w:szCs w:val="24"/>
        </w:rPr>
        <w:t>;</w:t>
      </w:r>
    </w:p>
    <w:p w:rsidR="00BF4619" w:rsidRPr="005A3DF6" w:rsidRDefault="00BF4619" w:rsidP="00BF4619">
      <w:pPr>
        <w:widowControl w:val="0"/>
        <w:autoSpaceDE w:val="0"/>
        <w:autoSpaceDN w:val="0"/>
        <w:adjustRightInd w:val="0"/>
        <w:jc w:val="both"/>
        <w:rPr>
          <w:sz w:val="24"/>
          <w:szCs w:val="24"/>
        </w:rPr>
      </w:pPr>
      <w:r w:rsidRPr="005A3DF6">
        <w:rPr>
          <w:sz w:val="24"/>
          <w:szCs w:val="24"/>
        </w:rPr>
        <w:t xml:space="preserve">- контроль за реализацией антикоррупционных мероприятий, предусмотренных планом  мероприятий по противодействию коррупции в </w:t>
      </w:r>
      <w:r w:rsidR="007B426D" w:rsidRPr="005A3DF6">
        <w:rPr>
          <w:sz w:val="24"/>
          <w:szCs w:val="24"/>
        </w:rPr>
        <w:t>МАУК ВТ ГИКМ</w:t>
      </w:r>
      <w:r w:rsidRPr="005A3DF6">
        <w:rPr>
          <w:sz w:val="24"/>
          <w:szCs w:val="24"/>
        </w:rPr>
        <w:t>;</w:t>
      </w:r>
    </w:p>
    <w:p w:rsidR="00BF4619" w:rsidRPr="005A3DF6" w:rsidRDefault="00BF4619" w:rsidP="00BF4619">
      <w:pPr>
        <w:widowControl w:val="0"/>
        <w:autoSpaceDE w:val="0"/>
        <w:autoSpaceDN w:val="0"/>
        <w:adjustRightInd w:val="0"/>
        <w:jc w:val="both"/>
        <w:rPr>
          <w:sz w:val="24"/>
          <w:szCs w:val="24"/>
        </w:rPr>
      </w:pPr>
      <w:r w:rsidRPr="005A3DF6">
        <w:rPr>
          <w:sz w:val="24"/>
          <w:szCs w:val="24"/>
        </w:rPr>
        <w:t>- содействие гражданским инициативам, направленным на противодействие коррупции.</w:t>
      </w:r>
    </w:p>
    <w:p w:rsidR="00BF4619" w:rsidRPr="005A3DF6" w:rsidRDefault="00BF4619" w:rsidP="00BF4619">
      <w:pPr>
        <w:widowControl w:val="0"/>
        <w:autoSpaceDE w:val="0"/>
        <w:autoSpaceDN w:val="0"/>
        <w:adjustRightInd w:val="0"/>
        <w:jc w:val="center"/>
        <w:outlineLvl w:val="1"/>
        <w:rPr>
          <w:sz w:val="24"/>
          <w:szCs w:val="24"/>
        </w:rPr>
      </w:pPr>
    </w:p>
    <w:p w:rsidR="00BF4619" w:rsidRPr="005A3DF6" w:rsidRDefault="00BF4619" w:rsidP="00BF4619">
      <w:pPr>
        <w:widowControl w:val="0"/>
        <w:autoSpaceDE w:val="0"/>
        <w:autoSpaceDN w:val="0"/>
        <w:adjustRightInd w:val="0"/>
        <w:jc w:val="center"/>
        <w:outlineLvl w:val="1"/>
        <w:rPr>
          <w:sz w:val="24"/>
          <w:szCs w:val="24"/>
        </w:rPr>
      </w:pPr>
      <w:r w:rsidRPr="005A3DF6">
        <w:rPr>
          <w:sz w:val="24"/>
          <w:szCs w:val="24"/>
        </w:rPr>
        <w:t>Глава 4. ПОЛНОМОЧИЯ КОМИССИИ</w:t>
      </w:r>
    </w:p>
    <w:p w:rsidR="00BF4619" w:rsidRPr="005A3DF6" w:rsidRDefault="00BF4619" w:rsidP="00BF4619">
      <w:pPr>
        <w:widowControl w:val="0"/>
        <w:autoSpaceDE w:val="0"/>
        <w:autoSpaceDN w:val="0"/>
        <w:adjustRightInd w:val="0"/>
        <w:ind w:firstLine="540"/>
        <w:jc w:val="both"/>
        <w:rPr>
          <w:sz w:val="24"/>
          <w:szCs w:val="24"/>
        </w:rPr>
      </w:pPr>
      <w:r w:rsidRPr="005A3DF6">
        <w:rPr>
          <w:sz w:val="24"/>
          <w:szCs w:val="24"/>
        </w:rPr>
        <w:t>4.1.Комиссия:</w:t>
      </w:r>
    </w:p>
    <w:p w:rsidR="00BF4619" w:rsidRPr="005A3DF6" w:rsidRDefault="00BF4619" w:rsidP="00BF4619">
      <w:pPr>
        <w:widowControl w:val="0"/>
        <w:autoSpaceDE w:val="0"/>
        <w:autoSpaceDN w:val="0"/>
        <w:adjustRightInd w:val="0"/>
        <w:jc w:val="both"/>
        <w:rPr>
          <w:sz w:val="24"/>
          <w:szCs w:val="24"/>
        </w:rPr>
      </w:pPr>
      <w:r w:rsidRPr="005A3DF6">
        <w:rPr>
          <w:sz w:val="24"/>
          <w:szCs w:val="24"/>
        </w:rPr>
        <w:t xml:space="preserve">- определяет приоритетные направления антикоррупционной политики в </w:t>
      </w:r>
      <w:r w:rsidR="007B426D" w:rsidRPr="005A3DF6">
        <w:rPr>
          <w:sz w:val="24"/>
          <w:szCs w:val="24"/>
        </w:rPr>
        <w:t>МАУК ВТ ГИКМ</w:t>
      </w:r>
      <w:r w:rsidRPr="005A3DF6">
        <w:rPr>
          <w:sz w:val="24"/>
          <w:szCs w:val="24"/>
        </w:rPr>
        <w:t>;</w:t>
      </w:r>
    </w:p>
    <w:p w:rsidR="00BF4619" w:rsidRPr="005A3DF6" w:rsidRDefault="00BF4619" w:rsidP="00BF4619">
      <w:pPr>
        <w:widowControl w:val="0"/>
        <w:autoSpaceDE w:val="0"/>
        <w:autoSpaceDN w:val="0"/>
        <w:adjustRightInd w:val="0"/>
        <w:jc w:val="both"/>
        <w:rPr>
          <w:sz w:val="24"/>
          <w:szCs w:val="24"/>
        </w:rPr>
      </w:pPr>
      <w:r w:rsidRPr="005A3DF6">
        <w:rPr>
          <w:sz w:val="24"/>
          <w:szCs w:val="24"/>
        </w:rPr>
        <w:t xml:space="preserve">- рассматривает результаты антикоррупционной экспертизы нормативных правовых актов </w:t>
      </w:r>
      <w:r w:rsidR="007B426D" w:rsidRPr="005A3DF6">
        <w:rPr>
          <w:sz w:val="24"/>
          <w:szCs w:val="24"/>
        </w:rPr>
        <w:t>МАУК ВТ ГИКМ</w:t>
      </w:r>
      <w:r w:rsidRPr="005A3DF6">
        <w:rPr>
          <w:sz w:val="24"/>
          <w:szCs w:val="24"/>
        </w:rPr>
        <w:t>;</w:t>
      </w:r>
    </w:p>
    <w:p w:rsidR="00BF4619" w:rsidRPr="005A3DF6" w:rsidRDefault="00BF4619" w:rsidP="00BF4619">
      <w:pPr>
        <w:widowControl w:val="0"/>
        <w:autoSpaceDE w:val="0"/>
        <w:autoSpaceDN w:val="0"/>
        <w:adjustRightInd w:val="0"/>
        <w:jc w:val="both"/>
        <w:rPr>
          <w:sz w:val="24"/>
          <w:szCs w:val="24"/>
        </w:rPr>
      </w:pPr>
      <w:r w:rsidRPr="005A3DF6">
        <w:rPr>
          <w:sz w:val="24"/>
          <w:szCs w:val="24"/>
        </w:rPr>
        <w:t>- осуществляет оценку решений и действий лиц, в случаях выявления признаков конфликта интересов и коррупционных проявлений;</w:t>
      </w:r>
    </w:p>
    <w:p w:rsidR="00BF4619" w:rsidRPr="005A3DF6" w:rsidRDefault="00BF4619" w:rsidP="00BF4619">
      <w:pPr>
        <w:widowControl w:val="0"/>
        <w:autoSpaceDE w:val="0"/>
        <w:autoSpaceDN w:val="0"/>
        <w:adjustRightInd w:val="0"/>
        <w:jc w:val="both"/>
        <w:rPr>
          <w:sz w:val="24"/>
          <w:szCs w:val="24"/>
        </w:rPr>
      </w:pPr>
      <w:r w:rsidRPr="005A3DF6">
        <w:rPr>
          <w:sz w:val="24"/>
          <w:szCs w:val="24"/>
        </w:rPr>
        <w:t>- участвует в подготовке проектов правовых актов по вопросам противодействия коррупции.</w:t>
      </w:r>
    </w:p>
    <w:p w:rsidR="00BF4619" w:rsidRPr="005A3DF6" w:rsidRDefault="00BF4619" w:rsidP="00BF4619">
      <w:pPr>
        <w:widowControl w:val="0"/>
        <w:autoSpaceDE w:val="0"/>
        <w:autoSpaceDN w:val="0"/>
        <w:adjustRightInd w:val="0"/>
        <w:ind w:firstLine="540"/>
        <w:jc w:val="both"/>
        <w:rPr>
          <w:sz w:val="24"/>
          <w:szCs w:val="24"/>
        </w:rPr>
      </w:pPr>
      <w:r w:rsidRPr="005A3DF6">
        <w:rPr>
          <w:sz w:val="24"/>
          <w:szCs w:val="24"/>
        </w:rPr>
        <w:t>4.2. Комиссия имеет право:</w:t>
      </w:r>
    </w:p>
    <w:p w:rsidR="00BF4619" w:rsidRPr="005A3DF6" w:rsidRDefault="00BF4619" w:rsidP="00BF4619">
      <w:pPr>
        <w:widowControl w:val="0"/>
        <w:autoSpaceDE w:val="0"/>
        <w:autoSpaceDN w:val="0"/>
        <w:adjustRightInd w:val="0"/>
        <w:jc w:val="both"/>
        <w:rPr>
          <w:sz w:val="24"/>
          <w:szCs w:val="24"/>
        </w:rPr>
      </w:pPr>
      <w:r w:rsidRPr="005A3DF6">
        <w:rPr>
          <w:sz w:val="24"/>
          <w:szCs w:val="24"/>
        </w:rPr>
        <w:t>- заслушивать на заседаниях Комиссии сотрудников по вопросам реализации антикоррупционной политики;</w:t>
      </w:r>
    </w:p>
    <w:p w:rsidR="00BF4619" w:rsidRPr="005A3DF6" w:rsidRDefault="00BF4619" w:rsidP="00BF4619">
      <w:pPr>
        <w:widowControl w:val="0"/>
        <w:autoSpaceDE w:val="0"/>
        <w:autoSpaceDN w:val="0"/>
        <w:adjustRightInd w:val="0"/>
        <w:jc w:val="both"/>
        <w:rPr>
          <w:sz w:val="24"/>
          <w:szCs w:val="24"/>
        </w:rPr>
      </w:pPr>
      <w:r w:rsidRPr="005A3DF6">
        <w:rPr>
          <w:sz w:val="24"/>
          <w:szCs w:val="24"/>
        </w:rPr>
        <w:t>- создавать рабочие группы по вопросам реализации антикоррупционной политики с привлечением экспертов и специалистов;</w:t>
      </w:r>
    </w:p>
    <w:p w:rsidR="00BF4619" w:rsidRPr="005A3DF6" w:rsidRDefault="00BF4619" w:rsidP="00BF4619">
      <w:pPr>
        <w:widowControl w:val="0"/>
        <w:autoSpaceDE w:val="0"/>
        <w:autoSpaceDN w:val="0"/>
        <w:adjustRightInd w:val="0"/>
        <w:jc w:val="both"/>
        <w:rPr>
          <w:sz w:val="24"/>
          <w:szCs w:val="24"/>
        </w:rPr>
      </w:pPr>
      <w:r w:rsidRPr="005A3DF6">
        <w:rPr>
          <w:sz w:val="24"/>
          <w:szCs w:val="24"/>
        </w:rPr>
        <w:t xml:space="preserve">- организовывать проведение антикоррупционной экспертизы нормативных правовых актов </w:t>
      </w:r>
      <w:r w:rsidR="007B426D" w:rsidRPr="005A3DF6">
        <w:rPr>
          <w:sz w:val="24"/>
          <w:szCs w:val="24"/>
        </w:rPr>
        <w:t>МАУК ВТ ГИКМ</w:t>
      </w:r>
      <w:r w:rsidRPr="005A3DF6">
        <w:rPr>
          <w:sz w:val="24"/>
          <w:szCs w:val="24"/>
        </w:rPr>
        <w:t>.</w:t>
      </w:r>
    </w:p>
    <w:p w:rsidR="00BF4619" w:rsidRPr="005A3DF6" w:rsidRDefault="00BF4619" w:rsidP="00BF4619">
      <w:pPr>
        <w:widowControl w:val="0"/>
        <w:autoSpaceDE w:val="0"/>
        <w:autoSpaceDN w:val="0"/>
        <w:adjustRightInd w:val="0"/>
        <w:ind w:firstLine="540"/>
        <w:jc w:val="both"/>
        <w:rPr>
          <w:sz w:val="24"/>
          <w:szCs w:val="24"/>
        </w:rPr>
      </w:pPr>
    </w:p>
    <w:p w:rsidR="00BF4619" w:rsidRPr="005A3DF6" w:rsidRDefault="00BF4619" w:rsidP="00BF4619">
      <w:pPr>
        <w:widowControl w:val="0"/>
        <w:autoSpaceDE w:val="0"/>
        <w:autoSpaceDN w:val="0"/>
        <w:adjustRightInd w:val="0"/>
        <w:jc w:val="center"/>
        <w:outlineLvl w:val="1"/>
        <w:rPr>
          <w:sz w:val="24"/>
          <w:szCs w:val="24"/>
        </w:rPr>
      </w:pPr>
      <w:r w:rsidRPr="005A3DF6">
        <w:rPr>
          <w:sz w:val="24"/>
          <w:szCs w:val="24"/>
        </w:rPr>
        <w:t>Глава 5. ПОЛНОМОЧИЯ ЧЛЕНОВ КОМИССИИ</w:t>
      </w:r>
    </w:p>
    <w:p w:rsidR="00BF4619" w:rsidRPr="005A3DF6" w:rsidRDefault="00BF4619" w:rsidP="00BF4619">
      <w:pPr>
        <w:widowControl w:val="0"/>
        <w:autoSpaceDE w:val="0"/>
        <w:autoSpaceDN w:val="0"/>
        <w:adjustRightInd w:val="0"/>
        <w:ind w:firstLine="708"/>
        <w:jc w:val="both"/>
        <w:rPr>
          <w:sz w:val="24"/>
          <w:szCs w:val="24"/>
        </w:rPr>
      </w:pPr>
      <w:r w:rsidRPr="005A3DF6">
        <w:rPr>
          <w:sz w:val="24"/>
          <w:szCs w:val="24"/>
        </w:rPr>
        <w:t>5.1.Председатель Комиссии:</w:t>
      </w:r>
    </w:p>
    <w:p w:rsidR="00BF4619" w:rsidRPr="005A3DF6" w:rsidRDefault="00BF4619" w:rsidP="00BF4619">
      <w:pPr>
        <w:widowControl w:val="0"/>
        <w:autoSpaceDE w:val="0"/>
        <w:autoSpaceDN w:val="0"/>
        <w:adjustRightInd w:val="0"/>
        <w:jc w:val="both"/>
        <w:rPr>
          <w:sz w:val="24"/>
          <w:szCs w:val="24"/>
        </w:rPr>
      </w:pPr>
      <w:r w:rsidRPr="005A3DF6">
        <w:rPr>
          <w:sz w:val="24"/>
          <w:szCs w:val="24"/>
        </w:rPr>
        <w:t>- осуществляет руководство деятельностью Комиссии;</w:t>
      </w:r>
    </w:p>
    <w:p w:rsidR="00BF4619" w:rsidRPr="005A3DF6" w:rsidRDefault="00BF4619" w:rsidP="00BF4619">
      <w:pPr>
        <w:widowControl w:val="0"/>
        <w:autoSpaceDE w:val="0"/>
        <w:autoSpaceDN w:val="0"/>
        <w:adjustRightInd w:val="0"/>
        <w:jc w:val="both"/>
        <w:rPr>
          <w:sz w:val="24"/>
          <w:szCs w:val="24"/>
        </w:rPr>
      </w:pPr>
      <w:r w:rsidRPr="005A3DF6">
        <w:rPr>
          <w:sz w:val="24"/>
          <w:szCs w:val="24"/>
        </w:rPr>
        <w:lastRenderedPageBreak/>
        <w:t>- созывает заседания Комиссии;</w:t>
      </w:r>
    </w:p>
    <w:p w:rsidR="00BF4619" w:rsidRPr="005A3DF6" w:rsidRDefault="00BF4619" w:rsidP="00BF4619">
      <w:pPr>
        <w:widowControl w:val="0"/>
        <w:autoSpaceDE w:val="0"/>
        <w:autoSpaceDN w:val="0"/>
        <w:adjustRightInd w:val="0"/>
        <w:jc w:val="both"/>
        <w:rPr>
          <w:sz w:val="24"/>
          <w:szCs w:val="24"/>
        </w:rPr>
      </w:pPr>
      <w:r w:rsidRPr="005A3DF6">
        <w:rPr>
          <w:sz w:val="24"/>
          <w:szCs w:val="24"/>
        </w:rPr>
        <w:t>- утверждает повестки заседаний Комиссии;</w:t>
      </w:r>
    </w:p>
    <w:p w:rsidR="00BF4619" w:rsidRPr="005A3DF6" w:rsidRDefault="00BF4619" w:rsidP="00BF4619">
      <w:pPr>
        <w:widowControl w:val="0"/>
        <w:autoSpaceDE w:val="0"/>
        <w:autoSpaceDN w:val="0"/>
        <w:adjustRightInd w:val="0"/>
        <w:jc w:val="both"/>
        <w:rPr>
          <w:sz w:val="24"/>
          <w:szCs w:val="24"/>
        </w:rPr>
      </w:pPr>
      <w:r w:rsidRPr="005A3DF6">
        <w:rPr>
          <w:sz w:val="24"/>
          <w:szCs w:val="24"/>
        </w:rPr>
        <w:t>- ведет заседания Комиссии;</w:t>
      </w:r>
    </w:p>
    <w:p w:rsidR="00BF4619" w:rsidRPr="005A3DF6" w:rsidRDefault="00BF4619" w:rsidP="00BF4619">
      <w:pPr>
        <w:widowControl w:val="0"/>
        <w:autoSpaceDE w:val="0"/>
        <w:autoSpaceDN w:val="0"/>
        <w:adjustRightInd w:val="0"/>
        <w:jc w:val="both"/>
        <w:rPr>
          <w:sz w:val="24"/>
          <w:szCs w:val="24"/>
        </w:rPr>
      </w:pPr>
      <w:r w:rsidRPr="005A3DF6">
        <w:rPr>
          <w:sz w:val="24"/>
          <w:szCs w:val="24"/>
        </w:rPr>
        <w:t>-</w:t>
      </w:r>
      <w:r w:rsidR="007B426D" w:rsidRPr="005A3DF6">
        <w:rPr>
          <w:sz w:val="24"/>
          <w:szCs w:val="24"/>
        </w:rPr>
        <w:t xml:space="preserve"> </w:t>
      </w:r>
      <w:r w:rsidRPr="005A3DF6">
        <w:rPr>
          <w:sz w:val="24"/>
          <w:szCs w:val="24"/>
        </w:rPr>
        <w:t>подписывает протоколы заседаний Комиссии и другие документы, подготовленные Комиссией.</w:t>
      </w:r>
    </w:p>
    <w:p w:rsidR="00BF4619" w:rsidRPr="005A3DF6" w:rsidRDefault="00BF4619" w:rsidP="00BF4619">
      <w:pPr>
        <w:widowControl w:val="0"/>
        <w:autoSpaceDE w:val="0"/>
        <w:autoSpaceDN w:val="0"/>
        <w:adjustRightInd w:val="0"/>
        <w:ind w:firstLine="708"/>
        <w:jc w:val="both"/>
        <w:rPr>
          <w:sz w:val="24"/>
          <w:szCs w:val="24"/>
        </w:rPr>
      </w:pPr>
      <w:r w:rsidRPr="005A3DF6">
        <w:rPr>
          <w:sz w:val="24"/>
          <w:szCs w:val="24"/>
        </w:rPr>
        <w:t>5.2.  Секретарь Комиссии:</w:t>
      </w:r>
    </w:p>
    <w:p w:rsidR="00BF4619" w:rsidRPr="005A3DF6" w:rsidRDefault="00BF4619" w:rsidP="00BF4619">
      <w:pPr>
        <w:widowControl w:val="0"/>
        <w:autoSpaceDE w:val="0"/>
        <w:autoSpaceDN w:val="0"/>
        <w:adjustRightInd w:val="0"/>
        <w:jc w:val="both"/>
        <w:rPr>
          <w:sz w:val="24"/>
          <w:szCs w:val="24"/>
        </w:rPr>
      </w:pPr>
      <w:r w:rsidRPr="005A3DF6">
        <w:rPr>
          <w:sz w:val="24"/>
          <w:szCs w:val="24"/>
        </w:rPr>
        <w:t>- осуществляет подготовку заседаний Комиссии, составляет планы ее работы, формирует проекты повесток дня;</w:t>
      </w:r>
    </w:p>
    <w:p w:rsidR="00BF4619" w:rsidRPr="005A3DF6" w:rsidRDefault="00BF4619" w:rsidP="00BF4619">
      <w:pPr>
        <w:widowControl w:val="0"/>
        <w:autoSpaceDE w:val="0"/>
        <w:autoSpaceDN w:val="0"/>
        <w:adjustRightInd w:val="0"/>
        <w:jc w:val="both"/>
        <w:rPr>
          <w:sz w:val="24"/>
          <w:szCs w:val="24"/>
        </w:rPr>
      </w:pPr>
      <w:r w:rsidRPr="005A3DF6">
        <w:rPr>
          <w:sz w:val="24"/>
          <w:szCs w:val="24"/>
        </w:rPr>
        <w:t>- ведет документацию Комиссии, составляет списки участников Комиссии, уведомляет их о дате, месте и времени проведения заседания Комиссии;</w:t>
      </w:r>
    </w:p>
    <w:p w:rsidR="00BF4619" w:rsidRPr="005A3DF6" w:rsidRDefault="00BF4619" w:rsidP="00BF4619">
      <w:pPr>
        <w:widowControl w:val="0"/>
        <w:autoSpaceDE w:val="0"/>
        <w:autoSpaceDN w:val="0"/>
        <w:adjustRightInd w:val="0"/>
        <w:jc w:val="both"/>
        <w:rPr>
          <w:sz w:val="24"/>
          <w:szCs w:val="24"/>
        </w:rPr>
      </w:pPr>
      <w:r w:rsidRPr="005A3DF6">
        <w:rPr>
          <w:sz w:val="24"/>
          <w:szCs w:val="24"/>
        </w:rPr>
        <w:t>- составляет и подписывает протоколы заседаний Комиссии;</w:t>
      </w:r>
    </w:p>
    <w:p w:rsidR="00BF4619" w:rsidRPr="005A3DF6" w:rsidRDefault="00BF4619" w:rsidP="00BF4619">
      <w:pPr>
        <w:widowControl w:val="0"/>
        <w:pBdr>
          <w:bottom w:val="single" w:sz="6" w:space="0" w:color="auto"/>
        </w:pBdr>
        <w:autoSpaceDE w:val="0"/>
        <w:autoSpaceDN w:val="0"/>
        <w:adjustRightInd w:val="0"/>
        <w:jc w:val="both"/>
        <w:rPr>
          <w:sz w:val="24"/>
          <w:szCs w:val="24"/>
        </w:rPr>
      </w:pPr>
      <w:r w:rsidRPr="005A3DF6">
        <w:rPr>
          <w:sz w:val="24"/>
          <w:szCs w:val="24"/>
        </w:rPr>
        <w:t>- выполняет поручения председателя Комиссии.</w:t>
      </w:r>
    </w:p>
    <w:p w:rsidR="00BF4619" w:rsidRPr="005A3DF6" w:rsidRDefault="00BF4619" w:rsidP="00BF4619">
      <w:pPr>
        <w:widowControl w:val="0"/>
        <w:pBdr>
          <w:bottom w:val="single" w:sz="6" w:space="0" w:color="auto"/>
        </w:pBdr>
        <w:autoSpaceDE w:val="0"/>
        <w:autoSpaceDN w:val="0"/>
        <w:adjustRightInd w:val="0"/>
        <w:ind w:firstLine="708"/>
        <w:jc w:val="both"/>
        <w:rPr>
          <w:sz w:val="24"/>
          <w:szCs w:val="24"/>
        </w:rPr>
      </w:pPr>
      <w:r w:rsidRPr="005A3DF6">
        <w:rPr>
          <w:sz w:val="24"/>
          <w:szCs w:val="24"/>
        </w:rPr>
        <w:t>5.3. Члены Комиссии имеют право знакомиться с документами и материалами, касающимися деятельности Комиссии.</w:t>
      </w:r>
    </w:p>
    <w:p w:rsidR="00BF4619" w:rsidRPr="005A3DF6" w:rsidRDefault="00BF4619" w:rsidP="00BF4619">
      <w:pPr>
        <w:widowControl w:val="0"/>
        <w:pBdr>
          <w:bottom w:val="single" w:sz="6" w:space="0" w:color="auto"/>
        </w:pBdr>
        <w:autoSpaceDE w:val="0"/>
        <w:autoSpaceDN w:val="0"/>
        <w:adjustRightInd w:val="0"/>
        <w:ind w:firstLine="708"/>
        <w:jc w:val="both"/>
        <w:rPr>
          <w:sz w:val="24"/>
          <w:szCs w:val="24"/>
        </w:rPr>
      </w:pPr>
      <w:r w:rsidRPr="005A3DF6">
        <w:rPr>
          <w:sz w:val="24"/>
          <w:szCs w:val="24"/>
        </w:rPr>
        <w:t>5.4. Делегирование членами Комиссии своих полномочий иным лицам не допускается.</w:t>
      </w:r>
    </w:p>
    <w:p w:rsidR="00BF4619" w:rsidRPr="005A3DF6" w:rsidRDefault="00BF4619" w:rsidP="00BF4619">
      <w:pPr>
        <w:widowControl w:val="0"/>
        <w:pBdr>
          <w:bottom w:val="single" w:sz="6" w:space="0" w:color="auto"/>
        </w:pBdr>
        <w:autoSpaceDE w:val="0"/>
        <w:autoSpaceDN w:val="0"/>
        <w:adjustRightInd w:val="0"/>
        <w:ind w:firstLine="708"/>
        <w:jc w:val="both"/>
        <w:rPr>
          <w:sz w:val="24"/>
          <w:szCs w:val="24"/>
        </w:rPr>
      </w:pPr>
    </w:p>
    <w:p w:rsidR="00BF4619" w:rsidRPr="005A3DF6" w:rsidRDefault="00BF4619" w:rsidP="00BF4619">
      <w:pPr>
        <w:widowControl w:val="0"/>
        <w:pBdr>
          <w:bottom w:val="single" w:sz="6" w:space="0" w:color="auto"/>
        </w:pBdr>
        <w:autoSpaceDE w:val="0"/>
        <w:autoSpaceDN w:val="0"/>
        <w:adjustRightInd w:val="0"/>
        <w:jc w:val="center"/>
        <w:rPr>
          <w:sz w:val="24"/>
          <w:szCs w:val="24"/>
        </w:rPr>
      </w:pPr>
      <w:r w:rsidRPr="005A3DF6">
        <w:rPr>
          <w:sz w:val="24"/>
          <w:szCs w:val="24"/>
        </w:rPr>
        <w:t>Глава 6. ОРГАНИЗАЦИЯ РАБОТЫ КОМИССИИ</w:t>
      </w:r>
    </w:p>
    <w:p w:rsidR="00BF4619" w:rsidRPr="005A3DF6" w:rsidRDefault="00BF4619" w:rsidP="00BF4619">
      <w:pPr>
        <w:widowControl w:val="0"/>
        <w:pBdr>
          <w:bottom w:val="single" w:sz="6" w:space="0" w:color="auto"/>
        </w:pBdr>
        <w:autoSpaceDE w:val="0"/>
        <w:autoSpaceDN w:val="0"/>
        <w:adjustRightInd w:val="0"/>
        <w:ind w:firstLine="708"/>
        <w:jc w:val="both"/>
        <w:rPr>
          <w:sz w:val="24"/>
          <w:szCs w:val="24"/>
        </w:rPr>
      </w:pPr>
      <w:r w:rsidRPr="005A3DF6">
        <w:rPr>
          <w:sz w:val="24"/>
          <w:szCs w:val="24"/>
        </w:rPr>
        <w:t>6.1. Основной формой работы Комиссии являются заседания, которые проводятся не реже 1 раза в квартал в соответствии с планом работы. В случае необходимости могут проводиться внеплановые заседания Комиссии.</w:t>
      </w:r>
    </w:p>
    <w:p w:rsidR="00BF4619" w:rsidRPr="005A3DF6" w:rsidRDefault="00BF4619" w:rsidP="00BF4619">
      <w:pPr>
        <w:widowControl w:val="0"/>
        <w:pBdr>
          <w:bottom w:val="single" w:sz="6" w:space="0" w:color="auto"/>
        </w:pBdr>
        <w:autoSpaceDE w:val="0"/>
        <w:autoSpaceDN w:val="0"/>
        <w:adjustRightInd w:val="0"/>
        <w:ind w:firstLine="708"/>
        <w:jc w:val="both"/>
        <w:rPr>
          <w:sz w:val="24"/>
          <w:szCs w:val="24"/>
        </w:rPr>
      </w:pPr>
      <w:r w:rsidRPr="005A3DF6">
        <w:rPr>
          <w:sz w:val="24"/>
          <w:szCs w:val="24"/>
        </w:rPr>
        <w:t>6.2. Заседание Комиссии правомочно, если на нем присутствует более половины от численного состава Комиссии.</w:t>
      </w:r>
    </w:p>
    <w:p w:rsidR="00BF4619" w:rsidRPr="005A3DF6" w:rsidRDefault="00BF4619" w:rsidP="00BF4619">
      <w:pPr>
        <w:widowControl w:val="0"/>
        <w:pBdr>
          <w:bottom w:val="single" w:sz="6" w:space="0" w:color="auto"/>
        </w:pBdr>
        <w:autoSpaceDE w:val="0"/>
        <w:autoSpaceDN w:val="0"/>
        <w:adjustRightInd w:val="0"/>
        <w:ind w:firstLine="708"/>
        <w:jc w:val="both"/>
        <w:rPr>
          <w:sz w:val="24"/>
          <w:szCs w:val="24"/>
        </w:rPr>
      </w:pPr>
      <w:r w:rsidRPr="005A3DF6">
        <w:rPr>
          <w:sz w:val="24"/>
          <w:szCs w:val="24"/>
        </w:rPr>
        <w:t>6.3. Решение Комиссии принимается открытым голосованием простым большинством голосов от числа присутствующих на заседании членов Комиссии.</w:t>
      </w:r>
    </w:p>
    <w:p w:rsidR="00BF4619" w:rsidRPr="005A3DF6" w:rsidRDefault="00BF4619" w:rsidP="00BF4619">
      <w:pPr>
        <w:widowControl w:val="0"/>
        <w:pBdr>
          <w:bottom w:val="single" w:sz="6" w:space="0" w:color="auto"/>
        </w:pBdr>
        <w:autoSpaceDE w:val="0"/>
        <w:autoSpaceDN w:val="0"/>
        <w:adjustRightInd w:val="0"/>
        <w:ind w:firstLine="708"/>
        <w:jc w:val="both"/>
        <w:rPr>
          <w:sz w:val="24"/>
          <w:szCs w:val="24"/>
        </w:rPr>
      </w:pPr>
      <w:r w:rsidRPr="005A3DF6">
        <w:rPr>
          <w:sz w:val="24"/>
          <w:szCs w:val="24"/>
        </w:rPr>
        <w:t>6.4. Решение Комиссии оформляется протоколом, который подписывается председателем и секретарем Комиссии.</w:t>
      </w:r>
    </w:p>
    <w:p w:rsidR="00736A65" w:rsidRPr="005A3DF6" w:rsidRDefault="00736A65" w:rsidP="00BF4619">
      <w:pPr>
        <w:widowControl w:val="0"/>
        <w:pBdr>
          <w:bottom w:val="single" w:sz="6" w:space="0" w:color="auto"/>
        </w:pBdr>
        <w:autoSpaceDE w:val="0"/>
        <w:autoSpaceDN w:val="0"/>
        <w:adjustRightInd w:val="0"/>
        <w:ind w:firstLine="708"/>
        <w:jc w:val="both"/>
        <w:rPr>
          <w:sz w:val="24"/>
          <w:szCs w:val="24"/>
        </w:rPr>
      </w:pPr>
      <w:r w:rsidRPr="005A3DF6">
        <w:rPr>
          <w:sz w:val="24"/>
          <w:szCs w:val="24"/>
        </w:rPr>
        <w:t>6.5. Решения Комиссии, принятые в пределах ее компетенции, подлежат обязательному рассмотрению вышестоящей организации.</w:t>
      </w:r>
    </w:p>
    <w:p w:rsidR="00BF4619" w:rsidRPr="005A3DF6" w:rsidRDefault="00BF4619" w:rsidP="00BF4619">
      <w:pPr>
        <w:widowControl w:val="0"/>
        <w:pBdr>
          <w:bottom w:val="single" w:sz="6" w:space="0" w:color="auto"/>
        </w:pBdr>
        <w:autoSpaceDE w:val="0"/>
        <w:autoSpaceDN w:val="0"/>
        <w:adjustRightInd w:val="0"/>
        <w:ind w:firstLine="708"/>
        <w:jc w:val="both"/>
        <w:rPr>
          <w:sz w:val="24"/>
          <w:szCs w:val="24"/>
        </w:rPr>
      </w:pPr>
    </w:p>
    <w:p w:rsidR="002D4B73" w:rsidRPr="005A3DF6" w:rsidRDefault="002D4B73">
      <w:pPr>
        <w:rPr>
          <w:sz w:val="24"/>
          <w:szCs w:val="24"/>
        </w:rPr>
      </w:pPr>
    </w:p>
    <w:p w:rsidR="00352EEA" w:rsidRPr="005A3DF6" w:rsidRDefault="00352EEA">
      <w:pPr>
        <w:rPr>
          <w:sz w:val="24"/>
          <w:szCs w:val="24"/>
        </w:rPr>
      </w:pPr>
    </w:p>
    <w:p w:rsidR="004E1993" w:rsidRPr="005A3DF6" w:rsidRDefault="004E1993"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BF4619" w:rsidRPr="005A3DF6" w:rsidRDefault="00BF4619" w:rsidP="00BF4619">
      <w:pPr>
        <w:jc w:val="right"/>
        <w:rPr>
          <w:sz w:val="24"/>
          <w:szCs w:val="24"/>
        </w:rPr>
      </w:pPr>
      <w:r w:rsidRPr="005A3DF6">
        <w:rPr>
          <w:sz w:val="24"/>
          <w:szCs w:val="24"/>
        </w:rPr>
        <w:lastRenderedPageBreak/>
        <w:t xml:space="preserve">Приложение №2 </w:t>
      </w:r>
    </w:p>
    <w:p w:rsidR="00BF4619" w:rsidRPr="005A3DF6" w:rsidRDefault="00BF4619" w:rsidP="00BF4619">
      <w:pPr>
        <w:jc w:val="right"/>
        <w:rPr>
          <w:sz w:val="24"/>
          <w:szCs w:val="24"/>
        </w:rPr>
      </w:pPr>
      <w:r w:rsidRPr="005A3DF6">
        <w:rPr>
          <w:sz w:val="24"/>
          <w:szCs w:val="24"/>
        </w:rPr>
        <w:t xml:space="preserve">к Приказу </w:t>
      </w:r>
      <w:r w:rsidR="00736A65" w:rsidRPr="005A3DF6">
        <w:rPr>
          <w:sz w:val="24"/>
          <w:szCs w:val="24"/>
        </w:rPr>
        <w:t>МАУК ВТ ГИКМ</w:t>
      </w:r>
    </w:p>
    <w:p w:rsidR="00BF4619" w:rsidRPr="005A3DF6" w:rsidRDefault="00736A65" w:rsidP="00BF4619">
      <w:pPr>
        <w:jc w:val="right"/>
        <w:rPr>
          <w:sz w:val="24"/>
          <w:szCs w:val="24"/>
        </w:rPr>
      </w:pPr>
      <w:r w:rsidRPr="005A3DF6">
        <w:rPr>
          <w:sz w:val="24"/>
          <w:szCs w:val="24"/>
        </w:rPr>
        <w:t>от 2</w:t>
      </w:r>
      <w:r w:rsidR="00BF4619" w:rsidRPr="005A3DF6">
        <w:rPr>
          <w:sz w:val="24"/>
          <w:szCs w:val="24"/>
        </w:rPr>
        <w:t>0.12.2022</w:t>
      </w:r>
      <w:r w:rsidRPr="005A3DF6">
        <w:rPr>
          <w:sz w:val="24"/>
          <w:szCs w:val="24"/>
        </w:rPr>
        <w:t xml:space="preserve"> г.</w:t>
      </w:r>
      <w:r w:rsidR="00BF4619" w:rsidRPr="005A3DF6">
        <w:rPr>
          <w:sz w:val="24"/>
          <w:szCs w:val="24"/>
        </w:rPr>
        <w:t xml:space="preserve"> № </w:t>
      </w:r>
      <w:r w:rsidRPr="005A3DF6">
        <w:rPr>
          <w:sz w:val="24"/>
          <w:szCs w:val="24"/>
        </w:rPr>
        <w:t>80</w:t>
      </w:r>
    </w:p>
    <w:p w:rsidR="00CD09AB" w:rsidRPr="005A3DF6" w:rsidRDefault="00CD09AB" w:rsidP="00CD09AB">
      <w:pPr>
        <w:jc w:val="center"/>
        <w:rPr>
          <w:b/>
          <w:sz w:val="24"/>
          <w:szCs w:val="24"/>
        </w:rPr>
      </w:pPr>
    </w:p>
    <w:p w:rsidR="00736A65" w:rsidRPr="005A3DF6" w:rsidRDefault="00CD09AB" w:rsidP="00CD09AB">
      <w:pPr>
        <w:jc w:val="center"/>
        <w:rPr>
          <w:b/>
          <w:color w:val="000000"/>
          <w:spacing w:val="-1"/>
          <w:sz w:val="24"/>
          <w:szCs w:val="24"/>
        </w:rPr>
      </w:pPr>
      <w:r w:rsidRPr="005A3DF6">
        <w:rPr>
          <w:b/>
          <w:sz w:val="24"/>
          <w:szCs w:val="24"/>
        </w:rPr>
        <w:t>Антикоррупционная политика</w:t>
      </w:r>
      <w:r w:rsidRPr="005A3DF6">
        <w:rPr>
          <w:b/>
          <w:color w:val="000000"/>
          <w:spacing w:val="-1"/>
          <w:sz w:val="24"/>
          <w:szCs w:val="24"/>
        </w:rPr>
        <w:t xml:space="preserve"> </w:t>
      </w:r>
    </w:p>
    <w:p w:rsidR="002D4B73" w:rsidRPr="005A3DF6" w:rsidRDefault="00CD09AB" w:rsidP="00CD09AB">
      <w:pPr>
        <w:jc w:val="center"/>
        <w:rPr>
          <w:b/>
          <w:sz w:val="24"/>
          <w:szCs w:val="24"/>
        </w:rPr>
      </w:pPr>
      <w:r w:rsidRPr="005A3DF6">
        <w:rPr>
          <w:b/>
          <w:color w:val="000000"/>
          <w:spacing w:val="-1"/>
          <w:sz w:val="24"/>
          <w:szCs w:val="24"/>
        </w:rPr>
        <w:t xml:space="preserve">в </w:t>
      </w:r>
      <w:r w:rsidR="00736A65" w:rsidRPr="005A3DF6">
        <w:rPr>
          <w:b/>
          <w:color w:val="000000"/>
          <w:spacing w:val="-1"/>
          <w:sz w:val="24"/>
          <w:szCs w:val="24"/>
        </w:rPr>
        <w:t xml:space="preserve">Муниципальном </w:t>
      </w:r>
      <w:r w:rsidR="00736A65" w:rsidRPr="005A3DF6">
        <w:rPr>
          <w:b/>
          <w:sz w:val="24"/>
          <w:szCs w:val="24"/>
        </w:rPr>
        <w:t>автономном учреждении культуры «Верхнетагильский городской историко-краеведческий музей»</w:t>
      </w:r>
    </w:p>
    <w:p w:rsidR="002D4B73" w:rsidRPr="005A3DF6" w:rsidRDefault="002D4B73" w:rsidP="00CD09AB">
      <w:pPr>
        <w:ind w:firstLine="709"/>
        <w:jc w:val="center"/>
        <w:rPr>
          <w:b/>
          <w:sz w:val="24"/>
          <w:szCs w:val="24"/>
        </w:rPr>
      </w:pPr>
    </w:p>
    <w:p w:rsidR="002D4B73" w:rsidRPr="005A3DF6" w:rsidRDefault="002D4B73" w:rsidP="00CD09AB">
      <w:pPr>
        <w:ind w:firstLine="709"/>
        <w:jc w:val="center"/>
        <w:rPr>
          <w:b/>
          <w:sz w:val="24"/>
          <w:szCs w:val="24"/>
        </w:rPr>
      </w:pPr>
      <w:bookmarkStart w:id="0" w:name="sub_1"/>
      <w:r w:rsidRPr="005A3DF6">
        <w:rPr>
          <w:b/>
          <w:sz w:val="24"/>
          <w:szCs w:val="24"/>
        </w:rPr>
        <w:t>1. Цели и задачи внедрения антикоррупционной политики</w:t>
      </w:r>
      <w:bookmarkEnd w:id="0"/>
    </w:p>
    <w:p w:rsidR="002D4B73" w:rsidRPr="005A3DF6" w:rsidRDefault="002D4B73" w:rsidP="002D4B73">
      <w:pPr>
        <w:ind w:firstLine="709"/>
        <w:jc w:val="both"/>
        <w:rPr>
          <w:sz w:val="24"/>
          <w:szCs w:val="24"/>
        </w:rPr>
      </w:pPr>
      <w:r w:rsidRPr="005A3DF6">
        <w:rPr>
          <w:sz w:val="24"/>
          <w:szCs w:val="24"/>
        </w:rPr>
        <w:t xml:space="preserve">1.1. Антикоррупционная политика разработана в соответствии с положениями </w:t>
      </w:r>
      <w:hyperlink r:id="rId10" w:history="1">
        <w:r w:rsidRPr="005A3DF6">
          <w:rPr>
            <w:rStyle w:val="a5"/>
            <w:color w:val="auto"/>
            <w:sz w:val="24"/>
            <w:szCs w:val="24"/>
            <w:u w:val="none"/>
          </w:rPr>
          <w:t>Федерального закона</w:t>
        </w:r>
      </w:hyperlink>
      <w:r w:rsidRPr="005A3DF6">
        <w:rPr>
          <w:sz w:val="24"/>
          <w:szCs w:val="24"/>
        </w:rPr>
        <w:t xml:space="preserve"> </w:t>
      </w:r>
      <w:r w:rsidR="00736A65" w:rsidRPr="005A3DF6">
        <w:rPr>
          <w:sz w:val="24"/>
          <w:szCs w:val="24"/>
        </w:rPr>
        <w:t xml:space="preserve">от 25 декабря 2008 г. №273-ФЗ </w:t>
      </w:r>
      <w:r w:rsidR="00736A65" w:rsidRPr="005A3DF6">
        <w:rPr>
          <w:sz w:val="24"/>
          <w:szCs w:val="24"/>
        </w:rPr>
        <w:br/>
        <w:t>«</w:t>
      </w:r>
      <w:r w:rsidR="000B4814" w:rsidRPr="005A3DF6">
        <w:rPr>
          <w:sz w:val="24"/>
          <w:szCs w:val="24"/>
        </w:rPr>
        <w:t>О противодействии коррупции»</w:t>
      </w:r>
      <w:r w:rsidRPr="005A3DF6">
        <w:rPr>
          <w:sz w:val="24"/>
          <w:szCs w:val="24"/>
        </w:rPr>
        <w:t xml:space="preserve"> и </w:t>
      </w:r>
      <w:hyperlink r:id="rId11" w:history="1">
        <w:r w:rsidRPr="005A3DF6">
          <w:rPr>
            <w:rStyle w:val="a5"/>
            <w:color w:val="auto"/>
            <w:sz w:val="24"/>
            <w:szCs w:val="24"/>
            <w:u w:val="none"/>
          </w:rPr>
          <w:t>методическими рекомендациями</w:t>
        </w:r>
      </w:hyperlink>
      <w:r w:rsidRPr="005A3DF6">
        <w:rPr>
          <w:sz w:val="24"/>
          <w:szCs w:val="24"/>
        </w:rPr>
        <w:t>, подготовленными</w:t>
      </w:r>
      <w:r w:rsidR="001956D0" w:rsidRPr="005A3DF6">
        <w:rPr>
          <w:sz w:val="24"/>
          <w:szCs w:val="24"/>
        </w:rPr>
        <w:t xml:space="preserve"> </w:t>
      </w:r>
      <w:r w:rsidRPr="005A3DF6">
        <w:rPr>
          <w:sz w:val="24"/>
          <w:szCs w:val="24"/>
        </w:rPr>
        <w:t>Министерством труда и социальной защиты Российской Федерации</w:t>
      </w:r>
      <w:r w:rsidR="00736A65" w:rsidRPr="005A3DF6">
        <w:rPr>
          <w:sz w:val="24"/>
          <w:szCs w:val="24"/>
        </w:rPr>
        <w:t>»</w:t>
      </w:r>
      <w:r w:rsidR="000B4814" w:rsidRPr="005A3DF6">
        <w:rPr>
          <w:sz w:val="24"/>
          <w:szCs w:val="24"/>
        </w:rPr>
        <w:t>ˡ</w:t>
      </w:r>
      <w:r w:rsidR="00736A65" w:rsidRPr="005A3DF6">
        <w:rPr>
          <w:sz w:val="24"/>
          <w:szCs w:val="24"/>
        </w:rPr>
        <w:t>.</w:t>
      </w:r>
    </w:p>
    <w:p w:rsidR="002D4B73" w:rsidRPr="005A3DF6" w:rsidRDefault="002D4B73" w:rsidP="002D4B73">
      <w:pPr>
        <w:jc w:val="both"/>
        <w:rPr>
          <w:sz w:val="24"/>
          <w:szCs w:val="24"/>
        </w:rPr>
      </w:pPr>
      <w:r w:rsidRPr="005A3DF6">
        <w:rPr>
          <w:sz w:val="24"/>
          <w:szCs w:val="24"/>
        </w:rPr>
        <w:t xml:space="preserve">1.2. Настоящая Антикоррупционная политика является внутренним документом </w:t>
      </w:r>
      <w:r w:rsidR="00736A65" w:rsidRPr="005A3DF6">
        <w:rPr>
          <w:color w:val="000000"/>
          <w:spacing w:val="-1"/>
          <w:sz w:val="24"/>
          <w:szCs w:val="24"/>
        </w:rPr>
        <w:t xml:space="preserve">Муниципальном </w:t>
      </w:r>
      <w:r w:rsidR="00736A65" w:rsidRPr="005A3DF6">
        <w:rPr>
          <w:sz w:val="24"/>
          <w:szCs w:val="24"/>
        </w:rPr>
        <w:t xml:space="preserve">автономном учреждении культуры «Верхнетагильский городской историко-краеведческий музей» </w:t>
      </w:r>
      <w:r w:rsidRPr="005A3DF6">
        <w:rPr>
          <w:sz w:val="24"/>
          <w:szCs w:val="24"/>
        </w:rPr>
        <w:t xml:space="preserve">(далее – </w:t>
      </w:r>
      <w:r w:rsidR="00736A65" w:rsidRPr="005A3DF6">
        <w:rPr>
          <w:sz w:val="24"/>
          <w:szCs w:val="24"/>
        </w:rPr>
        <w:t>Учреждение</w:t>
      </w:r>
      <w:r w:rsidRPr="005A3DF6">
        <w:rPr>
          <w:sz w:val="24"/>
          <w:szCs w:val="24"/>
        </w:rPr>
        <w:t xml:space="preserve">), направленным на профилактику и пресечение коррупционных правонарушений в деятельности </w:t>
      </w:r>
      <w:r w:rsidR="00736A65" w:rsidRPr="005A3DF6">
        <w:rPr>
          <w:sz w:val="24"/>
          <w:szCs w:val="24"/>
        </w:rPr>
        <w:t>Учреждения</w:t>
      </w:r>
      <w:r w:rsidRPr="005A3DF6">
        <w:rPr>
          <w:sz w:val="24"/>
          <w:szCs w:val="24"/>
        </w:rPr>
        <w:t>.</w:t>
      </w:r>
    </w:p>
    <w:p w:rsidR="002D4B73" w:rsidRPr="005A3DF6" w:rsidRDefault="002D4B73" w:rsidP="002D4B73">
      <w:pPr>
        <w:jc w:val="both"/>
        <w:rPr>
          <w:sz w:val="24"/>
          <w:szCs w:val="24"/>
        </w:rPr>
      </w:pPr>
      <w:r w:rsidRPr="005A3DF6">
        <w:rPr>
          <w:sz w:val="24"/>
          <w:szCs w:val="24"/>
        </w:rPr>
        <w:t xml:space="preserve">1.3. Основными целями внедрения в </w:t>
      </w:r>
      <w:r w:rsidR="00736A65" w:rsidRPr="005A3DF6">
        <w:rPr>
          <w:sz w:val="24"/>
          <w:szCs w:val="24"/>
        </w:rPr>
        <w:t>Учреждении</w:t>
      </w:r>
      <w:r w:rsidRPr="005A3DF6">
        <w:rPr>
          <w:sz w:val="24"/>
          <w:szCs w:val="24"/>
        </w:rPr>
        <w:t xml:space="preserve"> Антикоррупционной политики являются:</w:t>
      </w:r>
    </w:p>
    <w:p w:rsidR="002D4B73" w:rsidRPr="005A3DF6" w:rsidRDefault="002D4B73" w:rsidP="002D4B73">
      <w:pPr>
        <w:jc w:val="both"/>
        <w:rPr>
          <w:sz w:val="24"/>
          <w:szCs w:val="24"/>
        </w:rPr>
      </w:pPr>
      <w:r w:rsidRPr="005A3DF6">
        <w:rPr>
          <w:sz w:val="24"/>
          <w:szCs w:val="24"/>
        </w:rPr>
        <w:t xml:space="preserve">- минимизация риска вовлечения </w:t>
      </w:r>
      <w:r w:rsidR="00736A65" w:rsidRPr="005A3DF6">
        <w:rPr>
          <w:sz w:val="24"/>
          <w:szCs w:val="24"/>
        </w:rPr>
        <w:t>Учреждения</w:t>
      </w:r>
      <w:r w:rsidRPr="005A3DF6">
        <w:rPr>
          <w:sz w:val="24"/>
          <w:szCs w:val="24"/>
        </w:rPr>
        <w:t>, ее руководства и работников в коррупционную деятельность;</w:t>
      </w:r>
    </w:p>
    <w:p w:rsidR="002D4B73" w:rsidRPr="005A3DF6" w:rsidRDefault="002D4B73" w:rsidP="002D4B73">
      <w:pPr>
        <w:jc w:val="both"/>
        <w:rPr>
          <w:sz w:val="24"/>
          <w:szCs w:val="24"/>
        </w:rPr>
      </w:pPr>
      <w:r w:rsidRPr="005A3DF6">
        <w:rPr>
          <w:sz w:val="24"/>
          <w:szCs w:val="24"/>
        </w:rPr>
        <w:t xml:space="preserve">- формирование у работников </w:t>
      </w:r>
      <w:r w:rsidR="00736A65" w:rsidRPr="005A3DF6">
        <w:rPr>
          <w:sz w:val="24"/>
          <w:szCs w:val="24"/>
        </w:rPr>
        <w:t>Учреждения</w:t>
      </w:r>
      <w:r w:rsidRPr="005A3DF6">
        <w:rPr>
          <w:sz w:val="24"/>
          <w:szCs w:val="24"/>
        </w:rPr>
        <w:t xml:space="preserve"> независимо от занимаемой должности, контрагентов и иных лиц единообразного понимания политики Организации</w:t>
      </w:r>
      <w:r w:rsidR="00736A65" w:rsidRPr="005A3DF6">
        <w:rPr>
          <w:sz w:val="24"/>
          <w:szCs w:val="24"/>
        </w:rPr>
        <w:t xml:space="preserve"> Учреждения</w:t>
      </w:r>
      <w:r w:rsidRPr="005A3DF6">
        <w:rPr>
          <w:sz w:val="24"/>
          <w:szCs w:val="24"/>
        </w:rPr>
        <w:t xml:space="preserve"> о неприятии коррупции в любых формах и проявлениях;</w:t>
      </w:r>
    </w:p>
    <w:p w:rsidR="002D4B73" w:rsidRPr="005A3DF6" w:rsidRDefault="002D4B73" w:rsidP="002D4B73">
      <w:pPr>
        <w:jc w:val="both"/>
        <w:rPr>
          <w:sz w:val="24"/>
          <w:szCs w:val="24"/>
        </w:rPr>
      </w:pPr>
      <w:r w:rsidRPr="005A3DF6">
        <w:rPr>
          <w:sz w:val="24"/>
          <w:szCs w:val="24"/>
        </w:rPr>
        <w:t xml:space="preserve">- обобщение и разъяснение основных требований законодательства Российской Федерации в области противодействия коррупции, применяемых в </w:t>
      </w:r>
      <w:r w:rsidR="00736A65" w:rsidRPr="005A3DF6">
        <w:rPr>
          <w:sz w:val="24"/>
          <w:szCs w:val="24"/>
        </w:rPr>
        <w:t>Учреждении</w:t>
      </w:r>
      <w:r w:rsidRPr="005A3DF6">
        <w:rPr>
          <w:sz w:val="24"/>
          <w:szCs w:val="24"/>
        </w:rPr>
        <w:t>.</w:t>
      </w:r>
    </w:p>
    <w:p w:rsidR="002D4B73" w:rsidRPr="005A3DF6" w:rsidRDefault="002D4B73" w:rsidP="002D4B73">
      <w:pPr>
        <w:jc w:val="both"/>
        <w:rPr>
          <w:sz w:val="24"/>
          <w:szCs w:val="24"/>
        </w:rPr>
      </w:pPr>
      <w:r w:rsidRPr="005A3DF6">
        <w:rPr>
          <w:sz w:val="24"/>
          <w:szCs w:val="24"/>
        </w:rPr>
        <w:t xml:space="preserve">1.4. Для достижения поставленных целей устанавливаются следующие задачи внедрения Антикоррупционной политики в </w:t>
      </w:r>
      <w:r w:rsidR="00736A65" w:rsidRPr="005A3DF6">
        <w:rPr>
          <w:sz w:val="24"/>
          <w:szCs w:val="24"/>
        </w:rPr>
        <w:t>Учреждении</w:t>
      </w:r>
      <w:r w:rsidRPr="005A3DF6">
        <w:rPr>
          <w:sz w:val="24"/>
          <w:szCs w:val="24"/>
        </w:rPr>
        <w:t>:</w:t>
      </w:r>
    </w:p>
    <w:p w:rsidR="002D4B73" w:rsidRPr="005A3DF6" w:rsidRDefault="002D4B73" w:rsidP="002D4B73">
      <w:pPr>
        <w:jc w:val="both"/>
        <w:rPr>
          <w:sz w:val="24"/>
          <w:szCs w:val="24"/>
        </w:rPr>
      </w:pPr>
      <w:r w:rsidRPr="005A3DF6">
        <w:rPr>
          <w:sz w:val="24"/>
          <w:szCs w:val="24"/>
        </w:rPr>
        <w:t xml:space="preserve">- закрепление основных принципов антикоррупционной деятельности </w:t>
      </w:r>
      <w:r w:rsidR="00736A65" w:rsidRPr="005A3DF6">
        <w:rPr>
          <w:sz w:val="24"/>
          <w:szCs w:val="24"/>
        </w:rPr>
        <w:t>Учреждения</w:t>
      </w:r>
      <w:r w:rsidRPr="005A3DF6">
        <w:rPr>
          <w:sz w:val="24"/>
          <w:szCs w:val="24"/>
        </w:rPr>
        <w:t>;</w:t>
      </w:r>
    </w:p>
    <w:p w:rsidR="002D4B73" w:rsidRPr="005A3DF6" w:rsidRDefault="002D4B73" w:rsidP="002D4B73">
      <w:pPr>
        <w:jc w:val="both"/>
        <w:rPr>
          <w:sz w:val="24"/>
          <w:szCs w:val="24"/>
        </w:rPr>
      </w:pPr>
      <w:r w:rsidRPr="005A3DF6">
        <w:rPr>
          <w:sz w:val="24"/>
          <w:szCs w:val="24"/>
        </w:rPr>
        <w:t>- определение области применения Политики и круга лиц, попадающих под ее действие;</w:t>
      </w:r>
    </w:p>
    <w:p w:rsidR="002D4B73" w:rsidRPr="005A3DF6" w:rsidRDefault="002D4B73" w:rsidP="002D4B73">
      <w:pPr>
        <w:jc w:val="both"/>
        <w:rPr>
          <w:sz w:val="24"/>
          <w:szCs w:val="24"/>
        </w:rPr>
      </w:pPr>
      <w:r w:rsidRPr="005A3DF6">
        <w:rPr>
          <w:sz w:val="24"/>
          <w:szCs w:val="24"/>
        </w:rPr>
        <w:t xml:space="preserve">- определение должностных лиц </w:t>
      </w:r>
      <w:r w:rsidR="00736A65" w:rsidRPr="005A3DF6">
        <w:rPr>
          <w:sz w:val="24"/>
          <w:szCs w:val="24"/>
        </w:rPr>
        <w:t>Учреждения</w:t>
      </w:r>
      <w:r w:rsidRPr="005A3DF6">
        <w:rPr>
          <w:sz w:val="24"/>
          <w:szCs w:val="24"/>
        </w:rPr>
        <w:t>, ответственных за реализацию Антикоррупционной политики;</w:t>
      </w:r>
    </w:p>
    <w:p w:rsidR="002D4B73" w:rsidRPr="005A3DF6" w:rsidRDefault="002D4B73" w:rsidP="002D4B73">
      <w:pPr>
        <w:jc w:val="both"/>
        <w:rPr>
          <w:sz w:val="24"/>
          <w:szCs w:val="24"/>
        </w:rPr>
      </w:pPr>
      <w:r w:rsidRPr="005A3DF6">
        <w:rPr>
          <w:sz w:val="24"/>
          <w:szCs w:val="24"/>
        </w:rPr>
        <w:t xml:space="preserve">- определение и закрепление обязанностей работников и </w:t>
      </w:r>
      <w:r w:rsidR="00736A65" w:rsidRPr="005A3DF6">
        <w:rPr>
          <w:sz w:val="24"/>
          <w:szCs w:val="24"/>
        </w:rPr>
        <w:t>Учреждения</w:t>
      </w:r>
      <w:r w:rsidRPr="005A3DF6">
        <w:rPr>
          <w:sz w:val="24"/>
          <w:szCs w:val="24"/>
        </w:rPr>
        <w:t>, связанных с предупреждением и противодействием коррупции;</w:t>
      </w:r>
    </w:p>
    <w:p w:rsidR="002D4B73" w:rsidRPr="005A3DF6" w:rsidRDefault="002D4B73" w:rsidP="002D4B73">
      <w:pPr>
        <w:jc w:val="both"/>
        <w:rPr>
          <w:sz w:val="24"/>
          <w:szCs w:val="24"/>
        </w:rPr>
      </w:pPr>
      <w:r w:rsidRPr="005A3DF6">
        <w:rPr>
          <w:sz w:val="24"/>
          <w:szCs w:val="24"/>
        </w:rPr>
        <w:t xml:space="preserve">- установление перечня реализуемых </w:t>
      </w:r>
      <w:r w:rsidR="00736A65" w:rsidRPr="005A3DF6">
        <w:rPr>
          <w:sz w:val="24"/>
          <w:szCs w:val="24"/>
        </w:rPr>
        <w:t>Учреждением</w:t>
      </w:r>
      <w:r w:rsidRPr="005A3DF6">
        <w:rPr>
          <w:sz w:val="24"/>
          <w:szCs w:val="24"/>
        </w:rPr>
        <w:t xml:space="preserve"> антикоррупционных мероприятий, стандартов и процедур и порядка их выполнения (применения);</w:t>
      </w:r>
    </w:p>
    <w:p w:rsidR="002D4B73" w:rsidRPr="005A3DF6" w:rsidRDefault="002D4B73" w:rsidP="002D4B73">
      <w:pPr>
        <w:jc w:val="both"/>
        <w:rPr>
          <w:sz w:val="24"/>
          <w:szCs w:val="24"/>
        </w:rPr>
      </w:pPr>
      <w:r w:rsidRPr="005A3DF6">
        <w:rPr>
          <w:sz w:val="24"/>
          <w:szCs w:val="24"/>
        </w:rPr>
        <w:t xml:space="preserve">- закрепление ответственности сотрудников </w:t>
      </w:r>
      <w:r w:rsidR="00736A65" w:rsidRPr="005A3DF6">
        <w:rPr>
          <w:sz w:val="24"/>
          <w:szCs w:val="24"/>
        </w:rPr>
        <w:t>Учреждения</w:t>
      </w:r>
      <w:r w:rsidRPr="005A3DF6">
        <w:rPr>
          <w:sz w:val="24"/>
          <w:szCs w:val="24"/>
        </w:rPr>
        <w:t xml:space="preserve"> за несоблюдение требований Антикоррупционной политики.</w:t>
      </w:r>
    </w:p>
    <w:p w:rsidR="002D4B73" w:rsidRPr="005A3DF6" w:rsidRDefault="002D4B73" w:rsidP="002D4B73">
      <w:pPr>
        <w:jc w:val="both"/>
        <w:rPr>
          <w:sz w:val="24"/>
          <w:szCs w:val="24"/>
        </w:rPr>
      </w:pPr>
    </w:p>
    <w:p w:rsidR="004E1993" w:rsidRPr="005A3DF6" w:rsidRDefault="004E1993" w:rsidP="001956D0">
      <w:pPr>
        <w:pStyle w:val="1"/>
        <w:jc w:val="center"/>
        <w:rPr>
          <w:b/>
        </w:rPr>
      </w:pPr>
      <w:bookmarkStart w:id="1" w:name="sub_2"/>
    </w:p>
    <w:p w:rsidR="004E1993" w:rsidRPr="005A3DF6" w:rsidRDefault="004E1993" w:rsidP="001956D0">
      <w:pPr>
        <w:pStyle w:val="1"/>
        <w:jc w:val="center"/>
        <w:rPr>
          <w:b/>
        </w:rPr>
      </w:pPr>
    </w:p>
    <w:p w:rsidR="002D4B73" w:rsidRPr="005A3DF6" w:rsidRDefault="002D4B73" w:rsidP="001956D0">
      <w:pPr>
        <w:pStyle w:val="1"/>
        <w:jc w:val="center"/>
        <w:rPr>
          <w:b/>
        </w:rPr>
      </w:pPr>
      <w:r w:rsidRPr="005A3DF6">
        <w:rPr>
          <w:b/>
        </w:rPr>
        <w:t>2. Используемые в политике понятия и определения</w:t>
      </w:r>
    </w:p>
    <w:bookmarkEnd w:id="1"/>
    <w:p w:rsidR="002D4B73" w:rsidRPr="005A3DF6" w:rsidRDefault="002D4B73" w:rsidP="002D4B73">
      <w:pPr>
        <w:jc w:val="both"/>
        <w:rPr>
          <w:sz w:val="24"/>
          <w:szCs w:val="24"/>
        </w:rPr>
      </w:pPr>
    </w:p>
    <w:p w:rsidR="002D4B73" w:rsidRPr="005A3DF6" w:rsidRDefault="002D4B73" w:rsidP="002D4B73">
      <w:pPr>
        <w:jc w:val="both"/>
        <w:rPr>
          <w:sz w:val="24"/>
          <w:szCs w:val="24"/>
        </w:rPr>
      </w:pPr>
      <w:r w:rsidRPr="005A3DF6">
        <w:rPr>
          <w:rStyle w:val="a8"/>
          <w:sz w:val="24"/>
          <w:szCs w:val="24"/>
        </w:rPr>
        <w:t>Коррупция</w:t>
      </w:r>
      <w:r w:rsidRPr="005A3DF6">
        <w:rPr>
          <w:sz w:val="24"/>
          <w:szCs w:val="24"/>
        </w:rPr>
        <w:t>–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Коррупцией также является совершение перечисленных деяний от имени или в интересах юридического лица (</w:t>
      </w:r>
      <w:hyperlink r:id="rId12" w:history="1">
        <w:r w:rsidRPr="005A3DF6">
          <w:rPr>
            <w:rStyle w:val="a9"/>
            <w:color w:val="auto"/>
            <w:sz w:val="24"/>
            <w:szCs w:val="24"/>
          </w:rPr>
          <w:t>пункт 1 статьи 1</w:t>
        </w:r>
      </w:hyperlink>
      <w:r w:rsidRPr="005A3DF6">
        <w:rPr>
          <w:sz w:val="24"/>
          <w:szCs w:val="24"/>
        </w:rPr>
        <w:t xml:space="preserve"> Федерального закона от 25 декабря 2008 г. № 273-ФЗ "О противодействии коррупции").</w:t>
      </w:r>
    </w:p>
    <w:p w:rsidR="001956D0" w:rsidRPr="005A3DF6" w:rsidRDefault="002D4B73" w:rsidP="002D4B73">
      <w:pPr>
        <w:jc w:val="both"/>
        <w:rPr>
          <w:sz w:val="24"/>
          <w:szCs w:val="24"/>
        </w:rPr>
      </w:pPr>
      <w:r w:rsidRPr="005A3DF6">
        <w:rPr>
          <w:rStyle w:val="a8"/>
          <w:sz w:val="24"/>
          <w:szCs w:val="24"/>
        </w:rPr>
        <w:t>Противодействие коррупции</w:t>
      </w:r>
      <w:r w:rsidRPr="005A3DF6">
        <w:rPr>
          <w:sz w:val="24"/>
          <w:szCs w:val="24"/>
        </w:rPr>
        <w:t>–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 (</w:t>
      </w:r>
      <w:hyperlink r:id="rId13" w:history="1">
        <w:r w:rsidRPr="005A3DF6">
          <w:rPr>
            <w:rStyle w:val="a9"/>
            <w:color w:val="auto"/>
            <w:sz w:val="24"/>
            <w:szCs w:val="24"/>
          </w:rPr>
          <w:t>пункт 2 статьи 1</w:t>
        </w:r>
        <w:r w:rsidRPr="005A3DF6">
          <w:rPr>
            <w:rStyle w:val="a9"/>
            <w:sz w:val="24"/>
            <w:szCs w:val="24"/>
          </w:rPr>
          <w:t xml:space="preserve"> </w:t>
        </w:r>
      </w:hyperlink>
      <w:r w:rsidRPr="005A3DF6">
        <w:rPr>
          <w:sz w:val="24"/>
          <w:szCs w:val="24"/>
        </w:rPr>
        <w:t xml:space="preserve">Федерального закона </w:t>
      </w:r>
      <w:r w:rsidR="001956D0" w:rsidRPr="005A3DF6">
        <w:rPr>
          <w:sz w:val="24"/>
          <w:szCs w:val="24"/>
        </w:rPr>
        <w:t xml:space="preserve">от 25 декабря 2008 г. № 273-ФЗ </w:t>
      </w:r>
      <w:r w:rsidRPr="005A3DF6">
        <w:rPr>
          <w:sz w:val="24"/>
          <w:szCs w:val="24"/>
        </w:rPr>
        <w:t>"О противодействии коррупции"):</w:t>
      </w:r>
    </w:p>
    <w:p w:rsidR="002D4B73" w:rsidRPr="005A3DF6" w:rsidRDefault="002D4B73" w:rsidP="002D4B73">
      <w:pPr>
        <w:jc w:val="both"/>
        <w:rPr>
          <w:sz w:val="24"/>
          <w:szCs w:val="24"/>
        </w:rPr>
      </w:pPr>
      <w:r w:rsidRPr="005A3DF6">
        <w:rPr>
          <w:sz w:val="24"/>
          <w:szCs w:val="24"/>
        </w:rPr>
        <w:lastRenderedPageBreak/>
        <w:t>а) по предупреждению коррупции, в том числе по выявлению и последующему устранению причин коррупции (профилактика коррупции);</w:t>
      </w:r>
    </w:p>
    <w:p w:rsidR="002D4B73" w:rsidRPr="005A3DF6" w:rsidRDefault="002D4B73" w:rsidP="002D4B73">
      <w:pPr>
        <w:jc w:val="both"/>
        <w:rPr>
          <w:sz w:val="24"/>
          <w:szCs w:val="24"/>
        </w:rPr>
      </w:pPr>
      <w:r w:rsidRPr="005A3DF6">
        <w:rPr>
          <w:sz w:val="24"/>
          <w:szCs w:val="24"/>
        </w:rPr>
        <w:t>б) по выявлению, предупреждению, пресечению, раскрытию и расследованию коррупционных правонарушений (борьба с коррупцией);</w:t>
      </w:r>
    </w:p>
    <w:p w:rsidR="002D4B73" w:rsidRPr="005A3DF6" w:rsidRDefault="002D4B73" w:rsidP="002D4B73">
      <w:pPr>
        <w:jc w:val="both"/>
        <w:rPr>
          <w:sz w:val="24"/>
          <w:szCs w:val="24"/>
        </w:rPr>
      </w:pPr>
      <w:r w:rsidRPr="005A3DF6">
        <w:rPr>
          <w:sz w:val="24"/>
          <w:szCs w:val="24"/>
        </w:rPr>
        <w:t>в) по минимизации и (или) ликвидации последствий коррупционных правонарушений.</w:t>
      </w:r>
    </w:p>
    <w:p w:rsidR="002D4B73" w:rsidRPr="005A3DF6" w:rsidRDefault="002D4B73" w:rsidP="002D4B73">
      <w:pPr>
        <w:jc w:val="both"/>
        <w:rPr>
          <w:sz w:val="24"/>
          <w:szCs w:val="24"/>
        </w:rPr>
      </w:pPr>
      <w:r w:rsidRPr="005A3DF6">
        <w:rPr>
          <w:rStyle w:val="a8"/>
          <w:sz w:val="24"/>
          <w:szCs w:val="24"/>
        </w:rPr>
        <w:t>Контрагент</w:t>
      </w:r>
      <w:r w:rsidRPr="005A3DF6">
        <w:rPr>
          <w:sz w:val="24"/>
          <w:szCs w:val="24"/>
        </w:rPr>
        <w:t xml:space="preserve">– любое российское или иностранное юридическое или физическое лицо, с которым </w:t>
      </w:r>
      <w:r w:rsidR="00736A65" w:rsidRPr="005A3DF6">
        <w:rPr>
          <w:sz w:val="24"/>
          <w:szCs w:val="24"/>
        </w:rPr>
        <w:t>Учреждение</w:t>
      </w:r>
      <w:r w:rsidRPr="005A3DF6">
        <w:rPr>
          <w:sz w:val="24"/>
          <w:szCs w:val="24"/>
        </w:rPr>
        <w:t xml:space="preserve"> вступает в договорные отношения, за исключением трудовых отношений.</w:t>
      </w:r>
    </w:p>
    <w:p w:rsidR="002D4B73" w:rsidRPr="005A3DF6" w:rsidRDefault="002D4B73" w:rsidP="002D4B73">
      <w:pPr>
        <w:jc w:val="both"/>
        <w:rPr>
          <w:sz w:val="24"/>
          <w:szCs w:val="24"/>
        </w:rPr>
      </w:pPr>
      <w:r w:rsidRPr="005A3DF6">
        <w:rPr>
          <w:rStyle w:val="a8"/>
          <w:sz w:val="24"/>
          <w:szCs w:val="24"/>
        </w:rPr>
        <w:t>Взятка</w:t>
      </w:r>
      <w:r w:rsidRPr="005A3DF6">
        <w:rPr>
          <w:sz w:val="24"/>
          <w:szCs w:val="24"/>
        </w:rPr>
        <w:t>– получение должностным лицом, иностранным должностным лицом либо должностным лицом публичной международной организации лично или через посредника 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общее покровительство или попустительство по службе.</w:t>
      </w:r>
    </w:p>
    <w:p w:rsidR="002D4B73" w:rsidRPr="005A3DF6" w:rsidRDefault="002D4B73" w:rsidP="002D4B73">
      <w:pPr>
        <w:jc w:val="both"/>
        <w:rPr>
          <w:sz w:val="24"/>
          <w:szCs w:val="24"/>
        </w:rPr>
      </w:pPr>
      <w:r w:rsidRPr="005A3DF6">
        <w:rPr>
          <w:rStyle w:val="a8"/>
          <w:sz w:val="24"/>
          <w:szCs w:val="24"/>
        </w:rPr>
        <w:t>Коммерческий подкуп</w:t>
      </w:r>
      <w:r w:rsidRPr="005A3DF6">
        <w:rPr>
          <w:sz w:val="24"/>
          <w:szCs w:val="24"/>
        </w:rPr>
        <w:t>– незаконная передача лицу, выполняющему управленческие функции в коммерческой или иной организации, денег, ценных бумаг, иного имущества, а также незаконные оказание ему услуг имущественного характера, предоставление иных имущественных прав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(бездействие) входят в служебные полномочия такого лица либо если оно в силу своего служебного положения может способствовать указанным действиям (бездействию) (</w:t>
      </w:r>
      <w:hyperlink r:id="rId14" w:history="1">
        <w:r w:rsidRPr="005A3DF6">
          <w:rPr>
            <w:rStyle w:val="a9"/>
            <w:color w:val="auto"/>
            <w:sz w:val="24"/>
            <w:szCs w:val="24"/>
          </w:rPr>
          <w:t>часть 1 статьи 204</w:t>
        </w:r>
      </w:hyperlink>
      <w:r w:rsidRPr="005A3DF6">
        <w:rPr>
          <w:sz w:val="24"/>
          <w:szCs w:val="24"/>
        </w:rPr>
        <w:t xml:space="preserve"> Уголовного кодекса Российской Федерации).</w:t>
      </w:r>
    </w:p>
    <w:p w:rsidR="002D4B73" w:rsidRPr="005A3DF6" w:rsidRDefault="002D4B73" w:rsidP="002D4B73">
      <w:pPr>
        <w:jc w:val="both"/>
        <w:rPr>
          <w:sz w:val="24"/>
          <w:szCs w:val="24"/>
        </w:rPr>
      </w:pPr>
      <w:r w:rsidRPr="005A3DF6">
        <w:rPr>
          <w:rStyle w:val="a8"/>
          <w:sz w:val="24"/>
          <w:szCs w:val="24"/>
        </w:rPr>
        <w:t>Конфликт интересов</w:t>
      </w:r>
      <w:r w:rsidRPr="005A3DF6">
        <w:rPr>
          <w:sz w:val="24"/>
          <w:szCs w:val="24"/>
        </w:rPr>
        <w:t>–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rsidR="002D4B73" w:rsidRPr="005A3DF6" w:rsidRDefault="002D4B73" w:rsidP="002D4B73">
      <w:pPr>
        <w:jc w:val="both"/>
        <w:rPr>
          <w:sz w:val="24"/>
          <w:szCs w:val="24"/>
        </w:rPr>
      </w:pPr>
      <w:r w:rsidRPr="005A3DF6">
        <w:rPr>
          <w:rStyle w:val="a8"/>
          <w:sz w:val="24"/>
          <w:szCs w:val="24"/>
        </w:rPr>
        <w:t xml:space="preserve">Личная заинтересованность работника (представителя организации) </w:t>
      </w:r>
      <w:r w:rsidRPr="005A3DF6">
        <w:rPr>
          <w:sz w:val="24"/>
          <w:szCs w:val="24"/>
        </w:rPr>
        <w:t>–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замещающим должность, замещение которой предусматривает обязанность принимать меры по предотвращению и урегулированию конфликта интересов,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данное лицо и (или) лица, состоящие с ним в близком родстве или свойстве, связаны имущественными, корпоративными или иными близкими отношениями.</w:t>
      </w:r>
    </w:p>
    <w:p w:rsidR="002D4B73" w:rsidRPr="005A3DF6" w:rsidRDefault="002D4B73" w:rsidP="002D4B73">
      <w:pPr>
        <w:jc w:val="both"/>
        <w:rPr>
          <w:sz w:val="24"/>
          <w:szCs w:val="24"/>
        </w:rPr>
      </w:pPr>
    </w:p>
    <w:p w:rsidR="002D4B73" w:rsidRPr="005A3DF6" w:rsidRDefault="002D4B73" w:rsidP="001956D0">
      <w:pPr>
        <w:pStyle w:val="1"/>
        <w:jc w:val="center"/>
        <w:rPr>
          <w:b/>
        </w:rPr>
      </w:pPr>
      <w:bookmarkStart w:id="2" w:name="sub_3"/>
      <w:r w:rsidRPr="005A3DF6">
        <w:rPr>
          <w:b/>
        </w:rPr>
        <w:t>3. Основные принципы антикоррупционной деятельности организации</w:t>
      </w:r>
    </w:p>
    <w:bookmarkEnd w:id="2"/>
    <w:p w:rsidR="002D4B73" w:rsidRPr="005A3DF6" w:rsidRDefault="002D4B73" w:rsidP="002D4B73">
      <w:pPr>
        <w:jc w:val="both"/>
        <w:rPr>
          <w:sz w:val="24"/>
          <w:szCs w:val="24"/>
        </w:rPr>
      </w:pPr>
    </w:p>
    <w:p w:rsidR="002D4B73" w:rsidRPr="005A3DF6" w:rsidRDefault="002D4B73" w:rsidP="002D4B73">
      <w:pPr>
        <w:jc w:val="both"/>
        <w:rPr>
          <w:sz w:val="24"/>
          <w:szCs w:val="24"/>
        </w:rPr>
      </w:pPr>
      <w:r w:rsidRPr="005A3DF6">
        <w:rPr>
          <w:sz w:val="24"/>
          <w:szCs w:val="24"/>
        </w:rPr>
        <w:t xml:space="preserve">3.1. В соответствии со </w:t>
      </w:r>
      <w:hyperlink r:id="rId15" w:history="1">
        <w:r w:rsidRPr="005A3DF6">
          <w:rPr>
            <w:rStyle w:val="a9"/>
            <w:color w:val="auto"/>
            <w:sz w:val="24"/>
            <w:szCs w:val="24"/>
          </w:rPr>
          <w:t>статьей 3</w:t>
        </w:r>
      </w:hyperlink>
      <w:r w:rsidRPr="005A3DF6">
        <w:rPr>
          <w:sz w:val="24"/>
          <w:szCs w:val="24"/>
        </w:rPr>
        <w:t xml:space="preserve"> Федерального закона от 25 декабря 2008 г. № 273-ФЗ "О противодействии коррупции" противодействие коррупции в Российской Федерации основывается на следующих основных принципах:</w:t>
      </w:r>
    </w:p>
    <w:p w:rsidR="002D4B73" w:rsidRPr="005A3DF6" w:rsidRDefault="002D4B73" w:rsidP="002D4B73">
      <w:pPr>
        <w:jc w:val="both"/>
        <w:rPr>
          <w:sz w:val="24"/>
          <w:szCs w:val="24"/>
        </w:rPr>
      </w:pPr>
      <w:r w:rsidRPr="005A3DF6">
        <w:rPr>
          <w:sz w:val="24"/>
          <w:szCs w:val="24"/>
        </w:rPr>
        <w:t>1) признание, обеспечение и защита основных прав и свобод человека и гражданина;</w:t>
      </w:r>
    </w:p>
    <w:p w:rsidR="002D4B73" w:rsidRPr="005A3DF6" w:rsidRDefault="002D4B73" w:rsidP="002D4B73">
      <w:pPr>
        <w:jc w:val="both"/>
        <w:rPr>
          <w:sz w:val="24"/>
          <w:szCs w:val="24"/>
        </w:rPr>
      </w:pPr>
      <w:r w:rsidRPr="005A3DF6">
        <w:rPr>
          <w:sz w:val="24"/>
          <w:szCs w:val="24"/>
        </w:rPr>
        <w:t>2) законность;</w:t>
      </w:r>
    </w:p>
    <w:p w:rsidR="002D4B73" w:rsidRPr="005A3DF6" w:rsidRDefault="002D4B73" w:rsidP="002D4B73">
      <w:pPr>
        <w:jc w:val="both"/>
        <w:rPr>
          <w:sz w:val="24"/>
          <w:szCs w:val="24"/>
        </w:rPr>
      </w:pPr>
      <w:r w:rsidRPr="005A3DF6">
        <w:rPr>
          <w:sz w:val="24"/>
          <w:szCs w:val="24"/>
        </w:rPr>
        <w:t>3) публичность и открытость деятельности государственных органов и органов местного самоуправления;</w:t>
      </w:r>
    </w:p>
    <w:p w:rsidR="002D4B73" w:rsidRPr="005A3DF6" w:rsidRDefault="002D4B73" w:rsidP="002D4B73">
      <w:pPr>
        <w:jc w:val="both"/>
        <w:rPr>
          <w:sz w:val="24"/>
          <w:szCs w:val="24"/>
        </w:rPr>
      </w:pPr>
      <w:r w:rsidRPr="005A3DF6">
        <w:rPr>
          <w:sz w:val="24"/>
          <w:szCs w:val="24"/>
        </w:rPr>
        <w:t>4) неотвратимость ответственности за совершение коррупционных правонарушений;</w:t>
      </w:r>
    </w:p>
    <w:p w:rsidR="002D4B73" w:rsidRPr="005A3DF6" w:rsidRDefault="002D4B73" w:rsidP="002D4B73">
      <w:pPr>
        <w:jc w:val="both"/>
        <w:rPr>
          <w:sz w:val="24"/>
          <w:szCs w:val="24"/>
        </w:rPr>
      </w:pPr>
      <w:r w:rsidRPr="005A3DF6">
        <w:rPr>
          <w:sz w:val="24"/>
          <w:szCs w:val="24"/>
        </w:rPr>
        <w:t>5) комплексное использование политических, организационных, информационно-пропагандистских, социально-экономических, правовых, специальных и иных мер;</w:t>
      </w:r>
    </w:p>
    <w:p w:rsidR="002D4B73" w:rsidRPr="005A3DF6" w:rsidRDefault="002D4B73" w:rsidP="002D4B73">
      <w:pPr>
        <w:jc w:val="both"/>
        <w:rPr>
          <w:sz w:val="24"/>
          <w:szCs w:val="24"/>
        </w:rPr>
      </w:pPr>
      <w:r w:rsidRPr="005A3DF6">
        <w:rPr>
          <w:sz w:val="24"/>
          <w:szCs w:val="24"/>
        </w:rPr>
        <w:t>6) приоритетное применение мер по предупреждению коррупции;</w:t>
      </w:r>
    </w:p>
    <w:p w:rsidR="002D4B73" w:rsidRPr="005A3DF6" w:rsidRDefault="002D4B73" w:rsidP="002D4B73">
      <w:pPr>
        <w:jc w:val="both"/>
        <w:rPr>
          <w:sz w:val="24"/>
          <w:szCs w:val="24"/>
        </w:rPr>
      </w:pPr>
      <w:r w:rsidRPr="005A3DF6">
        <w:rPr>
          <w:sz w:val="24"/>
          <w:szCs w:val="24"/>
        </w:rPr>
        <w:lastRenderedPageBreak/>
        <w:t>7) сотрудничество государства с институтами гражданского общества, международными организациями и физическими лицами.</w:t>
      </w:r>
    </w:p>
    <w:p w:rsidR="002D4B73" w:rsidRPr="005A3DF6" w:rsidRDefault="002D4B73" w:rsidP="002D4B73">
      <w:pPr>
        <w:jc w:val="both"/>
        <w:rPr>
          <w:sz w:val="24"/>
          <w:szCs w:val="24"/>
        </w:rPr>
      </w:pPr>
      <w:r w:rsidRPr="005A3DF6">
        <w:rPr>
          <w:sz w:val="24"/>
          <w:szCs w:val="24"/>
        </w:rPr>
        <w:t>3.2. Система мер противодействия коррупции в Организации основывается на следующих принципах:</w:t>
      </w:r>
    </w:p>
    <w:p w:rsidR="002D4B73" w:rsidRPr="005A3DF6" w:rsidRDefault="002D4B73" w:rsidP="002D4B73">
      <w:pPr>
        <w:jc w:val="both"/>
        <w:rPr>
          <w:sz w:val="24"/>
          <w:szCs w:val="24"/>
        </w:rPr>
      </w:pPr>
      <w:r w:rsidRPr="005A3DF6">
        <w:rPr>
          <w:sz w:val="24"/>
          <w:szCs w:val="24"/>
        </w:rPr>
        <w:t xml:space="preserve">а) Принцип соответствия Антикоррупционной политики </w:t>
      </w:r>
      <w:r w:rsidR="000B4814" w:rsidRPr="005A3DF6">
        <w:rPr>
          <w:sz w:val="24"/>
          <w:szCs w:val="24"/>
        </w:rPr>
        <w:t>Учреждения</w:t>
      </w:r>
      <w:r w:rsidRPr="005A3DF6">
        <w:rPr>
          <w:sz w:val="24"/>
          <w:szCs w:val="24"/>
        </w:rPr>
        <w:t xml:space="preserve"> действующему законодательству и общепринятым нормам: соответствие реализуемых антикоррупционных мероприятий </w:t>
      </w:r>
      <w:hyperlink r:id="rId16" w:history="1">
        <w:r w:rsidRPr="005A3DF6">
          <w:rPr>
            <w:rStyle w:val="a9"/>
            <w:color w:val="auto"/>
            <w:sz w:val="24"/>
            <w:szCs w:val="24"/>
          </w:rPr>
          <w:t>Конституции</w:t>
        </w:r>
      </w:hyperlink>
      <w:r w:rsidR="001956D0" w:rsidRPr="005A3DF6">
        <w:rPr>
          <w:sz w:val="24"/>
          <w:szCs w:val="24"/>
        </w:rPr>
        <w:t xml:space="preserve"> </w:t>
      </w:r>
      <w:r w:rsidRPr="005A3DF6">
        <w:rPr>
          <w:sz w:val="24"/>
          <w:szCs w:val="24"/>
        </w:rPr>
        <w:t xml:space="preserve">Российской Федерации, заключенным Российской Федерацией международным договорам, </w:t>
      </w:r>
      <w:hyperlink r:id="rId17" w:history="1">
        <w:r w:rsidRPr="005A3DF6">
          <w:rPr>
            <w:rStyle w:val="a9"/>
            <w:color w:val="auto"/>
            <w:sz w:val="24"/>
            <w:szCs w:val="24"/>
          </w:rPr>
          <w:t>Федеральному закону</w:t>
        </w:r>
      </w:hyperlink>
      <w:r w:rsidRPr="005A3DF6">
        <w:rPr>
          <w:sz w:val="24"/>
          <w:szCs w:val="24"/>
        </w:rPr>
        <w:t xml:space="preserve"> от 25 декабря 2008 г. № 273-ФЗ "О противодействии коррупции" и иным нормативным правовым актам, применяемым к </w:t>
      </w:r>
      <w:r w:rsidR="000B4814" w:rsidRPr="005A3DF6">
        <w:rPr>
          <w:sz w:val="24"/>
          <w:szCs w:val="24"/>
        </w:rPr>
        <w:t>Учреждения</w:t>
      </w:r>
      <w:r w:rsidRPr="005A3DF6">
        <w:rPr>
          <w:sz w:val="24"/>
          <w:szCs w:val="24"/>
        </w:rPr>
        <w:t>.</w:t>
      </w:r>
    </w:p>
    <w:p w:rsidR="002D4B73" w:rsidRPr="005A3DF6" w:rsidRDefault="002D4B73" w:rsidP="002D4B73">
      <w:pPr>
        <w:jc w:val="both"/>
        <w:rPr>
          <w:sz w:val="24"/>
          <w:szCs w:val="24"/>
        </w:rPr>
      </w:pPr>
      <w:r w:rsidRPr="005A3DF6">
        <w:rPr>
          <w:sz w:val="24"/>
          <w:szCs w:val="24"/>
        </w:rPr>
        <w:t xml:space="preserve">б) Принцип личного примера руководства </w:t>
      </w:r>
      <w:r w:rsidR="000B4814" w:rsidRPr="005A3DF6">
        <w:rPr>
          <w:sz w:val="24"/>
          <w:szCs w:val="24"/>
        </w:rPr>
        <w:t>Учреждения</w:t>
      </w:r>
      <w:r w:rsidRPr="005A3DF6">
        <w:rPr>
          <w:sz w:val="24"/>
          <w:szCs w:val="24"/>
        </w:rPr>
        <w:t xml:space="preserve">: руководство </w:t>
      </w:r>
      <w:r w:rsidR="000B4814" w:rsidRPr="005A3DF6">
        <w:rPr>
          <w:sz w:val="24"/>
          <w:szCs w:val="24"/>
        </w:rPr>
        <w:t>Учреждения</w:t>
      </w:r>
      <w:r w:rsidRPr="005A3DF6">
        <w:rPr>
          <w:sz w:val="24"/>
          <w:szCs w:val="24"/>
        </w:rPr>
        <w:t xml:space="preserve"> должно формировать этический стандарт непримиримого отношения к любым формам и проявлениям коррупции на всех уровнях, подавая пример своим поведением.</w:t>
      </w:r>
    </w:p>
    <w:p w:rsidR="002D4B73" w:rsidRPr="005A3DF6" w:rsidRDefault="002D4B73" w:rsidP="002D4B73">
      <w:pPr>
        <w:jc w:val="both"/>
        <w:rPr>
          <w:sz w:val="24"/>
          <w:szCs w:val="24"/>
        </w:rPr>
      </w:pPr>
      <w:r w:rsidRPr="005A3DF6">
        <w:rPr>
          <w:sz w:val="24"/>
          <w:szCs w:val="24"/>
        </w:rPr>
        <w:t xml:space="preserve">в) Принцип вовлеченности работников: активное участие работников </w:t>
      </w:r>
      <w:r w:rsidR="000B4814" w:rsidRPr="005A3DF6">
        <w:rPr>
          <w:sz w:val="24"/>
          <w:szCs w:val="24"/>
        </w:rPr>
        <w:t>Учреждения</w:t>
      </w:r>
      <w:r w:rsidRPr="005A3DF6">
        <w:rPr>
          <w:sz w:val="24"/>
          <w:szCs w:val="24"/>
        </w:rPr>
        <w:t xml:space="preserve"> независимо от должности в формировании и реализации антикоррупционных стандартов и процедур.</w:t>
      </w:r>
    </w:p>
    <w:p w:rsidR="002D4B73" w:rsidRPr="005A3DF6" w:rsidRDefault="002D4B73" w:rsidP="002D4B73">
      <w:pPr>
        <w:jc w:val="both"/>
        <w:rPr>
          <w:sz w:val="24"/>
          <w:szCs w:val="24"/>
        </w:rPr>
      </w:pPr>
      <w:r w:rsidRPr="005A3DF6">
        <w:rPr>
          <w:sz w:val="24"/>
          <w:szCs w:val="24"/>
        </w:rPr>
        <w:t xml:space="preserve">г) Принцип нулевой толерантности: неприятие в </w:t>
      </w:r>
      <w:r w:rsidR="000B4814" w:rsidRPr="005A3DF6">
        <w:rPr>
          <w:sz w:val="24"/>
          <w:szCs w:val="24"/>
        </w:rPr>
        <w:t>Учреждении</w:t>
      </w:r>
      <w:r w:rsidRPr="005A3DF6">
        <w:rPr>
          <w:sz w:val="24"/>
          <w:szCs w:val="24"/>
        </w:rPr>
        <w:t xml:space="preserve"> коррупции в любых формах и проявлениях.</w:t>
      </w:r>
    </w:p>
    <w:p w:rsidR="002D4B73" w:rsidRPr="005A3DF6" w:rsidRDefault="002D4B73" w:rsidP="002D4B73">
      <w:pPr>
        <w:jc w:val="both"/>
        <w:rPr>
          <w:sz w:val="24"/>
          <w:szCs w:val="24"/>
        </w:rPr>
      </w:pPr>
      <w:r w:rsidRPr="005A3DF6">
        <w:rPr>
          <w:sz w:val="24"/>
          <w:szCs w:val="24"/>
        </w:rPr>
        <w:t xml:space="preserve">д) Принцип соразмерности антикоррупционных процедур риску коррупции: разработка и выполнение комплекса мероприятий, позволяющих снизить вероятность вовлечения </w:t>
      </w:r>
      <w:r w:rsidR="000B4814" w:rsidRPr="005A3DF6">
        <w:rPr>
          <w:sz w:val="24"/>
          <w:szCs w:val="24"/>
        </w:rPr>
        <w:t>Учреждения</w:t>
      </w:r>
      <w:r w:rsidRPr="005A3DF6">
        <w:rPr>
          <w:sz w:val="24"/>
          <w:szCs w:val="24"/>
        </w:rPr>
        <w:t>, ее руководителей и работников в коррупционную деятельность, осуществляется с учетом степени выявленного риска.</w:t>
      </w:r>
    </w:p>
    <w:p w:rsidR="002D4B73" w:rsidRPr="005A3DF6" w:rsidRDefault="002D4B73" w:rsidP="002D4B73">
      <w:pPr>
        <w:jc w:val="both"/>
        <w:rPr>
          <w:sz w:val="24"/>
          <w:szCs w:val="24"/>
        </w:rPr>
      </w:pPr>
      <w:r w:rsidRPr="005A3DF6">
        <w:rPr>
          <w:sz w:val="24"/>
          <w:szCs w:val="24"/>
        </w:rPr>
        <w:t xml:space="preserve">е) Принцип периодической оценки рисков: в </w:t>
      </w:r>
      <w:r w:rsidR="000B4814" w:rsidRPr="005A3DF6">
        <w:rPr>
          <w:sz w:val="24"/>
          <w:szCs w:val="24"/>
        </w:rPr>
        <w:t>Учреждении</w:t>
      </w:r>
      <w:r w:rsidRPr="005A3DF6">
        <w:rPr>
          <w:sz w:val="24"/>
          <w:szCs w:val="24"/>
        </w:rPr>
        <w:t xml:space="preserve"> на периодической основе осуществляется выявление и оценка коррупционных рисков</w:t>
      </w:r>
      <w:r w:rsidR="000B4814" w:rsidRPr="005A3DF6">
        <w:rPr>
          <w:sz w:val="24"/>
          <w:szCs w:val="24"/>
        </w:rPr>
        <w:t>, характерных для деятельности Учреждения</w:t>
      </w:r>
      <w:r w:rsidRPr="005A3DF6">
        <w:rPr>
          <w:sz w:val="24"/>
          <w:szCs w:val="24"/>
        </w:rPr>
        <w:t xml:space="preserve"> в целом и для отдельных ее подразделений в частности.</w:t>
      </w:r>
    </w:p>
    <w:p w:rsidR="002D4B73" w:rsidRPr="005A3DF6" w:rsidRDefault="002D4B73" w:rsidP="002D4B73">
      <w:pPr>
        <w:jc w:val="both"/>
        <w:rPr>
          <w:sz w:val="24"/>
          <w:szCs w:val="24"/>
        </w:rPr>
      </w:pPr>
      <w:r w:rsidRPr="005A3DF6">
        <w:rPr>
          <w:sz w:val="24"/>
          <w:szCs w:val="24"/>
        </w:rPr>
        <w:t>ж) Принцип обязательности проверки контрагентов</w:t>
      </w:r>
      <w:r w:rsidRPr="005A3DF6">
        <w:rPr>
          <w:rStyle w:val="ae"/>
          <w:sz w:val="24"/>
          <w:szCs w:val="24"/>
        </w:rPr>
        <w:footnoteReference w:id="2"/>
      </w:r>
      <w:r w:rsidRPr="005A3DF6">
        <w:rPr>
          <w:sz w:val="24"/>
          <w:szCs w:val="24"/>
        </w:rPr>
        <w:t xml:space="preserve">: в </w:t>
      </w:r>
      <w:r w:rsidR="000B4814" w:rsidRPr="005A3DF6">
        <w:rPr>
          <w:sz w:val="24"/>
          <w:szCs w:val="24"/>
        </w:rPr>
        <w:t>Учреждении</w:t>
      </w:r>
      <w:r w:rsidRPr="005A3DF6">
        <w:rPr>
          <w:sz w:val="24"/>
          <w:szCs w:val="24"/>
        </w:rPr>
        <w:t xml:space="preserve"> на постоянной основе осуществляется проверка контрагентов на предмет их терпимости к коррупции, в том числе осуществляется проверка наличия у них собственных антикоррупционных мероприятий или политик, их готовность соблюдать требования настоящей Политики и включать в договоры антикоррупционные условия (оговорки), а также оказывать взаимное содействие для этичного ведения бизнеса и предотвращения коррупции.</w:t>
      </w:r>
    </w:p>
    <w:p w:rsidR="002D4B73" w:rsidRPr="005A3DF6" w:rsidRDefault="002D4B73" w:rsidP="002D4B73">
      <w:pPr>
        <w:jc w:val="both"/>
        <w:rPr>
          <w:sz w:val="24"/>
          <w:szCs w:val="24"/>
        </w:rPr>
      </w:pPr>
      <w:r w:rsidRPr="005A3DF6">
        <w:rPr>
          <w:sz w:val="24"/>
          <w:szCs w:val="24"/>
        </w:rPr>
        <w:t xml:space="preserve">з) Принцип открытости: информирование контрагентов, партнеров и общественности о принятых в </w:t>
      </w:r>
      <w:r w:rsidR="000B4814" w:rsidRPr="005A3DF6">
        <w:rPr>
          <w:sz w:val="24"/>
          <w:szCs w:val="24"/>
        </w:rPr>
        <w:t>Учреждении</w:t>
      </w:r>
      <w:r w:rsidRPr="005A3DF6">
        <w:rPr>
          <w:sz w:val="24"/>
          <w:szCs w:val="24"/>
        </w:rPr>
        <w:t xml:space="preserve"> антикоррупционных стандартах ведения деятельности.</w:t>
      </w:r>
    </w:p>
    <w:p w:rsidR="002D4B73" w:rsidRPr="005A3DF6" w:rsidRDefault="002D4B73" w:rsidP="002D4B73">
      <w:pPr>
        <w:jc w:val="both"/>
        <w:rPr>
          <w:sz w:val="24"/>
          <w:szCs w:val="24"/>
        </w:rPr>
      </w:pPr>
      <w:r w:rsidRPr="005A3DF6">
        <w:rPr>
          <w:sz w:val="24"/>
          <w:szCs w:val="24"/>
        </w:rPr>
        <w:t>и) Принцип постоянного контроля и регулярного мониторинга: регулярное осуществление мониторинга эффективности внедренных антикоррупционных стандартов и процедур, а также контроля за их исполнением.</w:t>
      </w:r>
    </w:p>
    <w:p w:rsidR="002D4B73" w:rsidRPr="005A3DF6" w:rsidRDefault="002D4B73" w:rsidP="002D4B73">
      <w:pPr>
        <w:jc w:val="both"/>
        <w:rPr>
          <w:sz w:val="24"/>
          <w:szCs w:val="24"/>
        </w:rPr>
      </w:pPr>
      <w:r w:rsidRPr="005A3DF6">
        <w:rPr>
          <w:sz w:val="24"/>
          <w:szCs w:val="24"/>
        </w:rPr>
        <w:t xml:space="preserve">к) Принцип ответственности и неотвратимости наказания: неотвратимость наказания для работников </w:t>
      </w:r>
      <w:r w:rsidR="000B4814" w:rsidRPr="005A3DF6">
        <w:rPr>
          <w:sz w:val="24"/>
          <w:szCs w:val="24"/>
        </w:rPr>
        <w:t>Учреждения</w:t>
      </w:r>
      <w:r w:rsidRPr="005A3DF6">
        <w:rPr>
          <w:sz w:val="24"/>
          <w:szCs w:val="24"/>
        </w:rPr>
        <w:t xml:space="preserve"> вне зависимости от занимаемой должности, стажа работы и иных условий в случае совершения ими коррупционных правонарушений в связи с исполнением трудовых обязанностей, а также персональная ответственность руководства </w:t>
      </w:r>
      <w:r w:rsidR="000B4814" w:rsidRPr="005A3DF6">
        <w:rPr>
          <w:sz w:val="24"/>
          <w:szCs w:val="24"/>
        </w:rPr>
        <w:t>Учреждения</w:t>
      </w:r>
      <w:r w:rsidRPr="005A3DF6">
        <w:rPr>
          <w:sz w:val="24"/>
          <w:szCs w:val="24"/>
        </w:rPr>
        <w:t xml:space="preserve"> за реализацию внутриорганизационной антикоррупционной политики.</w:t>
      </w:r>
    </w:p>
    <w:p w:rsidR="002D4B73" w:rsidRPr="005A3DF6" w:rsidRDefault="002D4B73" w:rsidP="002D4B73">
      <w:pPr>
        <w:jc w:val="both"/>
        <w:rPr>
          <w:sz w:val="24"/>
          <w:szCs w:val="24"/>
        </w:rPr>
      </w:pPr>
    </w:p>
    <w:p w:rsidR="002D4B73" w:rsidRPr="005A3DF6" w:rsidRDefault="002D4B73" w:rsidP="001956D0">
      <w:pPr>
        <w:pStyle w:val="1"/>
        <w:jc w:val="center"/>
        <w:rPr>
          <w:b/>
        </w:rPr>
      </w:pPr>
      <w:bookmarkStart w:id="3" w:name="sub_4"/>
      <w:r w:rsidRPr="005A3DF6">
        <w:rPr>
          <w:b/>
        </w:rPr>
        <w:t>4. Область применения политики и круг лиц, попадающих под ее действие</w:t>
      </w:r>
    </w:p>
    <w:bookmarkEnd w:id="3"/>
    <w:p w:rsidR="002D4B73" w:rsidRPr="005A3DF6" w:rsidRDefault="002D4B73" w:rsidP="002D4B73">
      <w:pPr>
        <w:jc w:val="both"/>
        <w:rPr>
          <w:sz w:val="24"/>
          <w:szCs w:val="24"/>
        </w:rPr>
      </w:pPr>
    </w:p>
    <w:p w:rsidR="002D4B73" w:rsidRPr="005A3DF6" w:rsidRDefault="002D4B73" w:rsidP="002D4B73">
      <w:pPr>
        <w:jc w:val="both"/>
        <w:rPr>
          <w:sz w:val="24"/>
          <w:szCs w:val="24"/>
        </w:rPr>
      </w:pPr>
      <w:r w:rsidRPr="005A3DF6">
        <w:rPr>
          <w:sz w:val="24"/>
          <w:szCs w:val="24"/>
        </w:rPr>
        <w:t xml:space="preserve">4.1. Основным кругом лиц, попадающих под действие Политики, являются работники </w:t>
      </w:r>
      <w:r w:rsidR="000B4814" w:rsidRPr="005A3DF6">
        <w:rPr>
          <w:sz w:val="24"/>
          <w:szCs w:val="24"/>
        </w:rPr>
        <w:t>Учреждения</w:t>
      </w:r>
      <w:r w:rsidRPr="005A3DF6">
        <w:rPr>
          <w:sz w:val="24"/>
          <w:szCs w:val="24"/>
        </w:rPr>
        <w:t>, находящиеся с ней в трудовых отношениях, вне зависимости от занимаемой должности и выполняемых функций.</w:t>
      </w:r>
    </w:p>
    <w:p w:rsidR="002D4B73" w:rsidRPr="005A3DF6" w:rsidRDefault="002D4B73" w:rsidP="002D4B73">
      <w:pPr>
        <w:jc w:val="both"/>
        <w:rPr>
          <w:sz w:val="24"/>
          <w:szCs w:val="24"/>
        </w:rPr>
      </w:pPr>
      <w:r w:rsidRPr="005A3DF6">
        <w:rPr>
          <w:sz w:val="24"/>
          <w:szCs w:val="24"/>
        </w:rPr>
        <w:t xml:space="preserve">4.2. Положения настоящей Антикоррупционной политики могут распространяться на иных физических и (или) юридических лиц, с которыми </w:t>
      </w:r>
      <w:r w:rsidR="000B4814" w:rsidRPr="005A3DF6">
        <w:rPr>
          <w:sz w:val="24"/>
          <w:szCs w:val="24"/>
        </w:rPr>
        <w:t>Учреждение</w:t>
      </w:r>
      <w:r w:rsidRPr="005A3DF6">
        <w:rPr>
          <w:sz w:val="24"/>
          <w:szCs w:val="24"/>
        </w:rPr>
        <w:t xml:space="preserve"> вступает в договорные отношения, в случае если это закреплено в договорах, заключаемых </w:t>
      </w:r>
      <w:r w:rsidR="000B4814" w:rsidRPr="005A3DF6">
        <w:rPr>
          <w:sz w:val="24"/>
          <w:szCs w:val="24"/>
        </w:rPr>
        <w:t>Учреждением</w:t>
      </w:r>
      <w:r w:rsidRPr="005A3DF6">
        <w:rPr>
          <w:sz w:val="24"/>
          <w:szCs w:val="24"/>
        </w:rPr>
        <w:t xml:space="preserve"> с такими лицами.</w:t>
      </w:r>
    </w:p>
    <w:p w:rsidR="002D4B73" w:rsidRPr="005A3DF6" w:rsidRDefault="002D4B73" w:rsidP="002D4B73">
      <w:pPr>
        <w:jc w:val="both"/>
        <w:rPr>
          <w:sz w:val="24"/>
          <w:szCs w:val="24"/>
        </w:rPr>
      </w:pPr>
    </w:p>
    <w:p w:rsidR="002D4B73" w:rsidRPr="005A3DF6" w:rsidRDefault="002D4B73" w:rsidP="001956D0">
      <w:pPr>
        <w:pStyle w:val="1"/>
        <w:jc w:val="center"/>
        <w:rPr>
          <w:b/>
        </w:rPr>
      </w:pPr>
      <w:bookmarkStart w:id="4" w:name="sub_5"/>
      <w:r w:rsidRPr="005A3DF6">
        <w:rPr>
          <w:b/>
        </w:rPr>
        <w:lastRenderedPageBreak/>
        <w:t xml:space="preserve">5. Должностные лица </w:t>
      </w:r>
      <w:r w:rsidR="000B4814" w:rsidRPr="005A3DF6">
        <w:rPr>
          <w:b/>
        </w:rPr>
        <w:t>Учреждения</w:t>
      </w:r>
      <w:r w:rsidRPr="005A3DF6">
        <w:rPr>
          <w:b/>
        </w:rPr>
        <w:t>, ответственные за реализацию антикоррупционной политики</w:t>
      </w:r>
    </w:p>
    <w:bookmarkEnd w:id="4"/>
    <w:p w:rsidR="002D4B73" w:rsidRPr="005A3DF6" w:rsidRDefault="002D4B73" w:rsidP="002D4B73">
      <w:pPr>
        <w:jc w:val="both"/>
        <w:rPr>
          <w:sz w:val="24"/>
          <w:szCs w:val="24"/>
        </w:rPr>
      </w:pPr>
    </w:p>
    <w:p w:rsidR="002D4B73" w:rsidRPr="005A3DF6" w:rsidRDefault="002D4B73" w:rsidP="002D4B73">
      <w:pPr>
        <w:jc w:val="both"/>
        <w:rPr>
          <w:sz w:val="24"/>
          <w:szCs w:val="24"/>
        </w:rPr>
      </w:pPr>
      <w:r w:rsidRPr="005A3DF6">
        <w:rPr>
          <w:sz w:val="24"/>
          <w:szCs w:val="24"/>
        </w:rPr>
        <w:t xml:space="preserve">5.1. </w:t>
      </w:r>
      <w:r w:rsidR="001956D0" w:rsidRPr="005A3DF6">
        <w:rPr>
          <w:sz w:val="24"/>
          <w:szCs w:val="24"/>
        </w:rPr>
        <w:t>Директор</w:t>
      </w:r>
      <w:r w:rsidRPr="005A3DF6">
        <w:rPr>
          <w:sz w:val="24"/>
          <w:szCs w:val="24"/>
        </w:rPr>
        <w:t xml:space="preserve"> является ответственным за организацию всех мероприятий, направленных на противодействие коррупции в </w:t>
      </w:r>
      <w:r w:rsidR="000B4814" w:rsidRPr="005A3DF6">
        <w:rPr>
          <w:sz w:val="24"/>
          <w:szCs w:val="24"/>
        </w:rPr>
        <w:t>Учреждении</w:t>
      </w:r>
      <w:r w:rsidRPr="005A3DF6">
        <w:rPr>
          <w:sz w:val="24"/>
          <w:szCs w:val="24"/>
        </w:rPr>
        <w:t>.</w:t>
      </w:r>
    </w:p>
    <w:p w:rsidR="002D4B73" w:rsidRPr="005A3DF6" w:rsidRDefault="002D4B73" w:rsidP="002D4B73">
      <w:pPr>
        <w:jc w:val="both"/>
        <w:rPr>
          <w:sz w:val="24"/>
          <w:szCs w:val="24"/>
        </w:rPr>
      </w:pPr>
      <w:r w:rsidRPr="005A3DF6">
        <w:rPr>
          <w:sz w:val="24"/>
          <w:szCs w:val="24"/>
        </w:rPr>
        <w:t xml:space="preserve">5.2. </w:t>
      </w:r>
      <w:r w:rsidR="001956D0" w:rsidRPr="005A3DF6">
        <w:rPr>
          <w:sz w:val="24"/>
          <w:szCs w:val="24"/>
        </w:rPr>
        <w:t>Директор</w:t>
      </w:r>
      <w:r w:rsidRPr="005A3DF6">
        <w:rPr>
          <w:sz w:val="24"/>
          <w:szCs w:val="24"/>
        </w:rPr>
        <w:t xml:space="preserve"> исходя из установленных задач, специфики деятельности, штатной численности, организационной структуры Организации назначает лицо или несколько лиц, ответственных за реализацию Антикоррупционной политики</w:t>
      </w:r>
      <w:r w:rsidRPr="005A3DF6">
        <w:rPr>
          <w:rStyle w:val="ae"/>
          <w:sz w:val="24"/>
          <w:szCs w:val="24"/>
        </w:rPr>
        <w:footnoteReference w:id="3"/>
      </w:r>
      <w:r w:rsidRPr="005A3DF6">
        <w:rPr>
          <w:sz w:val="24"/>
          <w:szCs w:val="24"/>
        </w:rPr>
        <w:t>.</w:t>
      </w:r>
    </w:p>
    <w:p w:rsidR="002D4B73" w:rsidRPr="005A3DF6" w:rsidRDefault="002D4B73" w:rsidP="002D4B73">
      <w:pPr>
        <w:jc w:val="both"/>
        <w:rPr>
          <w:sz w:val="24"/>
          <w:szCs w:val="24"/>
        </w:rPr>
      </w:pPr>
      <w:r w:rsidRPr="005A3DF6">
        <w:rPr>
          <w:sz w:val="24"/>
          <w:szCs w:val="24"/>
        </w:rPr>
        <w:t>5.3. Основные обязанности лиц, ответственных за реализацию Антикоррупционной политики:</w:t>
      </w:r>
    </w:p>
    <w:p w:rsidR="002D4B73" w:rsidRPr="005A3DF6" w:rsidRDefault="002D4B73" w:rsidP="002D4B73">
      <w:pPr>
        <w:jc w:val="both"/>
        <w:rPr>
          <w:sz w:val="24"/>
          <w:szCs w:val="24"/>
        </w:rPr>
      </w:pPr>
      <w:r w:rsidRPr="005A3DF6">
        <w:rPr>
          <w:sz w:val="24"/>
          <w:szCs w:val="24"/>
        </w:rPr>
        <w:t xml:space="preserve">- подготовка рекомендаций для принятия решений по вопросам противодействия коррупции в </w:t>
      </w:r>
      <w:r w:rsidR="000B4814" w:rsidRPr="005A3DF6">
        <w:rPr>
          <w:sz w:val="24"/>
          <w:szCs w:val="24"/>
        </w:rPr>
        <w:t>Учреждения</w:t>
      </w:r>
      <w:r w:rsidRPr="005A3DF6">
        <w:rPr>
          <w:sz w:val="24"/>
          <w:szCs w:val="24"/>
        </w:rPr>
        <w:t>;</w:t>
      </w:r>
    </w:p>
    <w:p w:rsidR="002D4B73" w:rsidRPr="005A3DF6" w:rsidRDefault="002D4B73" w:rsidP="002D4B73">
      <w:pPr>
        <w:jc w:val="both"/>
        <w:rPr>
          <w:sz w:val="24"/>
          <w:szCs w:val="24"/>
        </w:rPr>
      </w:pPr>
      <w:r w:rsidRPr="005A3DF6">
        <w:rPr>
          <w:sz w:val="24"/>
          <w:szCs w:val="24"/>
        </w:rPr>
        <w:t xml:space="preserve">- подготовка предложений, направленных на устранение причин и условий, порождающих риск возникновения коррупции в </w:t>
      </w:r>
      <w:r w:rsidR="000B4814" w:rsidRPr="005A3DF6">
        <w:rPr>
          <w:sz w:val="24"/>
          <w:szCs w:val="24"/>
        </w:rPr>
        <w:t>Учреждении</w:t>
      </w:r>
      <w:r w:rsidRPr="005A3DF6">
        <w:rPr>
          <w:sz w:val="24"/>
          <w:szCs w:val="24"/>
        </w:rPr>
        <w:t>;</w:t>
      </w:r>
    </w:p>
    <w:p w:rsidR="002D4B73" w:rsidRPr="005A3DF6" w:rsidRDefault="002D4B73" w:rsidP="002D4B73">
      <w:pPr>
        <w:jc w:val="both"/>
        <w:rPr>
          <w:sz w:val="24"/>
          <w:szCs w:val="24"/>
        </w:rPr>
      </w:pPr>
      <w:r w:rsidRPr="005A3DF6">
        <w:rPr>
          <w:sz w:val="24"/>
          <w:szCs w:val="24"/>
        </w:rPr>
        <w:t xml:space="preserve">- разработка и представление на утверждение </w:t>
      </w:r>
      <w:r w:rsidR="001956D0" w:rsidRPr="005A3DF6">
        <w:rPr>
          <w:sz w:val="24"/>
          <w:szCs w:val="24"/>
        </w:rPr>
        <w:t>Директору</w:t>
      </w:r>
      <w:r w:rsidRPr="005A3DF6">
        <w:rPr>
          <w:sz w:val="24"/>
          <w:szCs w:val="24"/>
        </w:rPr>
        <w:t xml:space="preserve"> проектов локальных нормативных актов, направленных на реализацию мер по предупреждению коррупции;</w:t>
      </w:r>
    </w:p>
    <w:p w:rsidR="002D4B73" w:rsidRPr="005A3DF6" w:rsidRDefault="002D4B73" w:rsidP="002D4B73">
      <w:pPr>
        <w:jc w:val="both"/>
        <w:rPr>
          <w:sz w:val="24"/>
          <w:szCs w:val="24"/>
        </w:rPr>
      </w:pPr>
      <w:r w:rsidRPr="005A3DF6">
        <w:rPr>
          <w:sz w:val="24"/>
          <w:szCs w:val="24"/>
        </w:rPr>
        <w:t>- проведение контрольных мероприятий, направленных на выявление коррупционных правонарушений работниками организации;</w:t>
      </w:r>
    </w:p>
    <w:p w:rsidR="002D4B73" w:rsidRPr="005A3DF6" w:rsidRDefault="002D4B73" w:rsidP="002D4B73">
      <w:pPr>
        <w:jc w:val="both"/>
        <w:rPr>
          <w:sz w:val="24"/>
          <w:szCs w:val="24"/>
        </w:rPr>
      </w:pPr>
      <w:r w:rsidRPr="005A3DF6">
        <w:rPr>
          <w:sz w:val="24"/>
          <w:szCs w:val="24"/>
        </w:rPr>
        <w:t>- организация проведения оценки коррупционных рисков;</w:t>
      </w:r>
    </w:p>
    <w:p w:rsidR="002D4B73" w:rsidRPr="005A3DF6" w:rsidRDefault="002D4B73" w:rsidP="002D4B73">
      <w:pPr>
        <w:jc w:val="both"/>
        <w:rPr>
          <w:sz w:val="24"/>
          <w:szCs w:val="24"/>
        </w:rPr>
      </w:pPr>
      <w:r w:rsidRPr="005A3DF6">
        <w:rPr>
          <w:sz w:val="24"/>
          <w:szCs w:val="24"/>
        </w:rPr>
        <w:t>- прием и рассмотрение сообщений о случаях склонения работников к совершению коррупционных правонарушений в интересах или от имени иной организации, а также о случаях совершения коррупционных правонарушений работниками, контрагентами организации или иными лицами;</w:t>
      </w:r>
    </w:p>
    <w:p w:rsidR="002D4B73" w:rsidRPr="005A3DF6" w:rsidRDefault="002D4B73" w:rsidP="002D4B73">
      <w:pPr>
        <w:jc w:val="both"/>
        <w:rPr>
          <w:sz w:val="24"/>
          <w:szCs w:val="24"/>
        </w:rPr>
      </w:pPr>
      <w:r w:rsidRPr="005A3DF6">
        <w:rPr>
          <w:sz w:val="24"/>
          <w:szCs w:val="24"/>
        </w:rPr>
        <w:t>- организация работы по заполнению и рассмотрению деклараций о конфликте интересов;</w:t>
      </w:r>
    </w:p>
    <w:p w:rsidR="002D4B73" w:rsidRPr="005A3DF6" w:rsidRDefault="002D4B73" w:rsidP="002D4B73">
      <w:pPr>
        <w:jc w:val="both"/>
        <w:rPr>
          <w:sz w:val="24"/>
          <w:szCs w:val="24"/>
        </w:rPr>
      </w:pPr>
      <w:r w:rsidRPr="005A3DF6">
        <w:rPr>
          <w:sz w:val="24"/>
          <w:szCs w:val="24"/>
        </w:rPr>
        <w:t>- организация обучающих мероприятий по вопросам профилактики и противодействия коррупции и индивидуального консультирования работников;</w:t>
      </w:r>
    </w:p>
    <w:p w:rsidR="002D4B73" w:rsidRPr="005A3DF6" w:rsidRDefault="002D4B73" w:rsidP="002D4B73">
      <w:pPr>
        <w:jc w:val="both"/>
        <w:rPr>
          <w:sz w:val="24"/>
          <w:szCs w:val="24"/>
        </w:rPr>
      </w:pPr>
      <w:r w:rsidRPr="005A3DF6">
        <w:rPr>
          <w:sz w:val="24"/>
          <w:szCs w:val="24"/>
        </w:rPr>
        <w:t>- оказание содействия уполномоченным представителям контрольно-надзорных и правоохранительных органов при проведении ими инспекционных проверок деятельности организации по вопросам предупреждения и противодействия коррупции;</w:t>
      </w:r>
    </w:p>
    <w:p w:rsidR="002D4B73" w:rsidRPr="005A3DF6" w:rsidRDefault="002D4B73" w:rsidP="002D4B73">
      <w:pPr>
        <w:jc w:val="both"/>
        <w:rPr>
          <w:sz w:val="24"/>
          <w:szCs w:val="24"/>
        </w:rPr>
      </w:pPr>
      <w:r w:rsidRPr="005A3DF6">
        <w:rPr>
          <w:sz w:val="24"/>
          <w:szCs w:val="24"/>
        </w:rPr>
        <w:t>- 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w:t>
      </w:r>
    </w:p>
    <w:p w:rsidR="002D4B73" w:rsidRPr="005A3DF6" w:rsidRDefault="002D4B73" w:rsidP="002D4B73">
      <w:pPr>
        <w:jc w:val="both"/>
        <w:rPr>
          <w:sz w:val="24"/>
          <w:szCs w:val="24"/>
        </w:rPr>
      </w:pPr>
      <w:r w:rsidRPr="005A3DF6">
        <w:rPr>
          <w:sz w:val="24"/>
          <w:szCs w:val="24"/>
        </w:rPr>
        <w:t>- организация мероприятий по вопросам профилактики и противодействия коррупции;</w:t>
      </w:r>
    </w:p>
    <w:p w:rsidR="002D4B73" w:rsidRPr="005A3DF6" w:rsidRDefault="002D4B73" w:rsidP="002D4B73">
      <w:pPr>
        <w:jc w:val="both"/>
        <w:rPr>
          <w:sz w:val="24"/>
          <w:szCs w:val="24"/>
        </w:rPr>
      </w:pPr>
      <w:r w:rsidRPr="005A3DF6">
        <w:rPr>
          <w:sz w:val="24"/>
          <w:szCs w:val="24"/>
        </w:rPr>
        <w:t>- индивидуальное консультирование работников;</w:t>
      </w:r>
    </w:p>
    <w:p w:rsidR="002D4B73" w:rsidRPr="005A3DF6" w:rsidRDefault="002D4B73" w:rsidP="002D4B73">
      <w:pPr>
        <w:jc w:val="both"/>
        <w:rPr>
          <w:sz w:val="24"/>
          <w:szCs w:val="24"/>
        </w:rPr>
      </w:pPr>
      <w:r w:rsidRPr="005A3DF6">
        <w:rPr>
          <w:sz w:val="24"/>
          <w:szCs w:val="24"/>
        </w:rPr>
        <w:t>- участие в организации антикоррупционной пропаганды</w:t>
      </w:r>
      <w:r w:rsidR="001956D0" w:rsidRPr="005A3DF6">
        <w:rPr>
          <w:sz w:val="24"/>
          <w:szCs w:val="24"/>
        </w:rPr>
        <w:t>.</w:t>
      </w:r>
    </w:p>
    <w:p w:rsidR="002D4B73" w:rsidRPr="005A3DF6" w:rsidRDefault="002D4B73" w:rsidP="001956D0">
      <w:pPr>
        <w:jc w:val="center"/>
        <w:rPr>
          <w:b/>
          <w:sz w:val="24"/>
          <w:szCs w:val="24"/>
        </w:rPr>
      </w:pPr>
    </w:p>
    <w:p w:rsidR="002D4B73" w:rsidRPr="005A3DF6" w:rsidRDefault="002D4B73" w:rsidP="001956D0">
      <w:pPr>
        <w:pStyle w:val="1"/>
        <w:jc w:val="center"/>
        <w:rPr>
          <w:b/>
        </w:rPr>
      </w:pPr>
      <w:bookmarkStart w:id="5" w:name="sub_6"/>
      <w:r w:rsidRPr="005A3DF6">
        <w:rPr>
          <w:b/>
        </w:rPr>
        <w:t>6. Обязанности работников и организации, связанные с предупреждением и противодействием коррупции</w:t>
      </w:r>
    </w:p>
    <w:bookmarkEnd w:id="5"/>
    <w:p w:rsidR="002D4B73" w:rsidRPr="005A3DF6" w:rsidRDefault="002D4B73" w:rsidP="002D4B73">
      <w:pPr>
        <w:jc w:val="both"/>
        <w:rPr>
          <w:sz w:val="24"/>
          <w:szCs w:val="24"/>
        </w:rPr>
      </w:pPr>
    </w:p>
    <w:p w:rsidR="002D4B73" w:rsidRPr="005A3DF6" w:rsidRDefault="002D4B73" w:rsidP="002D4B73">
      <w:pPr>
        <w:jc w:val="both"/>
        <w:rPr>
          <w:sz w:val="24"/>
          <w:szCs w:val="24"/>
        </w:rPr>
      </w:pPr>
      <w:r w:rsidRPr="005A3DF6">
        <w:rPr>
          <w:sz w:val="24"/>
          <w:szCs w:val="24"/>
        </w:rPr>
        <w:t xml:space="preserve">6.1. Все работники вне зависимости от должности и стажа работы в </w:t>
      </w:r>
      <w:r w:rsidR="000B4814" w:rsidRPr="005A3DF6">
        <w:rPr>
          <w:sz w:val="24"/>
          <w:szCs w:val="24"/>
        </w:rPr>
        <w:t>Учреждении</w:t>
      </w:r>
      <w:r w:rsidRPr="005A3DF6">
        <w:rPr>
          <w:sz w:val="24"/>
          <w:szCs w:val="24"/>
        </w:rPr>
        <w:t xml:space="preserve"> в связи с исполнением своих должностных обязанностей должны:</w:t>
      </w:r>
    </w:p>
    <w:p w:rsidR="002D4B73" w:rsidRPr="005A3DF6" w:rsidRDefault="002D4B73" w:rsidP="002D4B73">
      <w:pPr>
        <w:jc w:val="both"/>
        <w:rPr>
          <w:sz w:val="24"/>
          <w:szCs w:val="24"/>
        </w:rPr>
      </w:pPr>
      <w:r w:rsidRPr="005A3DF6">
        <w:rPr>
          <w:sz w:val="24"/>
          <w:szCs w:val="24"/>
        </w:rPr>
        <w:t>- руководствоваться положениями настоящей Политики и неукоснительно соблюдать ее принципы и требования;</w:t>
      </w:r>
    </w:p>
    <w:p w:rsidR="002D4B73" w:rsidRPr="005A3DF6" w:rsidRDefault="002D4B73" w:rsidP="002D4B73">
      <w:pPr>
        <w:jc w:val="both"/>
        <w:rPr>
          <w:sz w:val="24"/>
          <w:szCs w:val="24"/>
        </w:rPr>
      </w:pPr>
      <w:r w:rsidRPr="005A3DF6">
        <w:rPr>
          <w:sz w:val="24"/>
          <w:szCs w:val="24"/>
        </w:rPr>
        <w:t xml:space="preserve">- воздерживаться от совершения и (или) участия в совершении коррупционных правонарушений в интересах или от имени </w:t>
      </w:r>
      <w:r w:rsidR="00ED4402" w:rsidRPr="005A3DF6">
        <w:rPr>
          <w:sz w:val="24"/>
          <w:szCs w:val="24"/>
        </w:rPr>
        <w:t>Учреждения</w:t>
      </w:r>
      <w:r w:rsidRPr="005A3DF6">
        <w:rPr>
          <w:sz w:val="24"/>
          <w:szCs w:val="24"/>
        </w:rPr>
        <w:t>;</w:t>
      </w:r>
    </w:p>
    <w:p w:rsidR="002D4B73" w:rsidRPr="005A3DF6" w:rsidRDefault="002D4B73" w:rsidP="002D4B73">
      <w:pPr>
        <w:jc w:val="both"/>
        <w:rPr>
          <w:sz w:val="24"/>
          <w:szCs w:val="24"/>
        </w:rPr>
      </w:pPr>
      <w:r w:rsidRPr="005A3DF6">
        <w:rPr>
          <w:sz w:val="24"/>
          <w:szCs w:val="24"/>
        </w:rPr>
        <w:t xml:space="preserve">- воздерживаться от поведения,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w:t>
      </w:r>
      <w:r w:rsidR="00ED4402" w:rsidRPr="005A3DF6">
        <w:rPr>
          <w:sz w:val="24"/>
          <w:szCs w:val="24"/>
        </w:rPr>
        <w:t>Учреждения</w:t>
      </w:r>
      <w:r w:rsidRPr="005A3DF6">
        <w:rPr>
          <w:sz w:val="24"/>
          <w:szCs w:val="24"/>
        </w:rPr>
        <w:t>;</w:t>
      </w:r>
    </w:p>
    <w:p w:rsidR="002D4B73" w:rsidRPr="005A3DF6" w:rsidRDefault="002D4B73" w:rsidP="002D4B73">
      <w:pPr>
        <w:jc w:val="both"/>
        <w:rPr>
          <w:sz w:val="24"/>
          <w:szCs w:val="24"/>
        </w:rPr>
      </w:pPr>
      <w:r w:rsidRPr="005A3DF6">
        <w:rPr>
          <w:sz w:val="24"/>
          <w:szCs w:val="24"/>
        </w:rPr>
        <w:lastRenderedPageBreak/>
        <w:t xml:space="preserve">- незамедлительно информировать непосредственного руководителя/лицо, ответственное за реализацию Антикоррупционной политики/руководство </w:t>
      </w:r>
      <w:r w:rsidR="00ED4402" w:rsidRPr="005A3DF6">
        <w:rPr>
          <w:sz w:val="24"/>
          <w:szCs w:val="24"/>
        </w:rPr>
        <w:t>Учреждения</w:t>
      </w:r>
      <w:r w:rsidRPr="005A3DF6">
        <w:rPr>
          <w:sz w:val="24"/>
          <w:szCs w:val="24"/>
        </w:rPr>
        <w:t xml:space="preserve"> о случаях склонения работника к совершению коррупционных правонарушений;</w:t>
      </w:r>
    </w:p>
    <w:p w:rsidR="002D4B73" w:rsidRPr="005A3DF6" w:rsidRDefault="002D4B73" w:rsidP="002D4B73">
      <w:pPr>
        <w:jc w:val="both"/>
        <w:rPr>
          <w:sz w:val="24"/>
          <w:szCs w:val="24"/>
        </w:rPr>
      </w:pPr>
      <w:r w:rsidRPr="005A3DF6">
        <w:rPr>
          <w:sz w:val="24"/>
          <w:szCs w:val="24"/>
        </w:rPr>
        <w:t xml:space="preserve">- незамедлительно информировать непосредственного начальника/лицо, ответственное за реализацию Антикоррупционной политики/руководство </w:t>
      </w:r>
      <w:r w:rsidR="00ED4402" w:rsidRPr="005A3DF6">
        <w:rPr>
          <w:sz w:val="24"/>
          <w:szCs w:val="24"/>
        </w:rPr>
        <w:t>Учреждения</w:t>
      </w:r>
      <w:r w:rsidRPr="005A3DF6">
        <w:rPr>
          <w:sz w:val="24"/>
          <w:szCs w:val="24"/>
        </w:rPr>
        <w:t xml:space="preserve"> о ставшей известной работнику информации о случаях совершения коррупционных правонарушений другими работниками, контрагентами </w:t>
      </w:r>
      <w:r w:rsidR="00ED4402" w:rsidRPr="005A3DF6">
        <w:rPr>
          <w:sz w:val="24"/>
          <w:szCs w:val="24"/>
        </w:rPr>
        <w:t>Учреждения</w:t>
      </w:r>
      <w:r w:rsidRPr="005A3DF6">
        <w:rPr>
          <w:sz w:val="24"/>
          <w:szCs w:val="24"/>
        </w:rPr>
        <w:t xml:space="preserve"> или иными лицами;</w:t>
      </w:r>
    </w:p>
    <w:p w:rsidR="002D4B73" w:rsidRPr="005A3DF6" w:rsidRDefault="002D4B73" w:rsidP="002D4B73">
      <w:pPr>
        <w:jc w:val="both"/>
        <w:rPr>
          <w:sz w:val="24"/>
          <w:szCs w:val="24"/>
        </w:rPr>
      </w:pPr>
      <w:r w:rsidRPr="005A3DF6">
        <w:rPr>
          <w:sz w:val="24"/>
          <w:szCs w:val="24"/>
        </w:rPr>
        <w:t xml:space="preserve">- сообщить непосредственному начальнику или иному ответственному лицу о возможности возникновения либо возникшем </w:t>
      </w:r>
      <w:r w:rsidR="007A675B" w:rsidRPr="005A3DF6">
        <w:rPr>
          <w:sz w:val="24"/>
          <w:szCs w:val="24"/>
        </w:rPr>
        <w:t>у работника конфликте интересов.</w:t>
      </w:r>
    </w:p>
    <w:p w:rsidR="002D4B73" w:rsidRPr="005A3DF6" w:rsidRDefault="002D4B73" w:rsidP="002D4B73">
      <w:pPr>
        <w:jc w:val="both"/>
        <w:rPr>
          <w:sz w:val="24"/>
          <w:szCs w:val="24"/>
        </w:rPr>
      </w:pPr>
    </w:p>
    <w:p w:rsidR="002D4B73" w:rsidRPr="005A3DF6" w:rsidRDefault="002D4B73" w:rsidP="007A675B">
      <w:pPr>
        <w:pStyle w:val="1"/>
        <w:jc w:val="center"/>
        <w:rPr>
          <w:b/>
        </w:rPr>
      </w:pPr>
      <w:bookmarkStart w:id="6" w:name="sub_7"/>
      <w:r w:rsidRPr="005A3DF6">
        <w:rPr>
          <w:b/>
        </w:rPr>
        <w:t>7. Реализуемые организацией антикоррупционные мероприятия</w:t>
      </w:r>
    </w:p>
    <w:bookmarkEnd w:id="6"/>
    <w:p w:rsidR="002D4B73" w:rsidRPr="005A3DF6" w:rsidRDefault="002D4B73" w:rsidP="002D4B73">
      <w:pPr>
        <w:jc w:val="both"/>
        <w:rPr>
          <w:b/>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ook w:val="0000"/>
      </w:tblPr>
      <w:tblGrid>
        <w:gridCol w:w="3788"/>
        <w:gridCol w:w="5958"/>
      </w:tblGrid>
      <w:tr w:rsidR="002D4B73" w:rsidRPr="005A3DF6" w:rsidTr="00330180">
        <w:tc>
          <w:tcPr>
            <w:tcW w:w="0" w:type="auto"/>
            <w:tcBorders>
              <w:top w:val="single" w:sz="4" w:space="0" w:color="auto"/>
              <w:bottom w:val="single" w:sz="4" w:space="0" w:color="auto"/>
              <w:right w:val="single" w:sz="4" w:space="0" w:color="auto"/>
            </w:tcBorders>
          </w:tcPr>
          <w:p w:rsidR="002D4B73" w:rsidRPr="005A3DF6" w:rsidRDefault="002D4B73" w:rsidP="002D4B73">
            <w:pPr>
              <w:pStyle w:val="aa"/>
              <w:rPr>
                <w:rFonts w:ascii="Times New Roman" w:eastAsiaTheme="minorEastAsia" w:hAnsi="Times New Roman" w:cs="Times New Roman"/>
              </w:rPr>
            </w:pPr>
            <w:r w:rsidRPr="005A3DF6">
              <w:rPr>
                <w:rFonts w:ascii="Times New Roman" w:eastAsiaTheme="minorEastAsia" w:hAnsi="Times New Roman" w:cs="Times New Roman"/>
              </w:rPr>
              <w:t>Направление</w:t>
            </w:r>
          </w:p>
        </w:tc>
        <w:tc>
          <w:tcPr>
            <w:tcW w:w="0" w:type="auto"/>
            <w:tcBorders>
              <w:top w:val="single" w:sz="4" w:space="0" w:color="auto"/>
              <w:left w:val="single" w:sz="4" w:space="0" w:color="auto"/>
              <w:bottom w:val="single" w:sz="4" w:space="0" w:color="auto"/>
            </w:tcBorders>
          </w:tcPr>
          <w:p w:rsidR="002D4B73" w:rsidRPr="005A3DF6" w:rsidRDefault="002D4B73" w:rsidP="002D4B73">
            <w:pPr>
              <w:pStyle w:val="aa"/>
              <w:rPr>
                <w:rFonts w:ascii="Times New Roman" w:eastAsiaTheme="minorEastAsia" w:hAnsi="Times New Roman" w:cs="Times New Roman"/>
              </w:rPr>
            </w:pPr>
            <w:r w:rsidRPr="005A3DF6">
              <w:rPr>
                <w:rFonts w:ascii="Times New Roman" w:eastAsiaTheme="minorEastAsia" w:hAnsi="Times New Roman" w:cs="Times New Roman"/>
              </w:rPr>
              <w:t>Мероприятие</w:t>
            </w:r>
          </w:p>
        </w:tc>
      </w:tr>
      <w:tr w:rsidR="002D4B73" w:rsidRPr="005A3DF6" w:rsidTr="00330180">
        <w:tc>
          <w:tcPr>
            <w:tcW w:w="0" w:type="auto"/>
            <w:tcBorders>
              <w:top w:val="single" w:sz="4" w:space="0" w:color="auto"/>
              <w:bottom w:val="single" w:sz="4" w:space="0" w:color="auto"/>
              <w:right w:val="single" w:sz="4" w:space="0" w:color="auto"/>
            </w:tcBorders>
          </w:tcPr>
          <w:p w:rsidR="002D4B73" w:rsidRPr="005A3DF6" w:rsidRDefault="002D4B73" w:rsidP="002D4B73">
            <w:pPr>
              <w:pStyle w:val="ab"/>
              <w:jc w:val="both"/>
              <w:rPr>
                <w:rFonts w:ascii="Times New Roman" w:eastAsiaTheme="minorEastAsia" w:hAnsi="Times New Roman" w:cs="Times New Roman"/>
              </w:rPr>
            </w:pPr>
            <w:r w:rsidRPr="005A3DF6">
              <w:rPr>
                <w:rFonts w:ascii="Times New Roman" w:eastAsiaTheme="minorEastAsia" w:hAnsi="Times New Roman" w:cs="Times New Roman"/>
              </w:rPr>
              <w:t>Нормативное обеспечение, закрепление стандартов поведения и декларация намерений</w:t>
            </w:r>
          </w:p>
        </w:tc>
        <w:tc>
          <w:tcPr>
            <w:tcW w:w="0" w:type="auto"/>
            <w:tcBorders>
              <w:top w:val="single" w:sz="4" w:space="0" w:color="auto"/>
              <w:left w:val="single" w:sz="4" w:space="0" w:color="auto"/>
              <w:bottom w:val="single" w:sz="4" w:space="0" w:color="auto"/>
            </w:tcBorders>
          </w:tcPr>
          <w:p w:rsidR="002D4B73" w:rsidRPr="005A3DF6" w:rsidRDefault="002D4B73" w:rsidP="002D4B73">
            <w:pPr>
              <w:pStyle w:val="ab"/>
              <w:jc w:val="both"/>
              <w:rPr>
                <w:rFonts w:ascii="Times New Roman" w:eastAsiaTheme="minorEastAsia" w:hAnsi="Times New Roman" w:cs="Times New Roman"/>
              </w:rPr>
            </w:pPr>
            <w:r w:rsidRPr="005A3DF6">
              <w:rPr>
                <w:rFonts w:ascii="Times New Roman" w:eastAsiaTheme="minorEastAsia" w:hAnsi="Times New Roman" w:cs="Times New Roman"/>
              </w:rPr>
              <w:t xml:space="preserve">Разработка и принятие кодекса этики и служебного поведения работников </w:t>
            </w:r>
            <w:r w:rsidR="00ED4402" w:rsidRPr="005A3DF6">
              <w:t>Учреждения</w:t>
            </w:r>
          </w:p>
        </w:tc>
      </w:tr>
      <w:tr w:rsidR="002D4B73" w:rsidRPr="005A3DF6" w:rsidTr="00330180">
        <w:tc>
          <w:tcPr>
            <w:tcW w:w="0" w:type="auto"/>
            <w:tcBorders>
              <w:top w:val="single" w:sz="4" w:space="0" w:color="auto"/>
              <w:bottom w:val="single" w:sz="4" w:space="0" w:color="auto"/>
              <w:right w:val="single" w:sz="4" w:space="0" w:color="auto"/>
            </w:tcBorders>
          </w:tcPr>
          <w:p w:rsidR="002D4B73" w:rsidRPr="005A3DF6" w:rsidRDefault="002D4B73" w:rsidP="002D4B73">
            <w:pPr>
              <w:pStyle w:val="aa"/>
              <w:rPr>
                <w:rFonts w:ascii="Times New Roman" w:eastAsiaTheme="minorEastAsia" w:hAnsi="Times New Roman" w:cs="Times New Roman"/>
              </w:rPr>
            </w:pPr>
          </w:p>
        </w:tc>
        <w:tc>
          <w:tcPr>
            <w:tcW w:w="0" w:type="auto"/>
            <w:tcBorders>
              <w:top w:val="single" w:sz="4" w:space="0" w:color="auto"/>
              <w:left w:val="single" w:sz="4" w:space="0" w:color="auto"/>
              <w:bottom w:val="single" w:sz="4" w:space="0" w:color="auto"/>
            </w:tcBorders>
          </w:tcPr>
          <w:p w:rsidR="002D4B73" w:rsidRPr="005A3DF6" w:rsidRDefault="002D4B73" w:rsidP="002D4B73">
            <w:pPr>
              <w:pStyle w:val="ab"/>
              <w:jc w:val="both"/>
              <w:rPr>
                <w:rFonts w:ascii="Times New Roman" w:eastAsiaTheme="minorEastAsia" w:hAnsi="Times New Roman" w:cs="Times New Roman"/>
              </w:rPr>
            </w:pPr>
            <w:r w:rsidRPr="005A3DF6">
              <w:rPr>
                <w:rFonts w:ascii="Times New Roman" w:eastAsiaTheme="minorEastAsia" w:hAnsi="Times New Roman" w:cs="Times New Roman"/>
              </w:rPr>
              <w:t>Разработка и внедрение положения о конфликте интересов, декларации о конфликте интересов</w:t>
            </w:r>
          </w:p>
        </w:tc>
      </w:tr>
      <w:tr w:rsidR="002D4B73" w:rsidRPr="005A3DF6" w:rsidTr="00330180">
        <w:tc>
          <w:tcPr>
            <w:tcW w:w="0" w:type="auto"/>
            <w:tcBorders>
              <w:top w:val="single" w:sz="4" w:space="0" w:color="auto"/>
              <w:bottom w:val="single" w:sz="4" w:space="0" w:color="auto"/>
              <w:right w:val="single" w:sz="4" w:space="0" w:color="auto"/>
            </w:tcBorders>
          </w:tcPr>
          <w:p w:rsidR="002D4B73" w:rsidRPr="005A3DF6" w:rsidRDefault="002D4B73" w:rsidP="002D4B73">
            <w:pPr>
              <w:pStyle w:val="aa"/>
              <w:rPr>
                <w:rFonts w:ascii="Times New Roman" w:eastAsiaTheme="minorEastAsia" w:hAnsi="Times New Roman" w:cs="Times New Roman"/>
              </w:rPr>
            </w:pPr>
          </w:p>
        </w:tc>
        <w:tc>
          <w:tcPr>
            <w:tcW w:w="0" w:type="auto"/>
            <w:tcBorders>
              <w:top w:val="single" w:sz="4" w:space="0" w:color="auto"/>
              <w:left w:val="single" w:sz="4" w:space="0" w:color="auto"/>
              <w:bottom w:val="single" w:sz="4" w:space="0" w:color="auto"/>
            </w:tcBorders>
          </w:tcPr>
          <w:p w:rsidR="002D4B73" w:rsidRPr="005A3DF6" w:rsidRDefault="002D4B73" w:rsidP="002D4B73">
            <w:pPr>
              <w:pStyle w:val="ab"/>
              <w:jc w:val="both"/>
              <w:rPr>
                <w:rFonts w:ascii="Times New Roman" w:eastAsiaTheme="minorEastAsia" w:hAnsi="Times New Roman" w:cs="Times New Roman"/>
              </w:rPr>
            </w:pPr>
            <w:r w:rsidRPr="005A3DF6">
              <w:rPr>
                <w:rFonts w:ascii="Times New Roman" w:eastAsiaTheme="minorEastAsia" w:hAnsi="Times New Roman" w:cs="Times New Roman"/>
              </w:rPr>
              <w:t>Разработка и принятие правил, регламентирующих вопросы обмена деловыми подарками и знаками делового гостеприимства</w:t>
            </w:r>
          </w:p>
        </w:tc>
      </w:tr>
      <w:tr w:rsidR="002D4B73" w:rsidRPr="005A3DF6" w:rsidTr="00330180">
        <w:tc>
          <w:tcPr>
            <w:tcW w:w="0" w:type="auto"/>
            <w:tcBorders>
              <w:top w:val="single" w:sz="4" w:space="0" w:color="auto"/>
              <w:bottom w:val="single" w:sz="4" w:space="0" w:color="auto"/>
              <w:right w:val="single" w:sz="4" w:space="0" w:color="auto"/>
            </w:tcBorders>
          </w:tcPr>
          <w:p w:rsidR="002D4B73" w:rsidRPr="005A3DF6" w:rsidRDefault="002D4B73" w:rsidP="002D4B73">
            <w:pPr>
              <w:pStyle w:val="aa"/>
              <w:rPr>
                <w:rFonts w:ascii="Times New Roman" w:eastAsiaTheme="minorEastAsia" w:hAnsi="Times New Roman" w:cs="Times New Roman"/>
              </w:rPr>
            </w:pPr>
          </w:p>
        </w:tc>
        <w:tc>
          <w:tcPr>
            <w:tcW w:w="0" w:type="auto"/>
            <w:tcBorders>
              <w:top w:val="single" w:sz="4" w:space="0" w:color="auto"/>
              <w:left w:val="single" w:sz="4" w:space="0" w:color="auto"/>
              <w:bottom w:val="single" w:sz="4" w:space="0" w:color="auto"/>
            </w:tcBorders>
          </w:tcPr>
          <w:p w:rsidR="002D4B73" w:rsidRPr="005A3DF6" w:rsidRDefault="002D4B73" w:rsidP="002D4B73">
            <w:pPr>
              <w:pStyle w:val="ab"/>
              <w:jc w:val="both"/>
              <w:rPr>
                <w:rFonts w:ascii="Times New Roman" w:eastAsiaTheme="minorEastAsia" w:hAnsi="Times New Roman" w:cs="Times New Roman"/>
              </w:rPr>
            </w:pPr>
            <w:r w:rsidRPr="005A3DF6">
              <w:rPr>
                <w:rFonts w:ascii="Times New Roman" w:eastAsiaTheme="minorEastAsia" w:hAnsi="Times New Roman" w:cs="Times New Roman"/>
              </w:rPr>
              <w:t>Присоединение к Антикоррупционной хартии российского бизнеса</w:t>
            </w:r>
          </w:p>
        </w:tc>
      </w:tr>
      <w:tr w:rsidR="002D4B73" w:rsidRPr="005A3DF6" w:rsidTr="00330180">
        <w:tc>
          <w:tcPr>
            <w:tcW w:w="0" w:type="auto"/>
            <w:tcBorders>
              <w:top w:val="single" w:sz="4" w:space="0" w:color="auto"/>
              <w:bottom w:val="single" w:sz="4" w:space="0" w:color="auto"/>
              <w:right w:val="single" w:sz="4" w:space="0" w:color="auto"/>
            </w:tcBorders>
          </w:tcPr>
          <w:p w:rsidR="002D4B73" w:rsidRPr="005A3DF6" w:rsidRDefault="002D4B73" w:rsidP="002D4B73">
            <w:pPr>
              <w:pStyle w:val="aa"/>
              <w:rPr>
                <w:rFonts w:ascii="Times New Roman" w:eastAsiaTheme="minorEastAsia" w:hAnsi="Times New Roman" w:cs="Times New Roman"/>
              </w:rPr>
            </w:pPr>
          </w:p>
        </w:tc>
        <w:tc>
          <w:tcPr>
            <w:tcW w:w="0" w:type="auto"/>
            <w:tcBorders>
              <w:top w:val="single" w:sz="4" w:space="0" w:color="auto"/>
              <w:left w:val="single" w:sz="4" w:space="0" w:color="auto"/>
              <w:bottom w:val="single" w:sz="4" w:space="0" w:color="auto"/>
            </w:tcBorders>
          </w:tcPr>
          <w:p w:rsidR="002D4B73" w:rsidRPr="005A3DF6" w:rsidRDefault="002D4B73" w:rsidP="002D4B73">
            <w:pPr>
              <w:pStyle w:val="ab"/>
              <w:jc w:val="both"/>
              <w:rPr>
                <w:rFonts w:ascii="Times New Roman" w:eastAsiaTheme="minorEastAsia" w:hAnsi="Times New Roman" w:cs="Times New Roman"/>
              </w:rPr>
            </w:pPr>
            <w:r w:rsidRPr="005A3DF6">
              <w:rPr>
                <w:rFonts w:ascii="Times New Roman" w:eastAsiaTheme="minorEastAsia" w:hAnsi="Times New Roman" w:cs="Times New Roman"/>
              </w:rPr>
              <w:t>Введение в договоры, связанные с хозяйственной деятельностью организации, стандартной антикоррупционной оговорки</w:t>
            </w:r>
          </w:p>
        </w:tc>
      </w:tr>
      <w:tr w:rsidR="002D4B73" w:rsidRPr="005A3DF6" w:rsidTr="00330180">
        <w:tc>
          <w:tcPr>
            <w:tcW w:w="0" w:type="auto"/>
            <w:tcBorders>
              <w:top w:val="single" w:sz="4" w:space="0" w:color="auto"/>
              <w:bottom w:val="single" w:sz="4" w:space="0" w:color="auto"/>
              <w:right w:val="single" w:sz="4" w:space="0" w:color="auto"/>
            </w:tcBorders>
          </w:tcPr>
          <w:p w:rsidR="002D4B73" w:rsidRPr="005A3DF6" w:rsidRDefault="002D4B73" w:rsidP="002D4B73">
            <w:pPr>
              <w:pStyle w:val="aa"/>
              <w:rPr>
                <w:rFonts w:ascii="Times New Roman" w:eastAsiaTheme="minorEastAsia" w:hAnsi="Times New Roman" w:cs="Times New Roman"/>
              </w:rPr>
            </w:pPr>
          </w:p>
        </w:tc>
        <w:tc>
          <w:tcPr>
            <w:tcW w:w="0" w:type="auto"/>
            <w:tcBorders>
              <w:top w:val="single" w:sz="4" w:space="0" w:color="auto"/>
              <w:left w:val="single" w:sz="4" w:space="0" w:color="auto"/>
              <w:bottom w:val="single" w:sz="4" w:space="0" w:color="auto"/>
            </w:tcBorders>
          </w:tcPr>
          <w:p w:rsidR="002D4B73" w:rsidRPr="005A3DF6" w:rsidRDefault="002D4B73" w:rsidP="002D4B73">
            <w:pPr>
              <w:pStyle w:val="ab"/>
              <w:jc w:val="both"/>
              <w:rPr>
                <w:rFonts w:ascii="Times New Roman" w:eastAsiaTheme="minorEastAsia" w:hAnsi="Times New Roman" w:cs="Times New Roman"/>
              </w:rPr>
            </w:pPr>
            <w:r w:rsidRPr="005A3DF6">
              <w:rPr>
                <w:rFonts w:ascii="Times New Roman" w:eastAsiaTheme="minorEastAsia" w:hAnsi="Times New Roman" w:cs="Times New Roman"/>
              </w:rPr>
              <w:t>Введение антикоррупционных положений в трудовые договоры</w:t>
            </w:r>
            <w:bookmarkStart w:id="7" w:name="_GoBack"/>
            <w:bookmarkEnd w:id="7"/>
            <w:r w:rsidRPr="005A3DF6">
              <w:rPr>
                <w:rFonts w:ascii="Times New Roman" w:eastAsiaTheme="minorEastAsia" w:hAnsi="Times New Roman" w:cs="Times New Roman"/>
              </w:rPr>
              <w:t xml:space="preserve"> работников</w:t>
            </w:r>
          </w:p>
        </w:tc>
      </w:tr>
      <w:tr w:rsidR="002D4B73" w:rsidRPr="005A3DF6" w:rsidTr="00330180">
        <w:tc>
          <w:tcPr>
            <w:tcW w:w="0" w:type="auto"/>
            <w:tcBorders>
              <w:top w:val="single" w:sz="4" w:space="0" w:color="auto"/>
              <w:bottom w:val="single" w:sz="4" w:space="0" w:color="auto"/>
              <w:right w:val="single" w:sz="4" w:space="0" w:color="auto"/>
            </w:tcBorders>
          </w:tcPr>
          <w:p w:rsidR="002D4B73" w:rsidRPr="005A3DF6" w:rsidRDefault="002D4B73" w:rsidP="002D4B73">
            <w:pPr>
              <w:pStyle w:val="ab"/>
              <w:jc w:val="both"/>
              <w:rPr>
                <w:rFonts w:ascii="Times New Roman" w:eastAsiaTheme="minorEastAsia" w:hAnsi="Times New Roman" w:cs="Times New Roman"/>
              </w:rPr>
            </w:pPr>
            <w:r w:rsidRPr="005A3DF6">
              <w:rPr>
                <w:rFonts w:ascii="Times New Roman" w:eastAsiaTheme="minorEastAsia" w:hAnsi="Times New Roman" w:cs="Times New Roman"/>
              </w:rPr>
              <w:t>Разработка и введение специальных антикоррупционных процедур</w:t>
            </w:r>
          </w:p>
        </w:tc>
        <w:tc>
          <w:tcPr>
            <w:tcW w:w="0" w:type="auto"/>
            <w:tcBorders>
              <w:top w:val="single" w:sz="4" w:space="0" w:color="auto"/>
              <w:left w:val="single" w:sz="4" w:space="0" w:color="auto"/>
              <w:bottom w:val="single" w:sz="4" w:space="0" w:color="auto"/>
            </w:tcBorders>
          </w:tcPr>
          <w:p w:rsidR="002D4B73" w:rsidRPr="005A3DF6" w:rsidRDefault="002D4B73" w:rsidP="002D4B73">
            <w:pPr>
              <w:pStyle w:val="ab"/>
              <w:jc w:val="both"/>
              <w:rPr>
                <w:rFonts w:ascii="Times New Roman" w:eastAsiaTheme="minorEastAsia" w:hAnsi="Times New Roman" w:cs="Times New Roman"/>
              </w:rPr>
            </w:pPr>
            <w:r w:rsidRPr="005A3DF6">
              <w:rPr>
                <w:rFonts w:ascii="Times New Roman" w:eastAsiaTheme="minorEastAsia" w:hAnsi="Times New Roman" w:cs="Times New Roman"/>
              </w:rPr>
              <w:t>Введение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 включая создание доступных каналов передачи обозначенной информации (механизмов "обратной связи", телефона доверия и т. п.)</w:t>
            </w:r>
          </w:p>
        </w:tc>
      </w:tr>
      <w:tr w:rsidR="002D4B73" w:rsidRPr="005A3DF6" w:rsidTr="00330180">
        <w:tc>
          <w:tcPr>
            <w:tcW w:w="0" w:type="auto"/>
            <w:tcBorders>
              <w:top w:val="single" w:sz="4" w:space="0" w:color="auto"/>
              <w:bottom w:val="single" w:sz="4" w:space="0" w:color="auto"/>
              <w:right w:val="single" w:sz="4" w:space="0" w:color="auto"/>
            </w:tcBorders>
          </w:tcPr>
          <w:p w:rsidR="002D4B73" w:rsidRPr="005A3DF6" w:rsidRDefault="002D4B73" w:rsidP="002D4B73">
            <w:pPr>
              <w:pStyle w:val="aa"/>
              <w:rPr>
                <w:rFonts w:ascii="Times New Roman" w:eastAsiaTheme="minorEastAsia" w:hAnsi="Times New Roman" w:cs="Times New Roman"/>
              </w:rPr>
            </w:pPr>
          </w:p>
        </w:tc>
        <w:tc>
          <w:tcPr>
            <w:tcW w:w="0" w:type="auto"/>
            <w:tcBorders>
              <w:top w:val="single" w:sz="4" w:space="0" w:color="auto"/>
              <w:left w:val="single" w:sz="4" w:space="0" w:color="auto"/>
              <w:bottom w:val="single" w:sz="4" w:space="0" w:color="auto"/>
            </w:tcBorders>
          </w:tcPr>
          <w:p w:rsidR="002D4B73" w:rsidRPr="005A3DF6" w:rsidRDefault="002D4B73" w:rsidP="002D4B73">
            <w:pPr>
              <w:pStyle w:val="ab"/>
              <w:jc w:val="both"/>
              <w:rPr>
                <w:rFonts w:ascii="Times New Roman" w:eastAsiaTheme="minorEastAsia" w:hAnsi="Times New Roman" w:cs="Times New Roman"/>
              </w:rPr>
            </w:pPr>
            <w:r w:rsidRPr="005A3DF6">
              <w:rPr>
                <w:rFonts w:ascii="Times New Roman" w:eastAsiaTheme="minorEastAsia" w:hAnsi="Times New Roman" w:cs="Times New Roman"/>
              </w:rPr>
              <w:t>Введение процедуры информирования работодателя о ставшей известной работнику информации о случаях совершения коррупционных правонарушений другими работниками, контрагентами организации или иными лицами и порядка рассмотрения таких сообщений, включая создание доступных каналов передачи обозначенной информации (механизмов "обратной связи", телефона доверия и т. п.)</w:t>
            </w:r>
          </w:p>
        </w:tc>
      </w:tr>
      <w:tr w:rsidR="002D4B73" w:rsidRPr="005A3DF6" w:rsidTr="00330180">
        <w:tc>
          <w:tcPr>
            <w:tcW w:w="0" w:type="auto"/>
            <w:tcBorders>
              <w:top w:val="single" w:sz="4" w:space="0" w:color="auto"/>
              <w:bottom w:val="single" w:sz="4" w:space="0" w:color="auto"/>
              <w:right w:val="single" w:sz="4" w:space="0" w:color="auto"/>
            </w:tcBorders>
          </w:tcPr>
          <w:p w:rsidR="002D4B73" w:rsidRPr="005A3DF6" w:rsidRDefault="002D4B73" w:rsidP="002D4B73">
            <w:pPr>
              <w:pStyle w:val="aa"/>
              <w:rPr>
                <w:rFonts w:ascii="Times New Roman" w:eastAsiaTheme="minorEastAsia" w:hAnsi="Times New Roman" w:cs="Times New Roman"/>
              </w:rPr>
            </w:pPr>
          </w:p>
        </w:tc>
        <w:tc>
          <w:tcPr>
            <w:tcW w:w="0" w:type="auto"/>
            <w:tcBorders>
              <w:top w:val="single" w:sz="4" w:space="0" w:color="auto"/>
              <w:left w:val="single" w:sz="4" w:space="0" w:color="auto"/>
              <w:bottom w:val="single" w:sz="4" w:space="0" w:color="auto"/>
            </w:tcBorders>
          </w:tcPr>
          <w:p w:rsidR="002D4B73" w:rsidRPr="005A3DF6" w:rsidRDefault="002D4B73" w:rsidP="002D4B73">
            <w:pPr>
              <w:pStyle w:val="ab"/>
              <w:jc w:val="both"/>
              <w:rPr>
                <w:rFonts w:ascii="Times New Roman" w:eastAsiaTheme="minorEastAsia" w:hAnsi="Times New Roman" w:cs="Times New Roman"/>
              </w:rPr>
            </w:pPr>
            <w:r w:rsidRPr="005A3DF6">
              <w:rPr>
                <w:rFonts w:ascii="Times New Roman" w:eastAsiaTheme="minorEastAsia" w:hAnsi="Times New Roman" w:cs="Times New Roman"/>
              </w:rPr>
              <w:t>Введение процедуры информирования работниками работодателя о возникновении конфликта</w:t>
            </w:r>
            <w:r w:rsidR="007A675B" w:rsidRPr="005A3DF6">
              <w:rPr>
                <w:rFonts w:ascii="Times New Roman" w:eastAsiaTheme="minorEastAsia" w:hAnsi="Times New Roman" w:cs="Times New Roman"/>
              </w:rPr>
              <w:t xml:space="preserve"> </w:t>
            </w:r>
            <w:r w:rsidRPr="005A3DF6">
              <w:rPr>
                <w:rFonts w:ascii="Times New Roman" w:eastAsiaTheme="minorEastAsia" w:hAnsi="Times New Roman" w:cs="Times New Roman"/>
              </w:rPr>
              <w:t>интересов (о наличии личной заинтересованности) и порядка урегулирования выявленного конфликта интересов</w:t>
            </w:r>
          </w:p>
        </w:tc>
      </w:tr>
      <w:tr w:rsidR="002D4B73" w:rsidRPr="005A3DF6" w:rsidTr="00330180">
        <w:tc>
          <w:tcPr>
            <w:tcW w:w="0" w:type="auto"/>
            <w:tcBorders>
              <w:top w:val="single" w:sz="4" w:space="0" w:color="auto"/>
              <w:bottom w:val="single" w:sz="4" w:space="0" w:color="auto"/>
              <w:right w:val="single" w:sz="4" w:space="0" w:color="auto"/>
            </w:tcBorders>
          </w:tcPr>
          <w:p w:rsidR="002D4B73" w:rsidRPr="005A3DF6" w:rsidRDefault="002D4B73" w:rsidP="002D4B73">
            <w:pPr>
              <w:pStyle w:val="aa"/>
              <w:rPr>
                <w:rFonts w:ascii="Times New Roman" w:eastAsiaTheme="minorEastAsia" w:hAnsi="Times New Roman" w:cs="Times New Roman"/>
              </w:rPr>
            </w:pPr>
          </w:p>
        </w:tc>
        <w:tc>
          <w:tcPr>
            <w:tcW w:w="0" w:type="auto"/>
            <w:tcBorders>
              <w:top w:val="single" w:sz="4" w:space="0" w:color="auto"/>
              <w:left w:val="single" w:sz="4" w:space="0" w:color="auto"/>
              <w:bottom w:val="single" w:sz="4" w:space="0" w:color="auto"/>
            </w:tcBorders>
          </w:tcPr>
          <w:p w:rsidR="002D4B73" w:rsidRPr="005A3DF6" w:rsidRDefault="002D4B73" w:rsidP="002D4B73">
            <w:pPr>
              <w:pStyle w:val="ab"/>
              <w:jc w:val="both"/>
              <w:rPr>
                <w:rFonts w:ascii="Times New Roman" w:eastAsiaTheme="minorEastAsia" w:hAnsi="Times New Roman" w:cs="Times New Roman"/>
              </w:rPr>
            </w:pPr>
            <w:r w:rsidRPr="005A3DF6">
              <w:rPr>
                <w:rFonts w:ascii="Times New Roman" w:eastAsiaTheme="minorEastAsia" w:hAnsi="Times New Roman" w:cs="Times New Roman"/>
              </w:rPr>
              <w:t>Введение процедур защиты работников, сообщивших о коррупционных правонарушениях в деятельности организации, от формальных и неформальных санкций</w:t>
            </w:r>
          </w:p>
        </w:tc>
      </w:tr>
      <w:tr w:rsidR="002D4B73" w:rsidRPr="005A3DF6" w:rsidTr="00330180">
        <w:tc>
          <w:tcPr>
            <w:tcW w:w="0" w:type="auto"/>
            <w:tcBorders>
              <w:top w:val="single" w:sz="4" w:space="0" w:color="auto"/>
              <w:bottom w:val="single" w:sz="4" w:space="0" w:color="auto"/>
              <w:right w:val="single" w:sz="4" w:space="0" w:color="auto"/>
            </w:tcBorders>
          </w:tcPr>
          <w:p w:rsidR="002D4B73" w:rsidRPr="005A3DF6" w:rsidRDefault="002D4B73" w:rsidP="002D4B73">
            <w:pPr>
              <w:pStyle w:val="aa"/>
              <w:rPr>
                <w:rFonts w:ascii="Times New Roman" w:eastAsiaTheme="minorEastAsia" w:hAnsi="Times New Roman" w:cs="Times New Roman"/>
              </w:rPr>
            </w:pPr>
          </w:p>
        </w:tc>
        <w:tc>
          <w:tcPr>
            <w:tcW w:w="0" w:type="auto"/>
            <w:tcBorders>
              <w:top w:val="single" w:sz="4" w:space="0" w:color="auto"/>
              <w:left w:val="single" w:sz="4" w:space="0" w:color="auto"/>
              <w:bottom w:val="single" w:sz="4" w:space="0" w:color="auto"/>
            </w:tcBorders>
          </w:tcPr>
          <w:p w:rsidR="002D4B73" w:rsidRPr="005A3DF6" w:rsidRDefault="002D4B73" w:rsidP="002D4B73">
            <w:pPr>
              <w:pStyle w:val="ab"/>
              <w:jc w:val="both"/>
              <w:rPr>
                <w:rFonts w:ascii="Times New Roman" w:eastAsiaTheme="minorEastAsia" w:hAnsi="Times New Roman" w:cs="Times New Roman"/>
              </w:rPr>
            </w:pPr>
            <w:r w:rsidRPr="005A3DF6">
              <w:rPr>
                <w:rFonts w:ascii="Times New Roman" w:eastAsiaTheme="minorEastAsia" w:hAnsi="Times New Roman" w:cs="Times New Roman"/>
              </w:rPr>
              <w:t>Ежегодное заполнение декларации о конфликте интересов</w:t>
            </w:r>
          </w:p>
        </w:tc>
      </w:tr>
      <w:tr w:rsidR="002D4B73" w:rsidRPr="005A3DF6" w:rsidTr="00330180">
        <w:tc>
          <w:tcPr>
            <w:tcW w:w="0" w:type="auto"/>
            <w:tcBorders>
              <w:top w:val="single" w:sz="4" w:space="0" w:color="auto"/>
              <w:bottom w:val="single" w:sz="4" w:space="0" w:color="auto"/>
              <w:right w:val="single" w:sz="4" w:space="0" w:color="auto"/>
            </w:tcBorders>
          </w:tcPr>
          <w:p w:rsidR="002D4B73" w:rsidRPr="005A3DF6" w:rsidRDefault="002D4B73" w:rsidP="002D4B73">
            <w:pPr>
              <w:pStyle w:val="aa"/>
              <w:rPr>
                <w:rFonts w:ascii="Times New Roman" w:eastAsiaTheme="minorEastAsia" w:hAnsi="Times New Roman" w:cs="Times New Roman"/>
              </w:rPr>
            </w:pPr>
          </w:p>
        </w:tc>
        <w:tc>
          <w:tcPr>
            <w:tcW w:w="0" w:type="auto"/>
            <w:tcBorders>
              <w:top w:val="single" w:sz="4" w:space="0" w:color="auto"/>
              <w:left w:val="single" w:sz="4" w:space="0" w:color="auto"/>
              <w:bottom w:val="single" w:sz="4" w:space="0" w:color="auto"/>
            </w:tcBorders>
          </w:tcPr>
          <w:p w:rsidR="002D4B73" w:rsidRPr="005A3DF6" w:rsidRDefault="002D4B73" w:rsidP="002D4B73">
            <w:pPr>
              <w:pStyle w:val="ab"/>
              <w:jc w:val="both"/>
              <w:rPr>
                <w:rFonts w:ascii="Times New Roman" w:eastAsiaTheme="minorEastAsia" w:hAnsi="Times New Roman" w:cs="Times New Roman"/>
              </w:rPr>
            </w:pPr>
            <w:r w:rsidRPr="005A3DF6">
              <w:rPr>
                <w:rFonts w:ascii="Times New Roman" w:eastAsiaTheme="minorEastAsia" w:hAnsi="Times New Roman" w:cs="Times New Roman"/>
              </w:rPr>
              <w:t xml:space="preserve">Проведение периодической оценки коррупционных рисков в целях выявления сфер деятельности </w:t>
            </w:r>
            <w:r w:rsidR="00ED4402" w:rsidRPr="005A3DF6">
              <w:t>Учреждения</w:t>
            </w:r>
            <w:r w:rsidRPr="005A3DF6">
              <w:rPr>
                <w:rFonts w:ascii="Times New Roman" w:eastAsiaTheme="minorEastAsia" w:hAnsi="Times New Roman" w:cs="Times New Roman"/>
              </w:rPr>
              <w:t xml:space="preserve">, наиболее подверженных таким рискам, и </w:t>
            </w:r>
            <w:r w:rsidRPr="005A3DF6">
              <w:rPr>
                <w:rFonts w:ascii="Times New Roman" w:eastAsiaTheme="minorEastAsia" w:hAnsi="Times New Roman" w:cs="Times New Roman"/>
              </w:rPr>
              <w:lastRenderedPageBreak/>
              <w:t>разработки соответствующих антикоррупционных мер</w:t>
            </w:r>
          </w:p>
        </w:tc>
      </w:tr>
      <w:tr w:rsidR="002D4B73" w:rsidRPr="005A3DF6" w:rsidTr="00330180">
        <w:tc>
          <w:tcPr>
            <w:tcW w:w="0" w:type="auto"/>
            <w:tcBorders>
              <w:top w:val="single" w:sz="4" w:space="0" w:color="auto"/>
              <w:bottom w:val="single" w:sz="4" w:space="0" w:color="auto"/>
              <w:right w:val="single" w:sz="4" w:space="0" w:color="auto"/>
            </w:tcBorders>
          </w:tcPr>
          <w:p w:rsidR="002D4B73" w:rsidRPr="005A3DF6" w:rsidRDefault="002D4B73" w:rsidP="002D4B73">
            <w:pPr>
              <w:pStyle w:val="aa"/>
              <w:rPr>
                <w:rFonts w:ascii="Times New Roman" w:eastAsiaTheme="minorEastAsia" w:hAnsi="Times New Roman" w:cs="Times New Roman"/>
              </w:rPr>
            </w:pPr>
          </w:p>
        </w:tc>
        <w:tc>
          <w:tcPr>
            <w:tcW w:w="0" w:type="auto"/>
            <w:tcBorders>
              <w:top w:val="single" w:sz="4" w:space="0" w:color="auto"/>
              <w:left w:val="single" w:sz="4" w:space="0" w:color="auto"/>
              <w:bottom w:val="single" w:sz="4" w:space="0" w:color="auto"/>
            </w:tcBorders>
          </w:tcPr>
          <w:p w:rsidR="002D4B73" w:rsidRPr="005A3DF6" w:rsidRDefault="002D4B73" w:rsidP="002D4B73">
            <w:pPr>
              <w:pStyle w:val="ab"/>
              <w:jc w:val="both"/>
              <w:rPr>
                <w:rFonts w:ascii="Times New Roman" w:eastAsiaTheme="minorEastAsia" w:hAnsi="Times New Roman" w:cs="Times New Roman"/>
              </w:rPr>
            </w:pPr>
            <w:r w:rsidRPr="005A3DF6">
              <w:rPr>
                <w:rFonts w:ascii="Times New Roman" w:eastAsiaTheme="minorEastAsia" w:hAnsi="Times New Roman" w:cs="Times New Roman"/>
              </w:rPr>
              <w:t>Ротация работников, занимающих должности, связанные с высоким коррупционным риском</w:t>
            </w:r>
          </w:p>
        </w:tc>
      </w:tr>
      <w:tr w:rsidR="002D4B73" w:rsidRPr="005A3DF6" w:rsidTr="00330180">
        <w:tc>
          <w:tcPr>
            <w:tcW w:w="0" w:type="auto"/>
            <w:tcBorders>
              <w:top w:val="single" w:sz="4" w:space="0" w:color="auto"/>
              <w:bottom w:val="single" w:sz="4" w:space="0" w:color="auto"/>
              <w:right w:val="single" w:sz="4" w:space="0" w:color="auto"/>
            </w:tcBorders>
          </w:tcPr>
          <w:p w:rsidR="002D4B73" w:rsidRPr="005A3DF6" w:rsidRDefault="002D4B73" w:rsidP="002D4B73">
            <w:pPr>
              <w:pStyle w:val="ab"/>
              <w:jc w:val="both"/>
              <w:rPr>
                <w:rFonts w:ascii="Times New Roman" w:eastAsiaTheme="minorEastAsia" w:hAnsi="Times New Roman" w:cs="Times New Roman"/>
              </w:rPr>
            </w:pPr>
            <w:r w:rsidRPr="005A3DF6">
              <w:rPr>
                <w:rFonts w:ascii="Times New Roman" w:eastAsiaTheme="minorEastAsia" w:hAnsi="Times New Roman" w:cs="Times New Roman"/>
              </w:rPr>
              <w:t>Обучение и информирование работников</w:t>
            </w:r>
          </w:p>
        </w:tc>
        <w:tc>
          <w:tcPr>
            <w:tcW w:w="0" w:type="auto"/>
            <w:tcBorders>
              <w:top w:val="single" w:sz="4" w:space="0" w:color="auto"/>
              <w:left w:val="single" w:sz="4" w:space="0" w:color="auto"/>
              <w:bottom w:val="single" w:sz="4" w:space="0" w:color="auto"/>
            </w:tcBorders>
          </w:tcPr>
          <w:p w:rsidR="002D4B73" w:rsidRPr="005A3DF6" w:rsidRDefault="002D4B73" w:rsidP="002D4B73">
            <w:pPr>
              <w:pStyle w:val="ab"/>
              <w:jc w:val="both"/>
              <w:rPr>
                <w:rFonts w:ascii="Times New Roman" w:eastAsiaTheme="minorEastAsia" w:hAnsi="Times New Roman" w:cs="Times New Roman"/>
              </w:rPr>
            </w:pPr>
            <w:r w:rsidRPr="005A3DF6">
              <w:rPr>
                <w:rFonts w:ascii="Times New Roman" w:eastAsiaTheme="minorEastAsia" w:hAnsi="Times New Roman" w:cs="Times New Roman"/>
              </w:rPr>
              <w:t>Ежегодное ознакомление работников под роспись с нормативными документами, регламентирующими вопросы предупреждения и противодействия коррупции в организации</w:t>
            </w:r>
          </w:p>
        </w:tc>
      </w:tr>
      <w:tr w:rsidR="002D4B73" w:rsidRPr="005A3DF6" w:rsidTr="00330180">
        <w:tc>
          <w:tcPr>
            <w:tcW w:w="0" w:type="auto"/>
            <w:tcBorders>
              <w:top w:val="single" w:sz="4" w:space="0" w:color="auto"/>
              <w:bottom w:val="single" w:sz="4" w:space="0" w:color="auto"/>
              <w:right w:val="single" w:sz="4" w:space="0" w:color="auto"/>
            </w:tcBorders>
          </w:tcPr>
          <w:p w:rsidR="002D4B73" w:rsidRPr="005A3DF6" w:rsidRDefault="002D4B73" w:rsidP="002D4B73">
            <w:pPr>
              <w:pStyle w:val="aa"/>
              <w:rPr>
                <w:rFonts w:ascii="Times New Roman" w:eastAsiaTheme="minorEastAsia" w:hAnsi="Times New Roman" w:cs="Times New Roman"/>
              </w:rPr>
            </w:pPr>
          </w:p>
        </w:tc>
        <w:tc>
          <w:tcPr>
            <w:tcW w:w="0" w:type="auto"/>
            <w:tcBorders>
              <w:top w:val="single" w:sz="4" w:space="0" w:color="auto"/>
              <w:left w:val="single" w:sz="4" w:space="0" w:color="auto"/>
              <w:bottom w:val="single" w:sz="4" w:space="0" w:color="auto"/>
            </w:tcBorders>
          </w:tcPr>
          <w:p w:rsidR="002D4B73" w:rsidRPr="005A3DF6" w:rsidRDefault="002D4B73" w:rsidP="002D4B73">
            <w:pPr>
              <w:pStyle w:val="ab"/>
              <w:jc w:val="both"/>
              <w:rPr>
                <w:rFonts w:ascii="Times New Roman" w:eastAsiaTheme="minorEastAsia" w:hAnsi="Times New Roman" w:cs="Times New Roman"/>
              </w:rPr>
            </w:pPr>
            <w:r w:rsidRPr="005A3DF6">
              <w:rPr>
                <w:rFonts w:ascii="Times New Roman" w:eastAsiaTheme="minorEastAsia" w:hAnsi="Times New Roman" w:cs="Times New Roman"/>
              </w:rPr>
              <w:t>Проведение обучающих мероприятий по вопросам профилактики и противодействия коррупции</w:t>
            </w:r>
          </w:p>
        </w:tc>
      </w:tr>
      <w:tr w:rsidR="002D4B73" w:rsidRPr="005A3DF6" w:rsidTr="00330180">
        <w:tc>
          <w:tcPr>
            <w:tcW w:w="0" w:type="auto"/>
            <w:tcBorders>
              <w:top w:val="single" w:sz="4" w:space="0" w:color="auto"/>
              <w:bottom w:val="single" w:sz="4" w:space="0" w:color="auto"/>
              <w:right w:val="single" w:sz="4" w:space="0" w:color="auto"/>
            </w:tcBorders>
          </w:tcPr>
          <w:p w:rsidR="002D4B73" w:rsidRPr="005A3DF6" w:rsidRDefault="002D4B73" w:rsidP="002D4B73">
            <w:pPr>
              <w:pStyle w:val="aa"/>
              <w:rPr>
                <w:rFonts w:ascii="Times New Roman" w:eastAsiaTheme="minorEastAsia" w:hAnsi="Times New Roman" w:cs="Times New Roman"/>
              </w:rPr>
            </w:pPr>
          </w:p>
        </w:tc>
        <w:tc>
          <w:tcPr>
            <w:tcW w:w="0" w:type="auto"/>
            <w:tcBorders>
              <w:top w:val="single" w:sz="4" w:space="0" w:color="auto"/>
              <w:left w:val="single" w:sz="4" w:space="0" w:color="auto"/>
              <w:bottom w:val="single" w:sz="4" w:space="0" w:color="auto"/>
            </w:tcBorders>
          </w:tcPr>
          <w:p w:rsidR="002D4B73" w:rsidRPr="005A3DF6" w:rsidRDefault="002D4B73" w:rsidP="002D4B73">
            <w:pPr>
              <w:pStyle w:val="ab"/>
              <w:jc w:val="both"/>
              <w:rPr>
                <w:rFonts w:ascii="Times New Roman" w:eastAsiaTheme="minorEastAsia" w:hAnsi="Times New Roman" w:cs="Times New Roman"/>
              </w:rPr>
            </w:pPr>
            <w:r w:rsidRPr="005A3DF6">
              <w:rPr>
                <w:rFonts w:ascii="Times New Roman" w:eastAsiaTheme="minorEastAsia" w:hAnsi="Times New Roman" w:cs="Times New Roman"/>
              </w:rPr>
              <w:t>Организация индивидуального консультирования работников по вопросам применения (соблюдения) антикоррупционных стандартов и процедур</w:t>
            </w:r>
          </w:p>
        </w:tc>
      </w:tr>
      <w:tr w:rsidR="002D4B73" w:rsidRPr="005A3DF6" w:rsidTr="00330180">
        <w:tc>
          <w:tcPr>
            <w:tcW w:w="0" w:type="auto"/>
            <w:tcBorders>
              <w:top w:val="single" w:sz="4" w:space="0" w:color="auto"/>
              <w:bottom w:val="single" w:sz="4" w:space="0" w:color="auto"/>
              <w:right w:val="single" w:sz="4" w:space="0" w:color="auto"/>
            </w:tcBorders>
          </w:tcPr>
          <w:p w:rsidR="002D4B73" w:rsidRPr="005A3DF6" w:rsidRDefault="002D4B73" w:rsidP="00ED4402">
            <w:pPr>
              <w:pStyle w:val="ab"/>
              <w:jc w:val="both"/>
              <w:rPr>
                <w:rFonts w:ascii="Times New Roman" w:eastAsiaTheme="minorEastAsia" w:hAnsi="Times New Roman" w:cs="Times New Roman"/>
              </w:rPr>
            </w:pPr>
            <w:r w:rsidRPr="005A3DF6">
              <w:rPr>
                <w:rFonts w:ascii="Times New Roman" w:eastAsiaTheme="minorEastAsia" w:hAnsi="Times New Roman" w:cs="Times New Roman"/>
              </w:rPr>
              <w:t xml:space="preserve">Обеспечение соответствия системы внутреннего контроля и аудита </w:t>
            </w:r>
            <w:r w:rsidR="00ED4402" w:rsidRPr="005A3DF6">
              <w:t>Учреждения</w:t>
            </w:r>
            <w:r w:rsidRPr="005A3DF6">
              <w:rPr>
                <w:rFonts w:ascii="Times New Roman" w:eastAsiaTheme="minorEastAsia" w:hAnsi="Times New Roman" w:cs="Times New Roman"/>
              </w:rPr>
              <w:t xml:space="preserve"> требованиям</w:t>
            </w:r>
            <w:r w:rsidR="00ED4402" w:rsidRPr="005A3DF6">
              <w:rPr>
                <w:rFonts w:ascii="Times New Roman" w:eastAsiaTheme="minorEastAsia" w:hAnsi="Times New Roman" w:cs="Times New Roman"/>
              </w:rPr>
              <w:t xml:space="preserve"> </w:t>
            </w:r>
            <w:r w:rsidRPr="005A3DF6">
              <w:rPr>
                <w:rFonts w:ascii="Times New Roman" w:eastAsiaTheme="minorEastAsia" w:hAnsi="Times New Roman" w:cs="Times New Roman"/>
              </w:rPr>
              <w:t xml:space="preserve">антикоррупционной политики </w:t>
            </w:r>
            <w:r w:rsidR="00ED4402" w:rsidRPr="005A3DF6">
              <w:t>Учреждения</w:t>
            </w:r>
          </w:p>
        </w:tc>
        <w:tc>
          <w:tcPr>
            <w:tcW w:w="0" w:type="auto"/>
            <w:tcBorders>
              <w:top w:val="single" w:sz="4" w:space="0" w:color="auto"/>
              <w:left w:val="single" w:sz="4" w:space="0" w:color="auto"/>
              <w:bottom w:val="single" w:sz="4" w:space="0" w:color="auto"/>
            </w:tcBorders>
          </w:tcPr>
          <w:p w:rsidR="002D4B73" w:rsidRPr="005A3DF6" w:rsidRDefault="002D4B73" w:rsidP="002D4B73">
            <w:pPr>
              <w:pStyle w:val="ab"/>
              <w:jc w:val="both"/>
              <w:rPr>
                <w:rFonts w:ascii="Times New Roman" w:eastAsiaTheme="minorEastAsia" w:hAnsi="Times New Roman" w:cs="Times New Roman"/>
              </w:rPr>
            </w:pPr>
            <w:r w:rsidRPr="005A3DF6">
              <w:rPr>
                <w:rFonts w:ascii="Times New Roman" w:eastAsiaTheme="minorEastAsia" w:hAnsi="Times New Roman" w:cs="Times New Roman"/>
              </w:rPr>
              <w:t>Осуществление регулярного контроля соблюдения внутренних процедур</w:t>
            </w:r>
          </w:p>
        </w:tc>
      </w:tr>
      <w:tr w:rsidR="002D4B73" w:rsidRPr="005A3DF6" w:rsidTr="00330180">
        <w:tc>
          <w:tcPr>
            <w:tcW w:w="0" w:type="auto"/>
            <w:tcBorders>
              <w:top w:val="single" w:sz="4" w:space="0" w:color="auto"/>
              <w:bottom w:val="single" w:sz="4" w:space="0" w:color="auto"/>
              <w:right w:val="single" w:sz="4" w:space="0" w:color="auto"/>
            </w:tcBorders>
          </w:tcPr>
          <w:p w:rsidR="002D4B73" w:rsidRPr="005A3DF6" w:rsidRDefault="002D4B73" w:rsidP="002D4B73">
            <w:pPr>
              <w:pStyle w:val="aa"/>
              <w:rPr>
                <w:rFonts w:ascii="Times New Roman" w:eastAsiaTheme="minorEastAsia" w:hAnsi="Times New Roman" w:cs="Times New Roman"/>
              </w:rPr>
            </w:pPr>
          </w:p>
        </w:tc>
        <w:tc>
          <w:tcPr>
            <w:tcW w:w="0" w:type="auto"/>
            <w:tcBorders>
              <w:top w:val="single" w:sz="4" w:space="0" w:color="auto"/>
              <w:left w:val="single" w:sz="4" w:space="0" w:color="auto"/>
              <w:bottom w:val="single" w:sz="4" w:space="0" w:color="auto"/>
            </w:tcBorders>
          </w:tcPr>
          <w:p w:rsidR="002D4B73" w:rsidRPr="005A3DF6" w:rsidRDefault="002D4B73" w:rsidP="002D4B73">
            <w:pPr>
              <w:pStyle w:val="ab"/>
              <w:jc w:val="both"/>
              <w:rPr>
                <w:rFonts w:ascii="Times New Roman" w:eastAsiaTheme="minorEastAsia" w:hAnsi="Times New Roman" w:cs="Times New Roman"/>
              </w:rPr>
            </w:pPr>
            <w:r w:rsidRPr="005A3DF6">
              <w:rPr>
                <w:rFonts w:ascii="Times New Roman" w:eastAsiaTheme="minorEastAsia" w:hAnsi="Times New Roman" w:cs="Times New Roman"/>
              </w:rPr>
              <w:t>Осуществление регулярного контроля данных бухгалтерского учета, наличия и достоверности первичных документов бухгалтерского учета</w:t>
            </w:r>
          </w:p>
        </w:tc>
      </w:tr>
      <w:tr w:rsidR="002D4B73" w:rsidRPr="005A3DF6" w:rsidTr="00330180">
        <w:tc>
          <w:tcPr>
            <w:tcW w:w="0" w:type="auto"/>
            <w:tcBorders>
              <w:top w:val="single" w:sz="4" w:space="0" w:color="auto"/>
              <w:bottom w:val="single" w:sz="4" w:space="0" w:color="auto"/>
              <w:right w:val="single" w:sz="4" w:space="0" w:color="auto"/>
            </w:tcBorders>
          </w:tcPr>
          <w:p w:rsidR="002D4B73" w:rsidRPr="005A3DF6" w:rsidRDefault="002D4B73" w:rsidP="002D4B73">
            <w:pPr>
              <w:pStyle w:val="aa"/>
              <w:rPr>
                <w:rFonts w:ascii="Times New Roman" w:eastAsiaTheme="minorEastAsia" w:hAnsi="Times New Roman" w:cs="Times New Roman"/>
              </w:rPr>
            </w:pPr>
          </w:p>
        </w:tc>
        <w:tc>
          <w:tcPr>
            <w:tcW w:w="0" w:type="auto"/>
            <w:tcBorders>
              <w:top w:val="single" w:sz="4" w:space="0" w:color="auto"/>
              <w:left w:val="single" w:sz="4" w:space="0" w:color="auto"/>
              <w:bottom w:val="single" w:sz="4" w:space="0" w:color="auto"/>
            </w:tcBorders>
          </w:tcPr>
          <w:p w:rsidR="002D4B73" w:rsidRPr="005A3DF6" w:rsidRDefault="002D4B73" w:rsidP="002D4B73">
            <w:pPr>
              <w:pStyle w:val="ab"/>
              <w:jc w:val="both"/>
              <w:rPr>
                <w:rFonts w:ascii="Times New Roman" w:eastAsiaTheme="minorEastAsia" w:hAnsi="Times New Roman" w:cs="Times New Roman"/>
              </w:rPr>
            </w:pPr>
            <w:r w:rsidRPr="005A3DF6">
              <w:rPr>
                <w:rFonts w:ascii="Times New Roman" w:eastAsiaTheme="minorEastAsia" w:hAnsi="Times New Roman" w:cs="Times New Roman"/>
              </w:rPr>
              <w:t>Осуществление регулярного контроля экономической обоснованности расходов в сферах с высоким коррупционным риском: обмен деловыми подарками, представительские расходы, благотворительные пожертвования, вознаграждения внешним консультантам</w:t>
            </w:r>
          </w:p>
        </w:tc>
      </w:tr>
      <w:tr w:rsidR="002D4B73" w:rsidRPr="005A3DF6" w:rsidTr="00330180">
        <w:tc>
          <w:tcPr>
            <w:tcW w:w="0" w:type="auto"/>
            <w:tcBorders>
              <w:top w:val="single" w:sz="4" w:space="0" w:color="auto"/>
              <w:bottom w:val="single" w:sz="4" w:space="0" w:color="auto"/>
              <w:right w:val="single" w:sz="4" w:space="0" w:color="auto"/>
            </w:tcBorders>
          </w:tcPr>
          <w:p w:rsidR="002D4B73" w:rsidRPr="005A3DF6" w:rsidRDefault="002D4B73" w:rsidP="002D4B73">
            <w:pPr>
              <w:pStyle w:val="ab"/>
              <w:jc w:val="both"/>
              <w:rPr>
                <w:rFonts w:ascii="Times New Roman" w:eastAsiaTheme="minorEastAsia" w:hAnsi="Times New Roman" w:cs="Times New Roman"/>
              </w:rPr>
            </w:pPr>
            <w:r w:rsidRPr="005A3DF6">
              <w:rPr>
                <w:rFonts w:ascii="Times New Roman" w:eastAsiaTheme="minorEastAsia" w:hAnsi="Times New Roman" w:cs="Times New Roman"/>
              </w:rPr>
              <w:t>Привлечение экспертов</w:t>
            </w:r>
          </w:p>
        </w:tc>
        <w:tc>
          <w:tcPr>
            <w:tcW w:w="0" w:type="auto"/>
            <w:tcBorders>
              <w:top w:val="single" w:sz="4" w:space="0" w:color="auto"/>
              <w:left w:val="single" w:sz="4" w:space="0" w:color="auto"/>
              <w:bottom w:val="single" w:sz="4" w:space="0" w:color="auto"/>
            </w:tcBorders>
          </w:tcPr>
          <w:p w:rsidR="002D4B73" w:rsidRPr="005A3DF6" w:rsidRDefault="002D4B73" w:rsidP="002D4B73">
            <w:pPr>
              <w:pStyle w:val="ab"/>
              <w:jc w:val="both"/>
              <w:rPr>
                <w:rFonts w:ascii="Times New Roman" w:eastAsiaTheme="minorEastAsia" w:hAnsi="Times New Roman" w:cs="Times New Roman"/>
              </w:rPr>
            </w:pPr>
            <w:r w:rsidRPr="005A3DF6">
              <w:rPr>
                <w:rFonts w:ascii="Times New Roman" w:eastAsiaTheme="minorEastAsia" w:hAnsi="Times New Roman" w:cs="Times New Roman"/>
              </w:rPr>
              <w:t>Периодическое проведение внешнего аудита</w:t>
            </w:r>
          </w:p>
        </w:tc>
      </w:tr>
      <w:tr w:rsidR="002D4B73" w:rsidRPr="005A3DF6" w:rsidTr="00330180">
        <w:tc>
          <w:tcPr>
            <w:tcW w:w="0" w:type="auto"/>
            <w:tcBorders>
              <w:top w:val="single" w:sz="4" w:space="0" w:color="auto"/>
              <w:bottom w:val="single" w:sz="4" w:space="0" w:color="auto"/>
              <w:right w:val="single" w:sz="4" w:space="0" w:color="auto"/>
            </w:tcBorders>
          </w:tcPr>
          <w:p w:rsidR="002D4B73" w:rsidRPr="005A3DF6" w:rsidRDefault="002D4B73" w:rsidP="002D4B73">
            <w:pPr>
              <w:pStyle w:val="aa"/>
              <w:rPr>
                <w:rFonts w:ascii="Times New Roman" w:eastAsiaTheme="minorEastAsia" w:hAnsi="Times New Roman" w:cs="Times New Roman"/>
              </w:rPr>
            </w:pPr>
          </w:p>
        </w:tc>
        <w:tc>
          <w:tcPr>
            <w:tcW w:w="0" w:type="auto"/>
            <w:tcBorders>
              <w:top w:val="single" w:sz="4" w:space="0" w:color="auto"/>
              <w:left w:val="single" w:sz="4" w:space="0" w:color="auto"/>
              <w:bottom w:val="single" w:sz="4" w:space="0" w:color="auto"/>
            </w:tcBorders>
          </w:tcPr>
          <w:p w:rsidR="002D4B73" w:rsidRPr="005A3DF6" w:rsidRDefault="002D4B73" w:rsidP="002D4B73">
            <w:pPr>
              <w:pStyle w:val="ab"/>
              <w:jc w:val="both"/>
              <w:rPr>
                <w:rFonts w:ascii="Times New Roman" w:eastAsiaTheme="minorEastAsia" w:hAnsi="Times New Roman" w:cs="Times New Roman"/>
              </w:rPr>
            </w:pPr>
            <w:r w:rsidRPr="005A3DF6">
              <w:rPr>
                <w:rFonts w:ascii="Times New Roman" w:eastAsiaTheme="minorEastAsia" w:hAnsi="Times New Roman" w:cs="Times New Roman"/>
              </w:rPr>
              <w:t xml:space="preserve">Привлечение внешних независимых экспертов при осуществлении хозяйственной деятельности </w:t>
            </w:r>
            <w:r w:rsidR="00ED4402" w:rsidRPr="005A3DF6">
              <w:t>Учреждения</w:t>
            </w:r>
            <w:r w:rsidRPr="005A3DF6">
              <w:rPr>
                <w:rFonts w:ascii="Times New Roman" w:eastAsiaTheme="minorEastAsia" w:hAnsi="Times New Roman" w:cs="Times New Roman"/>
              </w:rPr>
              <w:t xml:space="preserve"> и организации антикоррупционных мер</w:t>
            </w:r>
          </w:p>
        </w:tc>
      </w:tr>
      <w:tr w:rsidR="002D4B73" w:rsidRPr="005A3DF6" w:rsidTr="00330180">
        <w:tc>
          <w:tcPr>
            <w:tcW w:w="0" w:type="auto"/>
            <w:tcBorders>
              <w:top w:val="single" w:sz="4" w:space="0" w:color="auto"/>
              <w:bottom w:val="single" w:sz="4" w:space="0" w:color="auto"/>
              <w:right w:val="single" w:sz="4" w:space="0" w:color="auto"/>
            </w:tcBorders>
          </w:tcPr>
          <w:p w:rsidR="002D4B73" w:rsidRPr="005A3DF6" w:rsidRDefault="002D4B73" w:rsidP="002D4B73">
            <w:pPr>
              <w:pStyle w:val="ab"/>
              <w:jc w:val="both"/>
              <w:rPr>
                <w:rFonts w:ascii="Times New Roman" w:eastAsiaTheme="minorEastAsia" w:hAnsi="Times New Roman" w:cs="Times New Roman"/>
              </w:rPr>
            </w:pPr>
            <w:r w:rsidRPr="005A3DF6">
              <w:rPr>
                <w:rFonts w:ascii="Times New Roman" w:eastAsiaTheme="minorEastAsia" w:hAnsi="Times New Roman" w:cs="Times New Roman"/>
              </w:rPr>
              <w:t>Оценка результатов проводимой антикоррупционной работы и распространение отчетных материалов</w:t>
            </w:r>
          </w:p>
        </w:tc>
        <w:tc>
          <w:tcPr>
            <w:tcW w:w="0" w:type="auto"/>
            <w:tcBorders>
              <w:top w:val="single" w:sz="4" w:space="0" w:color="auto"/>
              <w:left w:val="single" w:sz="4" w:space="0" w:color="auto"/>
              <w:bottom w:val="single" w:sz="4" w:space="0" w:color="auto"/>
            </w:tcBorders>
          </w:tcPr>
          <w:p w:rsidR="002D4B73" w:rsidRPr="005A3DF6" w:rsidRDefault="002D4B73" w:rsidP="002D4B73">
            <w:pPr>
              <w:pStyle w:val="ab"/>
              <w:jc w:val="both"/>
              <w:rPr>
                <w:rFonts w:ascii="Times New Roman" w:eastAsiaTheme="minorEastAsia" w:hAnsi="Times New Roman" w:cs="Times New Roman"/>
              </w:rPr>
            </w:pPr>
            <w:r w:rsidRPr="005A3DF6">
              <w:rPr>
                <w:rFonts w:ascii="Times New Roman" w:eastAsiaTheme="minorEastAsia" w:hAnsi="Times New Roman" w:cs="Times New Roman"/>
              </w:rPr>
              <w:t>Проведение регулярной оценки результатов работы по противодействию коррупции</w:t>
            </w:r>
          </w:p>
        </w:tc>
      </w:tr>
      <w:tr w:rsidR="002D4B73" w:rsidRPr="005A3DF6" w:rsidTr="00330180">
        <w:tc>
          <w:tcPr>
            <w:tcW w:w="0" w:type="auto"/>
            <w:tcBorders>
              <w:top w:val="single" w:sz="4" w:space="0" w:color="auto"/>
              <w:bottom w:val="single" w:sz="4" w:space="0" w:color="auto"/>
              <w:right w:val="single" w:sz="4" w:space="0" w:color="auto"/>
            </w:tcBorders>
          </w:tcPr>
          <w:p w:rsidR="002D4B73" w:rsidRPr="005A3DF6" w:rsidRDefault="002D4B73" w:rsidP="002D4B73">
            <w:pPr>
              <w:pStyle w:val="aa"/>
              <w:rPr>
                <w:rFonts w:ascii="Times New Roman" w:eastAsiaTheme="minorEastAsia" w:hAnsi="Times New Roman" w:cs="Times New Roman"/>
              </w:rPr>
            </w:pPr>
          </w:p>
        </w:tc>
        <w:tc>
          <w:tcPr>
            <w:tcW w:w="0" w:type="auto"/>
            <w:tcBorders>
              <w:top w:val="single" w:sz="4" w:space="0" w:color="auto"/>
              <w:left w:val="single" w:sz="4" w:space="0" w:color="auto"/>
              <w:bottom w:val="single" w:sz="4" w:space="0" w:color="auto"/>
            </w:tcBorders>
          </w:tcPr>
          <w:p w:rsidR="002D4B73" w:rsidRPr="005A3DF6" w:rsidRDefault="002D4B73" w:rsidP="002D4B73">
            <w:pPr>
              <w:pStyle w:val="ab"/>
              <w:jc w:val="both"/>
              <w:rPr>
                <w:rFonts w:ascii="Times New Roman" w:eastAsiaTheme="minorEastAsia" w:hAnsi="Times New Roman" w:cs="Times New Roman"/>
              </w:rPr>
            </w:pPr>
            <w:r w:rsidRPr="005A3DF6">
              <w:rPr>
                <w:rFonts w:ascii="Times New Roman" w:eastAsiaTheme="minorEastAsia" w:hAnsi="Times New Roman" w:cs="Times New Roman"/>
              </w:rPr>
              <w:t>Подготовка и распространение отчетных материалов о проводимой работе и достигнутых результатах в сфере противодействия коррупции</w:t>
            </w:r>
          </w:p>
        </w:tc>
      </w:tr>
    </w:tbl>
    <w:p w:rsidR="002D4B73" w:rsidRPr="005A3DF6" w:rsidRDefault="002D4B73" w:rsidP="002D4B73">
      <w:pPr>
        <w:jc w:val="both"/>
        <w:rPr>
          <w:sz w:val="24"/>
          <w:szCs w:val="24"/>
        </w:rPr>
      </w:pPr>
    </w:p>
    <w:p w:rsidR="002D4B73" w:rsidRPr="005A3DF6" w:rsidRDefault="002D4B73" w:rsidP="002D4B73">
      <w:pPr>
        <w:jc w:val="both"/>
        <w:rPr>
          <w:sz w:val="24"/>
          <w:szCs w:val="24"/>
        </w:rPr>
      </w:pPr>
      <w:r w:rsidRPr="005A3DF6">
        <w:rPr>
          <w:sz w:val="24"/>
          <w:szCs w:val="24"/>
        </w:rPr>
        <w:t xml:space="preserve">В качестве приложения к настоящей Политике в </w:t>
      </w:r>
      <w:r w:rsidR="00ED4402" w:rsidRPr="005A3DF6">
        <w:rPr>
          <w:sz w:val="24"/>
          <w:szCs w:val="24"/>
        </w:rPr>
        <w:t>Учреждении</w:t>
      </w:r>
      <w:r w:rsidRPr="005A3DF6">
        <w:rPr>
          <w:sz w:val="24"/>
          <w:szCs w:val="24"/>
        </w:rPr>
        <w:t xml:space="preserve"> ежегодно утверждается план реализации антикоррупционных мероприятий с указанием сроков его проведения и ответственного исполнителя.</w:t>
      </w:r>
    </w:p>
    <w:p w:rsidR="002D4B73" w:rsidRPr="005A3DF6" w:rsidRDefault="002D4B73" w:rsidP="002D4B73">
      <w:pPr>
        <w:jc w:val="both"/>
        <w:rPr>
          <w:sz w:val="24"/>
          <w:szCs w:val="24"/>
        </w:rPr>
      </w:pPr>
    </w:p>
    <w:p w:rsidR="002D4B73" w:rsidRPr="005A3DF6" w:rsidRDefault="002D4B73" w:rsidP="007A675B">
      <w:pPr>
        <w:pStyle w:val="1"/>
        <w:jc w:val="center"/>
        <w:rPr>
          <w:b/>
        </w:rPr>
      </w:pPr>
      <w:bookmarkStart w:id="8" w:name="sub_8"/>
      <w:r w:rsidRPr="005A3DF6">
        <w:rPr>
          <w:b/>
        </w:rPr>
        <w:t xml:space="preserve">8. Внедрение стандартов поведения работников </w:t>
      </w:r>
      <w:r w:rsidR="00ED4402" w:rsidRPr="005A3DF6">
        <w:rPr>
          <w:b/>
        </w:rPr>
        <w:t>Учреждения</w:t>
      </w:r>
    </w:p>
    <w:bookmarkEnd w:id="8"/>
    <w:p w:rsidR="002D4B73" w:rsidRPr="005A3DF6" w:rsidRDefault="002D4B73" w:rsidP="002D4B73">
      <w:pPr>
        <w:jc w:val="both"/>
        <w:rPr>
          <w:sz w:val="24"/>
          <w:szCs w:val="24"/>
        </w:rPr>
      </w:pPr>
    </w:p>
    <w:p w:rsidR="002D4B73" w:rsidRPr="005A3DF6" w:rsidRDefault="002D4B73" w:rsidP="002D4B73">
      <w:pPr>
        <w:jc w:val="both"/>
        <w:rPr>
          <w:sz w:val="24"/>
          <w:szCs w:val="24"/>
        </w:rPr>
      </w:pPr>
      <w:r w:rsidRPr="005A3DF6">
        <w:rPr>
          <w:sz w:val="24"/>
          <w:szCs w:val="24"/>
        </w:rPr>
        <w:t xml:space="preserve">8.1. В целях внедрения антикоррупционных стандартов поведения среди сотрудников, в </w:t>
      </w:r>
      <w:r w:rsidR="00ED4402" w:rsidRPr="005A3DF6">
        <w:rPr>
          <w:sz w:val="24"/>
          <w:szCs w:val="24"/>
        </w:rPr>
        <w:t>Учреждении</w:t>
      </w:r>
      <w:r w:rsidRPr="005A3DF6">
        <w:rPr>
          <w:sz w:val="24"/>
          <w:szCs w:val="24"/>
        </w:rPr>
        <w:t xml:space="preserve"> устанавливаются общие правила и принципы поведения работников, затрагивающие этику деловых отношений и направленные на формирование этичного, добросовестного поведения работников и </w:t>
      </w:r>
      <w:r w:rsidR="00ED4402" w:rsidRPr="005A3DF6">
        <w:rPr>
          <w:sz w:val="24"/>
          <w:szCs w:val="24"/>
        </w:rPr>
        <w:t>Учреждения</w:t>
      </w:r>
      <w:r w:rsidRPr="005A3DF6">
        <w:rPr>
          <w:sz w:val="24"/>
          <w:szCs w:val="24"/>
        </w:rPr>
        <w:t xml:space="preserve"> в целом.</w:t>
      </w:r>
    </w:p>
    <w:p w:rsidR="002D4B73" w:rsidRPr="005A3DF6" w:rsidRDefault="002D4B73" w:rsidP="002D4B73">
      <w:pPr>
        <w:jc w:val="both"/>
        <w:rPr>
          <w:sz w:val="24"/>
          <w:szCs w:val="24"/>
        </w:rPr>
      </w:pPr>
      <w:r w:rsidRPr="005A3DF6">
        <w:rPr>
          <w:sz w:val="24"/>
          <w:szCs w:val="24"/>
        </w:rPr>
        <w:t xml:space="preserve">Такие общие правила и принципы поведения закрепляются в Кодексе этики и служебного поведения работников организации, утвержденном руководителем </w:t>
      </w:r>
      <w:r w:rsidR="00ED4402" w:rsidRPr="005A3DF6">
        <w:rPr>
          <w:sz w:val="24"/>
          <w:szCs w:val="24"/>
        </w:rPr>
        <w:t>Учреждения</w:t>
      </w:r>
      <w:r w:rsidRPr="005A3DF6">
        <w:rPr>
          <w:sz w:val="24"/>
          <w:szCs w:val="24"/>
        </w:rPr>
        <w:t>.</w:t>
      </w:r>
    </w:p>
    <w:p w:rsidR="002D4B73" w:rsidRPr="005A3DF6" w:rsidRDefault="002D4B73" w:rsidP="002D4B73">
      <w:pPr>
        <w:jc w:val="both"/>
        <w:rPr>
          <w:sz w:val="24"/>
          <w:szCs w:val="24"/>
        </w:rPr>
      </w:pPr>
    </w:p>
    <w:p w:rsidR="002D4B73" w:rsidRPr="005A3DF6" w:rsidRDefault="002D4B73" w:rsidP="007A675B">
      <w:pPr>
        <w:pStyle w:val="1"/>
        <w:jc w:val="center"/>
        <w:rPr>
          <w:b/>
        </w:rPr>
      </w:pPr>
      <w:bookmarkStart w:id="9" w:name="sub_9"/>
      <w:r w:rsidRPr="005A3DF6">
        <w:rPr>
          <w:b/>
        </w:rPr>
        <w:t>9. Выявление и урегулирование конфликта интересов</w:t>
      </w:r>
    </w:p>
    <w:bookmarkEnd w:id="9"/>
    <w:p w:rsidR="002D4B73" w:rsidRPr="005A3DF6" w:rsidRDefault="002D4B73" w:rsidP="002D4B73">
      <w:pPr>
        <w:jc w:val="both"/>
        <w:rPr>
          <w:sz w:val="24"/>
          <w:szCs w:val="24"/>
        </w:rPr>
      </w:pPr>
    </w:p>
    <w:p w:rsidR="002D4B73" w:rsidRPr="005A3DF6" w:rsidRDefault="002D4B73" w:rsidP="002D4B73">
      <w:pPr>
        <w:jc w:val="both"/>
        <w:rPr>
          <w:sz w:val="24"/>
          <w:szCs w:val="24"/>
        </w:rPr>
      </w:pPr>
      <w:r w:rsidRPr="005A3DF6">
        <w:rPr>
          <w:sz w:val="24"/>
          <w:szCs w:val="24"/>
        </w:rPr>
        <w:t xml:space="preserve">9.1. Своевременное выявление конфликта интересов в деятельности работников </w:t>
      </w:r>
      <w:r w:rsidR="00ED4402" w:rsidRPr="005A3DF6">
        <w:rPr>
          <w:sz w:val="24"/>
          <w:szCs w:val="24"/>
        </w:rPr>
        <w:t>Учреждения</w:t>
      </w:r>
      <w:r w:rsidRPr="005A3DF6">
        <w:rPr>
          <w:sz w:val="24"/>
          <w:szCs w:val="24"/>
        </w:rPr>
        <w:t xml:space="preserve"> является одним из ключевых элементов предотвращения коррупционных правонарушений.</w:t>
      </w:r>
    </w:p>
    <w:p w:rsidR="002D4B73" w:rsidRPr="005A3DF6" w:rsidRDefault="002D4B73" w:rsidP="002D4B73">
      <w:pPr>
        <w:jc w:val="both"/>
        <w:rPr>
          <w:sz w:val="24"/>
          <w:szCs w:val="24"/>
        </w:rPr>
      </w:pPr>
      <w:r w:rsidRPr="005A3DF6">
        <w:rPr>
          <w:sz w:val="24"/>
          <w:szCs w:val="24"/>
        </w:rPr>
        <w:lastRenderedPageBreak/>
        <w:t xml:space="preserve">В целях установления порядка выявления и урегулирования конфликтов интересов, возникающих у работников в ходе выполнения ими трудовых обязанностей, в </w:t>
      </w:r>
      <w:r w:rsidR="00ED4402" w:rsidRPr="005A3DF6">
        <w:rPr>
          <w:sz w:val="24"/>
          <w:szCs w:val="24"/>
        </w:rPr>
        <w:t>Учреждении</w:t>
      </w:r>
      <w:r w:rsidRPr="005A3DF6">
        <w:rPr>
          <w:sz w:val="24"/>
          <w:szCs w:val="24"/>
        </w:rPr>
        <w:t xml:space="preserve"> утверждается Положение о конфликте интересов.</w:t>
      </w:r>
    </w:p>
    <w:p w:rsidR="002D4B73" w:rsidRPr="005A3DF6" w:rsidRDefault="002D4B73" w:rsidP="002D4B73">
      <w:pPr>
        <w:jc w:val="both"/>
        <w:rPr>
          <w:sz w:val="24"/>
          <w:szCs w:val="24"/>
        </w:rPr>
      </w:pPr>
    </w:p>
    <w:p w:rsidR="002D4B73" w:rsidRPr="005A3DF6" w:rsidRDefault="002D4B73" w:rsidP="007A675B">
      <w:pPr>
        <w:pStyle w:val="1"/>
        <w:jc w:val="center"/>
        <w:rPr>
          <w:b/>
        </w:rPr>
      </w:pPr>
      <w:bookmarkStart w:id="10" w:name="sub_10"/>
      <w:r w:rsidRPr="005A3DF6">
        <w:rPr>
          <w:b/>
        </w:rPr>
        <w:t>10. Правила обмена деловыми подарками и знаками делового гостеприимства</w:t>
      </w:r>
    </w:p>
    <w:bookmarkEnd w:id="10"/>
    <w:p w:rsidR="002D4B73" w:rsidRPr="005A3DF6" w:rsidRDefault="002D4B73" w:rsidP="002D4B73">
      <w:pPr>
        <w:jc w:val="both"/>
        <w:rPr>
          <w:sz w:val="24"/>
          <w:szCs w:val="24"/>
        </w:rPr>
      </w:pPr>
    </w:p>
    <w:p w:rsidR="002D4B73" w:rsidRPr="005A3DF6" w:rsidRDefault="002D4B73" w:rsidP="002D4B73">
      <w:pPr>
        <w:jc w:val="both"/>
        <w:rPr>
          <w:sz w:val="24"/>
          <w:szCs w:val="24"/>
        </w:rPr>
      </w:pPr>
      <w:r w:rsidRPr="005A3DF6">
        <w:rPr>
          <w:sz w:val="24"/>
          <w:szCs w:val="24"/>
        </w:rPr>
        <w:t xml:space="preserve">10.1. В целях исключения оказания влияния третьих лиц на деятельность работников </w:t>
      </w:r>
      <w:r w:rsidR="00ED4402" w:rsidRPr="005A3DF6">
        <w:rPr>
          <w:sz w:val="24"/>
          <w:szCs w:val="24"/>
        </w:rPr>
        <w:t>Учреждения</w:t>
      </w:r>
      <w:r w:rsidRPr="005A3DF6">
        <w:rPr>
          <w:sz w:val="24"/>
          <w:szCs w:val="24"/>
        </w:rPr>
        <w:t xml:space="preserve"> при осуществлении ими трудовой деятельности, а также нарушения норм действующего </w:t>
      </w:r>
      <w:hyperlink r:id="rId18" w:history="1">
        <w:r w:rsidRPr="005A3DF6">
          <w:rPr>
            <w:rStyle w:val="a9"/>
            <w:color w:val="auto"/>
            <w:sz w:val="24"/>
            <w:szCs w:val="24"/>
          </w:rPr>
          <w:t>антикоррупционного законодательства</w:t>
        </w:r>
      </w:hyperlink>
      <w:r w:rsidR="007A675B" w:rsidRPr="005A3DF6">
        <w:rPr>
          <w:sz w:val="24"/>
          <w:szCs w:val="24"/>
        </w:rPr>
        <w:t xml:space="preserve"> </w:t>
      </w:r>
      <w:r w:rsidRPr="005A3DF6">
        <w:rPr>
          <w:sz w:val="24"/>
          <w:szCs w:val="24"/>
        </w:rPr>
        <w:t xml:space="preserve">Российской Федерации, в </w:t>
      </w:r>
      <w:r w:rsidR="00ED4402" w:rsidRPr="005A3DF6">
        <w:rPr>
          <w:sz w:val="24"/>
          <w:szCs w:val="24"/>
        </w:rPr>
        <w:t>Учреждении</w:t>
      </w:r>
      <w:r w:rsidRPr="005A3DF6">
        <w:rPr>
          <w:sz w:val="24"/>
          <w:szCs w:val="24"/>
        </w:rPr>
        <w:t xml:space="preserve"> утверждаются Правила обмена деловыми подарками и знаками делового гостеприимства.</w:t>
      </w:r>
    </w:p>
    <w:p w:rsidR="002D4B73" w:rsidRPr="005A3DF6" w:rsidRDefault="002D4B73" w:rsidP="002D4B73">
      <w:pPr>
        <w:jc w:val="both"/>
        <w:rPr>
          <w:sz w:val="24"/>
          <w:szCs w:val="24"/>
        </w:rPr>
      </w:pPr>
    </w:p>
    <w:p w:rsidR="002D4B73" w:rsidRPr="005A3DF6" w:rsidRDefault="002D4B73" w:rsidP="007A675B">
      <w:pPr>
        <w:pStyle w:val="1"/>
        <w:jc w:val="center"/>
        <w:rPr>
          <w:b/>
        </w:rPr>
      </w:pPr>
      <w:bookmarkStart w:id="11" w:name="sub_11"/>
      <w:r w:rsidRPr="005A3DF6">
        <w:rPr>
          <w:b/>
        </w:rPr>
        <w:t>11. Оценка коррупционных рисков</w:t>
      </w:r>
    </w:p>
    <w:bookmarkEnd w:id="11"/>
    <w:p w:rsidR="002D4B73" w:rsidRPr="005A3DF6" w:rsidRDefault="002D4B73" w:rsidP="002D4B73">
      <w:pPr>
        <w:jc w:val="both"/>
        <w:rPr>
          <w:sz w:val="24"/>
          <w:szCs w:val="24"/>
        </w:rPr>
      </w:pPr>
    </w:p>
    <w:p w:rsidR="002D4B73" w:rsidRPr="005A3DF6" w:rsidRDefault="002D4B73" w:rsidP="002D4B73">
      <w:pPr>
        <w:jc w:val="both"/>
        <w:rPr>
          <w:sz w:val="24"/>
          <w:szCs w:val="24"/>
        </w:rPr>
      </w:pPr>
      <w:r w:rsidRPr="005A3DF6">
        <w:rPr>
          <w:sz w:val="24"/>
          <w:szCs w:val="24"/>
        </w:rPr>
        <w:t xml:space="preserve">11.1. Целью оценки коррупционных рисков является определение конкретных бизнес-процессов и деловых операций в деятельности </w:t>
      </w:r>
      <w:r w:rsidR="00ED4402" w:rsidRPr="005A3DF6">
        <w:rPr>
          <w:sz w:val="24"/>
          <w:szCs w:val="24"/>
        </w:rPr>
        <w:t>Учреждения</w:t>
      </w:r>
      <w:r w:rsidRPr="005A3DF6">
        <w:rPr>
          <w:sz w:val="24"/>
          <w:szCs w:val="24"/>
        </w:rPr>
        <w:t xml:space="preserve">, при реализации которых наиболее высока вероятность совершения работниками </w:t>
      </w:r>
      <w:r w:rsidR="00ED4402" w:rsidRPr="005A3DF6">
        <w:rPr>
          <w:sz w:val="24"/>
          <w:szCs w:val="24"/>
        </w:rPr>
        <w:t>Учреждения</w:t>
      </w:r>
      <w:r w:rsidRPr="005A3DF6">
        <w:rPr>
          <w:sz w:val="24"/>
          <w:szCs w:val="24"/>
        </w:rPr>
        <w:t xml:space="preserve"> коррупционных правонарушений как в целях получения личной выгоды, так и в целях получения выгоды </w:t>
      </w:r>
      <w:r w:rsidR="00ED4402" w:rsidRPr="005A3DF6">
        <w:rPr>
          <w:sz w:val="24"/>
          <w:szCs w:val="24"/>
        </w:rPr>
        <w:t>Учреждением</w:t>
      </w:r>
      <w:r w:rsidRPr="005A3DF6">
        <w:rPr>
          <w:sz w:val="24"/>
          <w:szCs w:val="24"/>
        </w:rPr>
        <w:t>.</w:t>
      </w:r>
    </w:p>
    <w:p w:rsidR="002D4B73" w:rsidRPr="005A3DF6" w:rsidRDefault="002D4B73" w:rsidP="002D4B73">
      <w:pPr>
        <w:jc w:val="both"/>
        <w:rPr>
          <w:sz w:val="24"/>
          <w:szCs w:val="24"/>
        </w:rPr>
      </w:pPr>
      <w:r w:rsidRPr="005A3DF6">
        <w:rPr>
          <w:sz w:val="24"/>
          <w:szCs w:val="24"/>
        </w:rPr>
        <w:t xml:space="preserve">11.2. Оценка коррупционных рисков является важнейшим элементом Антикоррупционной политики. Она позволяет обеспечить соответствие реализуемых антикоррупционных мероприятий специфике деятельности </w:t>
      </w:r>
      <w:r w:rsidR="00ED4402" w:rsidRPr="005A3DF6">
        <w:rPr>
          <w:sz w:val="24"/>
          <w:szCs w:val="24"/>
        </w:rPr>
        <w:t>Учреждения</w:t>
      </w:r>
      <w:r w:rsidRPr="005A3DF6">
        <w:rPr>
          <w:sz w:val="24"/>
          <w:szCs w:val="24"/>
        </w:rPr>
        <w:t xml:space="preserve"> и рационально использовать ресурсы, направляемые на проведение работы по профилактике коррупции.</w:t>
      </w:r>
    </w:p>
    <w:p w:rsidR="002D4B73" w:rsidRPr="005A3DF6" w:rsidRDefault="002D4B73" w:rsidP="002D4B73">
      <w:pPr>
        <w:jc w:val="both"/>
        <w:rPr>
          <w:sz w:val="24"/>
          <w:szCs w:val="24"/>
        </w:rPr>
      </w:pPr>
      <w:r w:rsidRPr="005A3DF6">
        <w:rPr>
          <w:sz w:val="24"/>
          <w:szCs w:val="24"/>
        </w:rPr>
        <w:t xml:space="preserve">11.3. Оценка коррупционных рисков проводится в </w:t>
      </w:r>
      <w:r w:rsidR="00ED4402" w:rsidRPr="005A3DF6">
        <w:rPr>
          <w:sz w:val="24"/>
          <w:szCs w:val="24"/>
        </w:rPr>
        <w:t>Учреждении</w:t>
      </w:r>
      <w:r w:rsidRPr="005A3DF6">
        <w:rPr>
          <w:sz w:val="24"/>
          <w:szCs w:val="24"/>
        </w:rPr>
        <w:t xml:space="preserve"> на регулярной основе.</w:t>
      </w:r>
    </w:p>
    <w:p w:rsidR="002D4B73" w:rsidRPr="005A3DF6" w:rsidRDefault="002D4B73" w:rsidP="002D4B73">
      <w:pPr>
        <w:jc w:val="both"/>
        <w:rPr>
          <w:sz w:val="24"/>
          <w:szCs w:val="24"/>
        </w:rPr>
      </w:pPr>
      <w:r w:rsidRPr="005A3DF6">
        <w:rPr>
          <w:sz w:val="24"/>
          <w:szCs w:val="24"/>
        </w:rPr>
        <w:t>11.4. Порядок проведения оценки коррупционных рисков:</w:t>
      </w:r>
    </w:p>
    <w:p w:rsidR="002D4B73" w:rsidRPr="005A3DF6" w:rsidRDefault="002D4B73" w:rsidP="002D4B73">
      <w:pPr>
        <w:jc w:val="both"/>
        <w:rPr>
          <w:sz w:val="24"/>
          <w:szCs w:val="24"/>
        </w:rPr>
      </w:pPr>
      <w:r w:rsidRPr="005A3DF6">
        <w:rPr>
          <w:sz w:val="24"/>
          <w:szCs w:val="24"/>
        </w:rPr>
        <w:t xml:space="preserve">- представить деятельность </w:t>
      </w:r>
      <w:r w:rsidR="00ED4402" w:rsidRPr="005A3DF6">
        <w:rPr>
          <w:sz w:val="24"/>
          <w:szCs w:val="24"/>
        </w:rPr>
        <w:t>Учреждения</w:t>
      </w:r>
      <w:r w:rsidRPr="005A3DF6">
        <w:rPr>
          <w:sz w:val="24"/>
          <w:szCs w:val="24"/>
        </w:rPr>
        <w:t xml:space="preserve"> в виде отдельных бизнес-процессов, в каждом из которых выделить составные элементы (подпроцессы);</w:t>
      </w:r>
    </w:p>
    <w:p w:rsidR="002D4B73" w:rsidRPr="005A3DF6" w:rsidRDefault="002D4B73" w:rsidP="002D4B73">
      <w:pPr>
        <w:jc w:val="both"/>
        <w:rPr>
          <w:sz w:val="24"/>
          <w:szCs w:val="24"/>
        </w:rPr>
      </w:pPr>
      <w:r w:rsidRPr="005A3DF6">
        <w:rPr>
          <w:sz w:val="24"/>
          <w:szCs w:val="24"/>
        </w:rPr>
        <w:t>- выделить "критические точки" - для каждого бизнес-процесса определить те элементы (подпроцессы), при реализации которых наиболее вероятно возникновение коррупционных правонарушений.</w:t>
      </w:r>
    </w:p>
    <w:p w:rsidR="002D4B73" w:rsidRPr="005A3DF6" w:rsidRDefault="002D4B73" w:rsidP="002D4B73">
      <w:pPr>
        <w:jc w:val="both"/>
        <w:rPr>
          <w:sz w:val="24"/>
          <w:szCs w:val="24"/>
        </w:rPr>
      </w:pPr>
      <w:r w:rsidRPr="005A3DF6">
        <w:rPr>
          <w:sz w:val="24"/>
          <w:szCs w:val="24"/>
        </w:rPr>
        <w:t>- Для каждого подпроцесса, реализация которого связана с коррупционным риском, составить описание возможных коррупционных правонарушений, включающее:</w:t>
      </w:r>
    </w:p>
    <w:p w:rsidR="002D4B73" w:rsidRPr="005A3DF6" w:rsidRDefault="002D4B73" w:rsidP="002D4B73">
      <w:pPr>
        <w:jc w:val="both"/>
        <w:rPr>
          <w:sz w:val="24"/>
          <w:szCs w:val="24"/>
        </w:rPr>
      </w:pPr>
      <w:r w:rsidRPr="005A3DF6">
        <w:rPr>
          <w:sz w:val="24"/>
          <w:szCs w:val="24"/>
        </w:rPr>
        <w:t xml:space="preserve">- характеристику выгоды или преимущества, которое может быть получено </w:t>
      </w:r>
      <w:r w:rsidR="00392B11" w:rsidRPr="005A3DF6">
        <w:rPr>
          <w:sz w:val="24"/>
          <w:szCs w:val="24"/>
        </w:rPr>
        <w:t>Учреждением</w:t>
      </w:r>
      <w:r w:rsidRPr="005A3DF6">
        <w:rPr>
          <w:sz w:val="24"/>
          <w:szCs w:val="24"/>
        </w:rPr>
        <w:t xml:space="preserve"> или ее отдельными работниками при совершении "коррупционного правонарушения";</w:t>
      </w:r>
    </w:p>
    <w:p w:rsidR="002D4B73" w:rsidRPr="005A3DF6" w:rsidRDefault="002D4B73" w:rsidP="002D4B73">
      <w:pPr>
        <w:jc w:val="both"/>
        <w:rPr>
          <w:sz w:val="24"/>
          <w:szCs w:val="24"/>
        </w:rPr>
      </w:pPr>
      <w:r w:rsidRPr="005A3DF6">
        <w:rPr>
          <w:sz w:val="24"/>
          <w:szCs w:val="24"/>
        </w:rPr>
        <w:t xml:space="preserve">- должности в организации, которые являются "ключевыми" для совершения коррупционного правонарушения, - участие каких должностных лиц </w:t>
      </w:r>
      <w:r w:rsidR="00392B11" w:rsidRPr="005A3DF6">
        <w:rPr>
          <w:sz w:val="24"/>
          <w:szCs w:val="24"/>
        </w:rPr>
        <w:t>Учреждения</w:t>
      </w:r>
      <w:r w:rsidRPr="005A3DF6">
        <w:rPr>
          <w:sz w:val="24"/>
          <w:szCs w:val="24"/>
        </w:rPr>
        <w:t xml:space="preserve"> необходимо, чтобы совершение коррупционного правонарушения стало возможным;</w:t>
      </w:r>
    </w:p>
    <w:p w:rsidR="002D4B73" w:rsidRPr="005A3DF6" w:rsidRDefault="002D4B73" w:rsidP="002D4B73">
      <w:pPr>
        <w:jc w:val="both"/>
        <w:rPr>
          <w:sz w:val="24"/>
          <w:szCs w:val="24"/>
        </w:rPr>
      </w:pPr>
      <w:r w:rsidRPr="005A3DF6">
        <w:rPr>
          <w:sz w:val="24"/>
          <w:szCs w:val="24"/>
        </w:rPr>
        <w:t>- вероятные формы осуществления коррупционных платежей.</w:t>
      </w:r>
    </w:p>
    <w:p w:rsidR="002D4B73" w:rsidRPr="005A3DF6" w:rsidRDefault="002D4B73" w:rsidP="002D4B73">
      <w:pPr>
        <w:jc w:val="both"/>
        <w:rPr>
          <w:sz w:val="24"/>
          <w:szCs w:val="24"/>
        </w:rPr>
      </w:pPr>
      <w:r w:rsidRPr="005A3DF6">
        <w:rPr>
          <w:sz w:val="24"/>
          <w:szCs w:val="24"/>
        </w:rPr>
        <w:t>- На основании проведенного анализа подготовить "карту коррупционных рисков организации" - сводное описание "критических точек" и возможных коррупционных правонарушений</w:t>
      </w:r>
      <w:r w:rsidRPr="005A3DF6">
        <w:rPr>
          <w:rStyle w:val="ae"/>
          <w:sz w:val="24"/>
          <w:szCs w:val="24"/>
        </w:rPr>
        <w:footnoteReference w:id="4"/>
      </w:r>
      <w:r w:rsidRPr="005A3DF6">
        <w:rPr>
          <w:sz w:val="24"/>
          <w:szCs w:val="24"/>
        </w:rPr>
        <w:t>.</w:t>
      </w:r>
    </w:p>
    <w:p w:rsidR="002D4B73" w:rsidRPr="005A3DF6" w:rsidRDefault="002D4B73" w:rsidP="002D4B73">
      <w:pPr>
        <w:jc w:val="both"/>
        <w:rPr>
          <w:sz w:val="24"/>
          <w:szCs w:val="24"/>
        </w:rPr>
      </w:pPr>
      <w:r w:rsidRPr="005A3DF6">
        <w:rPr>
          <w:sz w:val="24"/>
          <w:szCs w:val="24"/>
        </w:rPr>
        <w:t>- Сформировать перечень должностей, связанных с высоким коррупционным риском. В отношении работников, замещающих такие должности, могут быть установлены специальные антикоррупционные процедуры и требования, например, регулярное заполнение декларации о конфликте интересов.</w:t>
      </w:r>
    </w:p>
    <w:p w:rsidR="002D4B73" w:rsidRPr="005A3DF6" w:rsidRDefault="002D4B73" w:rsidP="002D4B73">
      <w:pPr>
        <w:jc w:val="both"/>
        <w:rPr>
          <w:sz w:val="24"/>
          <w:szCs w:val="24"/>
        </w:rPr>
      </w:pPr>
      <w:r w:rsidRPr="005A3DF6">
        <w:rPr>
          <w:sz w:val="24"/>
          <w:szCs w:val="24"/>
        </w:rPr>
        <w:t>- Разработать комплекс мер по устранению или минимизации коррупционных рисков. Такие меры рекомендуется разработать для каждой "критической точки". В зависимости от специфики конкретного бизнес-процесса такие меры могут включать:</w:t>
      </w:r>
    </w:p>
    <w:p w:rsidR="002D4B73" w:rsidRPr="005A3DF6" w:rsidRDefault="002D4B73" w:rsidP="002D4B73">
      <w:pPr>
        <w:jc w:val="both"/>
        <w:rPr>
          <w:sz w:val="24"/>
          <w:szCs w:val="24"/>
        </w:rPr>
      </w:pPr>
      <w:r w:rsidRPr="005A3DF6">
        <w:rPr>
          <w:sz w:val="24"/>
          <w:szCs w:val="24"/>
        </w:rPr>
        <w:t>- детальную регламентацию способа и сроков совершения действий работником в "критической точке";</w:t>
      </w:r>
    </w:p>
    <w:p w:rsidR="002D4B73" w:rsidRPr="005A3DF6" w:rsidRDefault="002D4B73" w:rsidP="002D4B73">
      <w:pPr>
        <w:jc w:val="both"/>
        <w:rPr>
          <w:sz w:val="24"/>
          <w:szCs w:val="24"/>
        </w:rPr>
      </w:pPr>
      <w:r w:rsidRPr="005A3DF6">
        <w:rPr>
          <w:sz w:val="24"/>
          <w:szCs w:val="24"/>
        </w:rPr>
        <w:t>- реинжиниринг функций, в том числе их перераспределение между структурными подразделениями внутри организации;</w:t>
      </w:r>
    </w:p>
    <w:p w:rsidR="002D4B73" w:rsidRPr="005A3DF6" w:rsidRDefault="002D4B73" w:rsidP="002D4B73">
      <w:pPr>
        <w:jc w:val="both"/>
        <w:rPr>
          <w:sz w:val="24"/>
          <w:szCs w:val="24"/>
        </w:rPr>
      </w:pPr>
      <w:r w:rsidRPr="005A3DF6">
        <w:rPr>
          <w:sz w:val="24"/>
          <w:szCs w:val="24"/>
        </w:rPr>
        <w:t xml:space="preserve">- введение или расширение процессуальных форм внешнего взаимодействия работников </w:t>
      </w:r>
      <w:r w:rsidR="00392B11" w:rsidRPr="005A3DF6">
        <w:rPr>
          <w:sz w:val="24"/>
          <w:szCs w:val="24"/>
        </w:rPr>
        <w:t xml:space="preserve">Учреждения </w:t>
      </w:r>
      <w:r w:rsidRPr="005A3DF6">
        <w:rPr>
          <w:sz w:val="24"/>
          <w:szCs w:val="24"/>
        </w:rPr>
        <w:t xml:space="preserve">(с представителями контрагентов, органов государственной власти и др.), </w:t>
      </w:r>
      <w:r w:rsidRPr="005A3DF6">
        <w:rPr>
          <w:sz w:val="24"/>
          <w:szCs w:val="24"/>
        </w:rPr>
        <w:lastRenderedPageBreak/>
        <w:t>например, использование информационных технологий в качестве приоритетного направления для осуществления такого взаимодействия;</w:t>
      </w:r>
    </w:p>
    <w:p w:rsidR="002D4B73" w:rsidRPr="005A3DF6" w:rsidRDefault="002D4B73" w:rsidP="002D4B73">
      <w:pPr>
        <w:jc w:val="both"/>
        <w:rPr>
          <w:sz w:val="24"/>
          <w:szCs w:val="24"/>
        </w:rPr>
      </w:pPr>
      <w:r w:rsidRPr="005A3DF6">
        <w:rPr>
          <w:sz w:val="24"/>
          <w:szCs w:val="24"/>
        </w:rPr>
        <w:t>- установление дополнительных форм отчетности работников о результатах принятых решений;</w:t>
      </w:r>
    </w:p>
    <w:p w:rsidR="002D4B73" w:rsidRPr="005A3DF6" w:rsidRDefault="002D4B73" w:rsidP="002D4B73">
      <w:pPr>
        <w:jc w:val="both"/>
        <w:rPr>
          <w:sz w:val="24"/>
          <w:szCs w:val="24"/>
        </w:rPr>
      </w:pPr>
      <w:r w:rsidRPr="005A3DF6">
        <w:rPr>
          <w:sz w:val="24"/>
          <w:szCs w:val="24"/>
        </w:rPr>
        <w:t>- введение ограничений, затрудняющих осуществление коррупционных платежей и т.д.</w:t>
      </w:r>
    </w:p>
    <w:p w:rsidR="002D4B73" w:rsidRPr="005A3DF6" w:rsidRDefault="002D4B73" w:rsidP="002D4B73">
      <w:pPr>
        <w:jc w:val="both"/>
        <w:rPr>
          <w:sz w:val="24"/>
          <w:szCs w:val="24"/>
        </w:rPr>
      </w:pPr>
    </w:p>
    <w:p w:rsidR="002D4B73" w:rsidRPr="005A3DF6" w:rsidRDefault="002D4B73" w:rsidP="007A675B">
      <w:pPr>
        <w:pStyle w:val="1"/>
        <w:jc w:val="center"/>
        <w:rPr>
          <w:b/>
        </w:rPr>
      </w:pPr>
      <w:bookmarkStart w:id="12" w:name="sub_12"/>
      <w:r w:rsidRPr="005A3DF6">
        <w:rPr>
          <w:b/>
        </w:rPr>
        <w:t xml:space="preserve">12. Консультирование и обучение работников </w:t>
      </w:r>
      <w:r w:rsidR="00392B11" w:rsidRPr="005A3DF6">
        <w:rPr>
          <w:b/>
        </w:rPr>
        <w:t>Учреждения</w:t>
      </w:r>
    </w:p>
    <w:bookmarkEnd w:id="12"/>
    <w:p w:rsidR="002D4B73" w:rsidRPr="005A3DF6" w:rsidRDefault="002D4B73" w:rsidP="002D4B73">
      <w:pPr>
        <w:jc w:val="both"/>
        <w:rPr>
          <w:sz w:val="24"/>
          <w:szCs w:val="24"/>
        </w:rPr>
      </w:pPr>
    </w:p>
    <w:p w:rsidR="002D4B73" w:rsidRPr="005A3DF6" w:rsidRDefault="002D4B73" w:rsidP="002D4B73">
      <w:pPr>
        <w:jc w:val="both"/>
        <w:rPr>
          <w:sz w:val="24"/>
          <w:szCs w:val="24"/>
        </w:rPr>
      </w:pPr>
      <w:r w:rsidRPr="005A3DF6">
        <w:rPr>
          <w:sz w:val="24"/>
          <w:szCs w:val="24"/>
        </w:rPr>
        <w:t>12.1.</w:t>
      </w:r>
      <w:r w:rsidRPr="005A3DF6">
        <w:rPr>
          <w:color w:val="000000"/>
          <w:sz w:val="24"/>
          <w:szCs w:val="24"/>
        </w:rPr>
        <w:t xml:space="preserve"> Обучение работников </w:t>
      </w:r>
      <w:r w:rsidR="00392B11" w:rsidRPr="005A3DF6">
        <w:rPr>
          <w:sz w:val="24"/>
          <w:szCs w:val="24"/>
        </w:rPr>
        <w:t>Учреждения</w:t>
      </w:r>
      <w:r w:rsidRPr="005A3DF6">
        <w:rPr>
          <w:color w:val="000000"/>
          <w:sz w:val="24"/>
          <w:szCs w:val="24"/>
        </w:rPr>
        <w:t xml:space="preserve"> может осуществляться путем их направления в образовательные организации, реализующие программы по антикоррупционному обучению, либо самостоятельно</w:t>
      </w:r>
      <w:r w:rsidRPr="005A3DF6">
        <w:rPr>
          <w:rStyle w:val="ae"/>
          <w:color w:val="000000"/>
          <w:sz w:val="24"/>
          <w:szCs w:val="24"/>
        </w:rPr>
        <w:footnoteReference w:id="5"/>
      </w:r>
      <w:r w:rsidRPr="005A3DF6">
        <w:rPr>
          <w:color w:val="000000"/>
          <w:sz w:val="24"/>
          <w:szCs w:val="24"/>
        </w:rPr>
        <w:t>.</w:t>
      </w:r>
      <w:r w:rsidRPr="005A3DF6">
        <w:rPr>
          <w:sz w:val="24"/>
          <w:szCs w:val="24"/>
        </w:rPr>
        <w:t xml:space="preserve"> При организации обучения работников по вопросам профилактики и противодействия коррупции необходимо учитывать цели и задачи обучения, категорию обучаемых, вид обучения в зависимости от времени его проведения.</w:t>
      </w:r>
    </w:p>
    <w:p w:rsidR="002D4B73" w:rsidRPr="005A3DF6" w:rsidRDefault="002D4B73" w:rsidP="002D4B73">
      <w:pPr>
        <w:jc w:val="both"/>
        <w:rPr>
          <w:sz w:val="24"/>
          <w:szCs w:val="24"/>
        </w:rPr>
      </w:pPr>
      <w:r w:rsidRPr="005A3DF6">
        <w:rPr>
          <w:sz w:val="24"/>
          <w:szCs w:val="24"/>
        </w:rPr>
        <w:t>12.2. Цели и задачи обучения определяют тематику и форму занятий. Обучение может, в частности, проводиться по следующей тематике:</w:t>
      </w:r>
    </w:p>
    <w:p w:rsidR="002D4B73" w:rsidRPr="005A3DF6" w:rsidRDefault="002D4B73" w:rsidP="002D4B73">
      <w:pPr>
        <w:jc w:val="both"/>
        <w:rPr>
          <w:sz w:val="24"/>
          <w:szCs w:val="24"/>
        </w:rPr>
      </w:pPr>
      <w:r w:rsidRPr="005A3DF6">
        <w:rPr>
          <w:sz w:val="24"/>
          <w:szCs w:val="24"/>
        </w:rPr>
        <w:t>- коррупция в государственном и частном секторах экономики (теоретическая);</w:t>
      </w:r>
    </w:p>
    <w:p w:rsidR="002D4B73" w:rsidRPr="005A3DF6" w:rsidRDefault="002D4B73" w:rsidP="002D4B73">
      <w:pPr>
        <w:jc w:val="both"/>
        <w:rPr>
          <w:sz w:val="24"/>
          <w:szCs w:val="24"/>
        </w:rPr>
      </w:pPr>
      <w:r w:rsidRPr="005A3DF6">
        <w:rPr>
          <w:sz w:val="24"/>
          <w:szCs w:val="24"/>
        </w:rPr>
        <w:t>- юридическая ответственность за совершение коррупционных правонарушений;</w:t>
      </w:r>
    </w:p>
    <w:p w:rsidR="002D4B73" w:rsidRPr="005A3DF6" w:rsidRDefault="002D4B73" w:rsidP="002D4B73">
      <w:pPr>
        <w:jc w:val="both"/>
        <w:rPr>
          <w:sz w:val="24"/>
          <w:szCs w:val="24"/>
        </w:rPr>
      </w:pPr>
      <w:r w:rsidRPr="005A3DF6">
        <w:rPr>
          <w:sz w:val="24"/>
          <w:szCs w:val="24"/>
        </w:rPr>
        <w:t xml:space="preserve">- ознакомление с требованиями законодательства и внутренними документами </w:t>
      </w:r>
      <w:r w:rsidR="00392B11" w:rsidRPr="005A3DF6">
        <w:rPr>
          <w:sz w:val="24"/>
          <w:szCs w:val="24"/>
        </w:rPr>
        <w:t>Учреждения</w:t>
      </w:r>
      <w:r w:rsidRPr="005A3DF6">
        <w:rPr>
          <w:sz w:val="24"/>
          <w:szCs w:val="24"/>
        </w:rPr>
        <w:t xml:space="preserve"> по вопросам противодействия коррупции и порядком их применения в деятельности Организации (прикладная);</w:t>
      </w:r>
    </w:p>
    <w:p w:rsidR="002D4B73" w:rsidRPr="005A3DF6" w:rsidRDefault="002D4B73" w:rsidP="002D4B73">
      <w:pPr>
        <w:jc w:val="both"/>
        <w:rPr>
          <w:sz w:val="24"/>
          <w:szCs w:val="24"/>
        </w:rPr>
      </w:pPr>
      <w:r w:rsidRPr="005A3DF6">
        <w:rPr>
          <w:sz w:val="24"/>
          <w:szCs w:val="24"/>
        </w:rPr>
        <w:t>- выявление и разрешение конфликта интересов при выполнении трудовых обязанностей (прикладная);</w:t>
      </w:r>
    </w:p>
    <w:p w:rsidR="002D4B73" w:rsidRPr="005A3DF6" w:rsidRDefault="002D4B73" w:rsidP="002D4B73">
      <w:pPr>
        <w:jc w:val="both"/>
        <w:rPr>
          <w:sz w:val="24"/>
          <w:szCs w:val="24"/>
        </w:rPr>
      </w:pPr>
      <w:r w:rsidRPr="005A3DF6">
        <w:rPr>
          <w:sz w:val="24"/>
          <w:szCs w:val="24"/>
        </w:rPr>
        <w:t>- поведение в ситуациях коррупционного риска, в частности, в случаях вымогательства взятки со стороны должностных лиц государственных и муниципальных, иных организаций;</w:t>
      </w:r>
    </w:p>
    <w:p w:rsidR="002D4B73" w:rsidRPr="005A3DF6" w:rsidRDefault="002D4B73" w:rsidP="002D4B73">
      <w:pPr>
        <w:jc w:val="both"/>
        <w:rPr>
          <w:sz w:val="24"/>
          <w:szCs w:val="24"/>
        </w:rPr>
      </w:pPr>
      <w:r w:rsidRPr="005A3DF6">
        <w:rPr>
          <w:sz w:val="24"/>
          <w:szCs w:val="24"/>
        </w:rPr>
        <w:t>- взаимодействие с правоохранительными органами по вопросам профилактики и противодействия коррупции (прикладная).</w:t>
      </w:r>
    </w:p>
    <w:p w:rsidR="002D4B73" w:rsidRPr="005A3DF6" w:rsidRDefault="002D4B73" w:rsidP="002D4B73">
      <w:pPr>
        <w:jc w:val="both"/>
        <w:rPr>
          <w:sz w:val="24"/>
          <w:szCs w:val="24"/>
        </w:rPr>
      </w:pPr>
      <w:r w:rsidRPr="005A3DF6">
        <w:rPr>
          <w:sz w:val="24"/>
          <w:szCs w:val="24"/>
        </w:rPr>
        <w:t xml:space="preserve">12.3. При организации обучения следует учитывать категорию обучаемых лиц. Стандартно выделяются следующие группы обучаемых: лица, ответственные за противодействие коррупции в организации; руководящие работники; иные работники организации. В случае возникновения проблемы формирования учебных групп в </w:t>
      </w:r>
      <w:r w:rsidR="00392B11" w:rsidRPr="005A3DF6">
        <w:rPr>
          <w:sz w:val="24"/>
          <w:szCs w:val="24"/>
        </w:rPr>
        <w:t>Учреждении</w:t>
      </w:r>
      <w:r w:rsidRPr="005A3DF6">
        <w:rPr>
          <w:sz w:val="24"/>
          <w:szCs w:val="24"/>
        </w:rPr>
        <w:t xml:space="preserve"> обучение в группах может быть заменено индивидуальным консультированием или проведением обучения совместно с другими организациями по договоренности.</w:t>
      </w:r>
    </w:p>
    <w:p w:rsidR="002D4B73" w:rsidRPr="005A3DF6" w:rsidRDefault="002D4B73" w:rsidP="002D4B73">
      <w:pPr>
        <w:jc w:val="both"/>
        <w:rPr>
          <w:sz w:val="24"/>
          <w:szCs w:val="24"/>
        </w:rPr>
      </w:pPr>
      <w:r w:rsidRPr="005A3DF6">
        <w:rPr>
          <w:sz w:val="24"/>
          <w:szCs w:val="24"/>
        </w:rPr>
        <w:t>12.4. В зависимости от времени проведения можно выделить следующие виды обучения:</w:t>
      </w:r>
    </w:p>
    <w:p w:rsidR="002D4B73" w:rsidRPr="005A3DF6" w:rsidRDefault="002D4B73" w:rsidP="002D4B73">
      <w:pPr>
        <w:jc w:val="both"/>
        <w:rPr>
          <w:sz w:val="24"/>
          <w:szCs w:val="24"/>
        </w:rPr>
      </w:pPr>
      <w:r w:rsidRPr="005A3DF6">
        <w:rPr>
          <w:sz w:val="24"/>
          <w:szCs w:val="24"/>
        </w:rPr>
        <w:t>- обучение по вопросам профилактики и противодействия коррупции непосредственно после приема на работу;</w:t>
      </w:r>
    </w:p>
    <w:p w:rsidR="002D4B73" w:rsidRPr="005A3DF6" w:rsidRDefault="002D4B73" w:rsidP="002D4B73">
      <w:pPr>
        <w:jc w:val="both"/>
        <w:rPr>
          <w:sz w:val="24"/>
          <w:szCs w:val="24"/>
        </w:rPr>
      </w:pPr>
      <w:r w:rsidRPr="005A3DF6">
        <w:rPr>
          <w:sz w:val="24"/>
          <w:szCs w:val="24"/>
        </w:rPr>
        <w:t>- обучение при назначении работника на иную, более высокую должность, предполагающую исполнение обязанностей, связанных с предупреждением и противодействием коррупции;</w:t>
      </w:r>
    </w:p>
    <w:p w:rsidR="002D4B73" w:rsidRPr="005A3DF6" w:rsidRDefault="002D4B73" w:rsidP="002D4B73">
      <w:pPr>
        <w:jc w:val="both"/>
        <w:rPr>
          <w:sz w:val="24"/>
          <w:szCs w:val="24"/>
        </w:rPr>
      </w:pPr>
      <w:r w:rsidRPr="005A3DF6">
        <w:rPr>
          <w:sz w:val="24"/>
          <w:szCs w:val="24"/>
        </w:rPr>
        <w:t xml:space="preserve">- периодическое обучение работников </w:t>
      </w:r>
      <w:r w:rsidR="00392B11" w:rsidRPr="005A3DF6">
        <w:rPr>
          <w:sz w:val="24"/>
          <w:szCs w:val="24"/>
        </w:rPr>
        <w:t>Учреждения</w:t>
      </w:r>
      <w:r w:rsidRPr="005A3DF6">
        <w:rPr>
          <w:sz w:val="24"/>
          <w:szCs w:val="24"/>
        </w:rPr>
        <w:t xml:space="preserve"> с целью поддержания их знаний и навыков в сфере противодействия коррупции на должном уровне;</w:t>
      </w:r>
    </w:p>
    <w:p w:rsidR="002D4B73" w:rsidRPr="005A3DF6" w:rsidRDefault="002D4B73" w:rsidP="002D4B73">
      <w:pPr>
        <w:jc w:val="both"/>
        <w:rPr>
          <w:sz w:val="24"/>
          <w:szCs w:val="24"/>
        </w:rPr>
      </w:pPr>
      <w:r w:rsidRPr="005A3DF6">
        <w:rPr>
          <w:sz w:val="24"/>
          <w:szCs w:val="24"/>
        </w:rPr>
        <w:t>- дополнительное обучение в случае выявления провалов в реализации антикоррупционной политики, одной из причин которых является недостаточность знаний и навыков работников в сфере противодействия коррупции.</w:t>
      </w:r>
    </w:p>
    <w:p w:rsidR="002D4B73" w:rsidRPr="005A3DF6" w:rsidRDefault="002D4B73" w:rsidP="002D4B73">
      <w:pPr>
        <w:jc w:val="both"/>
        <w:rPr>
          <w:sz w:val="24"/>
          <w:szCs w:val="24"/>
        </w:rPr>
      </w:pPr>
      <w:r w:rsidRPr="005A3DF6">
        <w:rPr>
          <w:sz w:val="24"/>
          <w:szCs w:val="24"/>
        </w:rPr>
        <w:t xml:space="preserve">12.5. Консультирование по вопросам противодействия коррупции осуществляется в индивидуальном порядке. В этом случае в </w:t>
      </w:r>
      <w:r w:rsidR="00392B11" w:rsidRPr="005A3DF6">
        <w:rPr>
          <w:sz w:val="24"/>
          <w:szCs w:val="24"/>
        </w:rPr>
        <w:t>Учреждения</w:t>
      </w:r>
      <w:r w:rsidRPr="005A3DF6">
        <w:rPr>
          <w:sz w:val="24"/>
          <w:szCs w:val="24"/>
        </w:rPr>
        <w:t xml:space="preserve"> определяются лица, ответственные за проведение такого консультирования. Консультирование по частным вопросам противодействия коррупции и урегулирования конфликта интересов рекомендуется проводить в конфиденциальном порядке.</w:t>
      </w:r>
    </w:p>
    <w:p w:rsidR="004E1993" w:rsidRPr="005A3DF6" w:rsidRDefault="004E1993" w:rsidP="007A675B">
      <w:pPr>
        <w:pStyle w:val="1"/>
        <w:jc w:val="center"/>
        <w:rPr>
          <w:b/>
        </w:rPr>
      </w:pPr>
      <w:bookmarkStart w:id="13" w:name="sub_13"/>
    </w:p>
    <w:p w:rsidR="002D4B73" w:rsidRPr="005A3DF6" w:rsidRDefault="002D4B73" w:rsidP="007A675B">
      <w:pPr>
        <w:pStyle w:val="1"/>
        <w:jc w:val="center"/>
        <w:rPr>
          <w:b/>
        </w:rPr>
      </w:pPr>
      <w:r w:rsidRPr="005A3DF6">
        <w:rPr>
          <w:b/>
        </w:rPr>
        <w:t>13. Внутренний контроль и аудит</w:t>
      </w:r>
    </w:p>
    <w:bookmarkEnd w:id="13"/>
    <w:p w:rsidR="002D4B73" w:rsidRPr="005A3DF6" w:rsidRDefault="002D4B73" w:rsidP="002D4B73">
      <w:pPr>
        <w:jc w:val="both"/>
        <w:rPr>
          <w:sz w:val="24"/>
          <w:szCs w:val="24"/>
        </w:rPr>
      </w:pPr>
      <w:r w:rsidRPr="005A3DF6">
        <w:rPr>
          <w:sz w:val="24"/>
          <w:szCs w:val="24"/>
        </w:rPr>
        <w:t xml:space="preserve">13.1. </w:t>
      </w:r>
      <w:hyperlink r:id="rId19" w:history="1">
        <w:r w:rsidRPr="005A3DF6">
          <w:rPr>
            <w:rStyle w:val="a9"/>
            <w:color w:val="auto"/>
            <w:sz w:val="24"/>
            <w:szCs w:val="24"/>
          </w:rPr>
          <w:t>Федеральным законом</w:t>
        </w:r>
      </w:hyperlink>
      <w:r w:rsidRPr="005A3DF6">
        <w:rPr>
          <w:sz w:val="24"/>
          <w:szCs w:val="24"/>
        </w:rPr>
        <w:t xml:space="preserve"> от 6 декабря 2011 г. № 402-ФЗ "О бухгалтерском учете" установлена обязанность для всех организаций осуществлять внутренний контроль хозяйственных операций.</w:t>
      </w:r>
    </w:p>
    <w:p w:rsidR="002D4B73" w:rsidRPr="005A3DF6" w:rsidRDefault="002D4B73" w:rsidP="002D4B73">
      <w:pPr>
        <w:jc w:val="both"/>
        <w:rPr>
          <w:sz w:val="24"/>
          <w:szCs w:val="24"/>
        </w:rPr>
      </w:pPr>
      <w:r w:rsidRPr="005A3DF6">
        <w:rPr>
          <w:sz w:val="24"/>
          <w:szCs w:val="24"/>
        </w:rPr>
        <w:t xml:space="preserve">13.2. Система внутреннего контроля </w:t>
      </w:r>
      <w:r w:rsidR="00392B11" w:rsidRPr="005A3DF6">
        <w:rPr>
          <w:sz w:val="24"/>
          <w:szCs w:val="24"/>
        </w:rPr>
        <w:t>Учреждения</w:t>
      </w:r>
      <w:r w:rsidRPr="005A3DF6">
        <w:rPr>
          <w:sz w:val="24"/>
          <w:szCs w:val="24"/>
        </w:rPr>
        <w:t xml:space="preserve"> способствует профилактике и выявлению коррупционных правонарушений в деятельности </w:t>
      </w:r>
      <w:r w:rsidR="00392B11" w:rsidRPr="005A3DF6">
        <w:rPr>
          <w:sz w:val="24"/>
          <w:szCs w:val="24"/>
        </w:rPr>
        <w:t>Учреждения</w:t>
      </w:r>
      <w:r w:rsidRPr="005A3DF6">
        <w:rPr>
          <w:sz w:val="24"/>
          <w:szCs w:val="24"/>
        </w:rPr>
        <w:t xml:space="preserve">. При этом наибольший интерес представляет реализация таких задач системы внутреннего контроля и аудита, как обеспечение надежности и достоверности финансовой (бухгалтерской) отчетности </w:t>
      </w:r>
      <w:r w:rsidR="00392B11" w:rsidRPr="005A3DF6">
        <w:rPr>
          <w:sz w:val="24"/>
          <w:szCs w:val="24"/>
        </w:rPr>
        <w:t>Учреждения</w:t>
      </w:r>
      <w:r w:rsidRPr="005A3DF6">
        <w:rPr>
          <w:sz w:val="24"/>
          <w:szCs w:val="24"/>
        </w:rPr>
        <w:t xml:space="preserve"> и обеспечение соответствия деятельности Организации требованиям нормативных правовых актов и локальных нормативных актов </w:t>
      </w:r>
      <w:r w:rsidR="00392B11" w:rsidRPr="005A3DF6">
        <w:rPr>
          <w:sz w:val="24"/>
          <w:szCs w:val="24"/>
        </w:rPr>
        <w:t>Учреждения</w:t>
      </w:r>
      <w:r w:rsidRPr="005A3DF6">
        <w:rPr>
          <w:sz w:val="24"/>
          <w:szCs w:val="24"/>
        </w:rPr>
        <w:t xml:space="preserve">. Для этого система внутреннего контроля и аудита учитывает требования Антикоррупционной политики, реализуемой </w:t>
      </w:r>
      <w:r w:rsidR="00392B11" w:rsidRPr="005A3DF6">
        <w:rPr>
          <w:sz w:val="24"/>
          <w:szCs w:val="24"/>
        </w:rPr>
        <w:t>Учреждением</w:t>
      </w:r>
      <w:r w:rsidRPr="005A3DF6">
        <w:rPr>
          <w:sz w:val="24"/>
          <w:szCs w:val="24"/>
        </w:rPr>
        <w:t>, в том числе:</w:t>
      </w:r>
    </w:p>
    <w:p w:rsidR="002D4B73" w:rsidRPr="005A3DF6" w:rsidRDefault="002D4B73" w:rsidP="002D4B73">
      <w:pPr>
        <w:jc w:val="both"/>
        <w:rPr>
          <w:sz w:val="24"/>
          <w:szCs w:val="24"/>
        </w:rPr>
      </w:pPr>
      <w:r w:rsidRPr="005A3DF6">
        <w:rPr>
          <w:sz w:val="24"/>
          <w:szCs w:val="24"/>
        </w:rPr>
        <w:t>- проверка соблюдения различных организационных процедур и правил деятельности, которые значимы с точки зрения работы по профилактике и предупреждению коррупции;</w:t>
      </w:r>
    </w:p>
    <w:p w:rsidR="002D4B73" w:rsidRPr="005A3DF6" w:rsidRDefault="002D4B73" w:rsidP="002D4B73">
      <w:pPr>
        <w:jc w:val="both"/>
        <w:rPr>
          <w:sz w:val="24"/>
          <w:szCs w:val="24"/>
        </w:rPr>
      </w:pPr>
      <w:r w:rsidRPr="005A3DF6">
        <w:rPr>
          <w:sz w:val="24"/>
          <w:szCs w:val="24"/>
        </w:rPr>
        <w:t xml:space="preserve">- контроль документирования операций хозяйственной деятельности </w:t>
      </w:r>
      <w:r w:rsidR="00392B11" w:rsidRPr="005A3DF6">
        <w:rPr>
          <w:sz w:val="24"/>
          <w:szCs w:val="24"/>
        </w:rPr>
        <w:t>Учреждения</w:t>
      </w:r>
      <w:r w:rsidRPr="005A3DF6">
        <w:rPr>
          <w:sz w:val="24"/>
          <w:szCs w:val="24"/>
        </w:rPr>
        <w:t>;</w:t>
      </w:r>
    </w:p>
    <w:p w:rsidR="002D4B73" w:rsidRPr="005A3DF6" w:rsidRDefault="002D4B73" w:rsidP="002D4B73">
      <w:pPr>
        <w:jc w:val="both"/>
        <w:rPr>
          <w:sz w:val="24"/>
          <w:szCs w:val="24"/>
        </w:rPr>
      </w:pPr>
      <w:r w:rsidRPr="005A3DF6">
        <w:rPr>
          <w:sz w:val="24"/>
          <w:szCs w:val="24"/>
        </w:rPr>
        <w:t>- проверка экономической обоснованности осуществляемых операций в сферах коррупционного риска.</w:t>
      </w:r>
    </w:p>
    <w:p w:rsidR="002D4B73" w:rsidRPr="005A3DF6" w:rsidRDefault="002D4B73" w:rsidP="002D4B73">
      <w:pPr>
        <w:jc w:val="both"/>
        <w:rPr>
          <w:sz w:val="24"/>
          <w:szCs w:val="24"/>
        </w:rPr>
      </w:pPr>
      <w:r w:rsidRPr="005A3DF6">
        <w:rPr>
          <w:sz w:val="24"/>
          <w:szCs w:val="24"/>
        </w:rPr>
        <w:t>13.3. Контроль документирования операций хозяйственной деятельности прежде всего связан с обязанностью ведения финансовой (бухгалтерской) отчетности организации и направлен на предупреждение и выявление соответствующих нарушений: составления неофициальной отчетности, использования поддельных документов, записи несуществующих расходов, отсутствия первичных учетных документов, исправлений в документах и отчетности, уничтожения документов и отчетности ранее установленного срока и т.д.</w:t>
      </w:r>
    </w:p>
    <w:p w:rsidR="002D4B73" w:rsidRPr="005A3DF6" w:rsidRDefault="002D4B73" w:rsidP="002D4B73">
      <w:pPr>
        <w:jc w:val="both"/>
        <w:rPr>
          <w:sz w:val="24"/>
          <w:szCs w:val="24"/>
        </w:rPr>
      </w:pPr>
      <w:r w:rsidRPr="005A3DF6">
        <w:rPr>
          <w:sz w:val="24"/>
          <w:szCs w:val="24"/>
        </w:rPr>
        <w:t>13.4. Проверка экономической обоснованности осуществляемых операций в сферах коррупционного риска проводится в отношении обмена деловыми подарками, представительских расходов, благотворительных пожертвований, вознаграждений внешним консультантам и других сфер. При этом следует обращать внимание на наличие обстоятельств - индикаторов неправомерных действий, например:</w:t>
      </w:r>
    </w:p>
    <w:p w:rsidR="002D4B73" w:rsidRPr="005A3DF6" w:rsidRDefault="002D4B73" w:rsidP="002D4B73">
      <w:pPr>
        <w:jc w:val="both"/>
        <w:rPr>
          <w:sz w:val="24"/>
          <w:szCs w:val="24"/>
        </w:rPr>
      </w:pPr>
      <w:r w:rsidRPr="005A3DF6">
        <w:rPr>
          <w:sz w:val="24"/>
          <w:szCs w:val="24"/>
        </w:rPr>
        <w:t>- оплата услуг, характер которых не определен либо вызывает сомнения;</w:t>
      </w:r>
    </w:p>
    <w:p w:rsidR="002D4B73" w:rsidRPr="005A3DF6" w:rsidRDefault="002D4B73" w:rsidP="002D4B73">
      <w:pPr>
        <w:jc w:val="both"/>
        <w:rPr>
          <w:sz w:val="24"/>
          <w:szCs w:val="24"/>
        </w:rPr>
      </w:pPr>
      <w:r w:rsidRPr="005A3DF6">
        <w:rPr>
          <w:sz w:val="24"/>
          <w:szCs w:val="24"/>
        </w:rPr>
        <w:t>- предоставление дорогостоящих подарков, оплата транспортных, развлекательных услуг, выдача на льготных условиях займов, предоставление иных ценностей или благ внешним консультантам, государственным или муниципальным служащим, работникам аффилированных лиц и контрагентов;</w:t>
      </w:r>
    </w:p>
    <w:p w:rsidR="002D4B73" w:rsidRPr="005A3DF6" w:rsidRDefault="002D4B73" w:rsidP="002D4B73">
      <w:pPr>
        <w:jc w:val="both"/>
        <w:rPr>
          <w:sz w:val="24"/>
          <w:szCs w:val="24"/>
        </w:rPr>
      </w:pPr>
      <w:r w:rsidRPr="005A3DF6">
        <w:rPr>
          <w:sz w:val="24"/>
          <w:szCs w:val="24"/>
        </w:rPr>
        <w:t>- выплата посреднику или внешнему консультанту вознаграждения, размер которого превышает обычную плату для организации или плату для данного вида услуг;</w:t>
      </w:r>
    </w:p>
    <w:p w:rsidR="002D4B73" w:rsidRPr="005A3DF6" w:rsidRDefault="002D4B73" w:rsidP="002D4B73">
      <w:pPr>
        <w:jc w:val="both"/>
        <w:rPr>
          <w:sz w:val="24"/>
          <w:szCs w:val="24"/>
        </w:rPr>
      </w:pPr>
      <w:r w:rsidRPr="005A3DF6">
        <w:rPr>
          <w:sz w:val="24"/>
          <w:szCs w:val="24"/>
        </w:rPr>
        <w:t>- закупки или продажи по ценам, значительно отличающимся от рыночных;</w:t>
      </w:r>
    </w:p>
    <w:p w:rsidR="002D4B73" w:rsidRPr="005A3DF6" w:rsidRDefault="002D4B73" w:rsidP="002D4B73">
      <w:pPr>
        <w:jc w:val="both"/>
        <w:rPr>
          <w:sz w:val="24"/>
          <w:szCs w:val="24"/>
        </w:rPr>
      </w:pPr>
      <w:r w:rsidRPr="005A3DF6">
        <w:rPr>
          <w:sz w:val="24"/>
          <w:szCs w:val="24"/>
        </w:rPr>
        <w:t>- сомнительные платежи наличными.</w:t>
      </w:r>
    </w:p>
    <w:p w:rsidR="002D4B73" w:rsidRPr="005A3DF6" w:rsidRDefault="002D4B73" w:rsidP="00A908AB">
      <w:pPr>
        <w:pStyle w:val="1"/>
        <w:jc w:val="center"/>
        <w:rPr>
          <w:b/>
        </w:rPr>
      </w:pPr>
      <w:bookmarkStart w:id="14" w:name="sub_14"/>
      <w:r w:rsidRPr="005A3DF6">
        <w:rPr>
          <w:b/>
        </w:rPr>
        <w:t>14. Меры по предупреждению коррупции при взаимодействии с организациями-контрагентами и в зависимых организациях</w:t>
      </w:r>
    </w:p>
    <w:bookmarkEnd w:id="14"/>
    <w:p w:rsidR="002D4B73" w:rsidRPr="005A3DF6" w:rsidRDefault="002D4B73" w:rsidP="002D4B73">
      <w:pPr>
        <w:jc w:val="both"/>
        <w:rPr>
          <w:sz w:val="24"/>
          <w:szCs w:val="24"/>
        </w:rPr>
      </w:pPr>
    </w:p>
    <w:p w:rsidR="002D4B73" w:rsidRPr="005A3DF6" w:rsidRDefault="002D4B73" w:rsidP="002D4B73">
      <w:pPr>
        <w:jc w:val="both"/>
        <w:rPr>
          <w:sz w:val="24"/>
          <w:szCs w:val="24"/>
        </w:rPr>
      </w:pPr>
      <w:r w:rsidRPr="005A3DF6">
        <w:rPr>
          <w:sz w:val="24"/>
          <w:szCs w:val="24"/>
        </w:rPr>
        <w:t xml:space="preserve">14.1. В антикоррупционной работе </w:t>
      </w:r>
      <w:r w:rsidR="00392B11" w:rsidRPr="005A3DF6">
        <w:rPr>
          <w:sz w:val="24"/>
          <w:szCs w:val="24"/>
        </w:rPr>
        <w:t>Учреждения</w:t>
      </w:r>
      <w:r w:rsidRPr="005A3DF6">
        <w:rPr>
          <w:sz w:val="24"/>
          <w:szCs w:val="24"/>
        </w:rPr>
        <w:t xml:space="preserve">, осуществляемой при взаимодействии с организациями-контрагентами, выделяются два направления. Первое из них заключается в установлении и сохранении деловых отношений с теми организациями, которые ведут деловые отношения в добросовестной и честной манере, заботятся о собственной репутации, демонстрируют поддержку высоким этическим стандартам при ведении бизнеса, реализуют собственные меры по противодействию коррупции, участвуют в коллективных антикоррупционных инициативах. В этом случае в Организации внедряются специальные процедуры проверки контрагентов в целях снижения риска вовлечения </w:t>
      </w:r>
      <w:r w:rsidR="00392B11" w:rsidRPr="005A3DF6">
        <w:rPr>
          <w:sz w:val="24"/>
          <w:szCs w:val="24"/>
        </w:rPr>
        <w:t>Учреждения</w:t>
      </w:r>
      <w:r w:rsidRPr="005A3DF6">
        <w:rPr>
          <w:sz w:val="24"/>
          <w:szCs w:val="24"/>
        </w:rPr>
        <w:t xml:space="preserve"> в коррупционную деятельность и иные недобросовестные практики в ходе отношений с контрагентами. В том числе такая проверка может представлять собой сбор и анализ находящихся в открытом доступе сведений о потенциальных организациях-контрагентах: их репутации в деловых кругах, длительности деятельности на рынке, участия в коррупционных скандалах и т. п. Внимание в ходе оценки коррупционных рисков при взаимодействии с контрагентами уделяется при заключении сделок слияний и поглощений.</w:t>
      </w:r>
    </w:p>
    <w:p w:rsidR="002D4B73" w:rsidRPr="005A3DF6" w:rsidRDefault="002D4B73" w:rsidP="002D4B73">
      <w:pPr>
        <w:jc w:val="both"/>
        <w:rPr>
          <w:sz w:val="24"/>
          <w:szCs w:val="24"/>
        </w:rPr>
      </w:pPr>
      <w:r w:rsidRPr="005A3DF6">
        <w:rPr>
          <w:sz w:val="24"/>
          <w:szCs w:val="24"/>
        </w:rPr>
        <w:lastRenderedPageBreak/>
        <w:t xml:space="preserve">Другое направление антикоррупционной работы при взаимодействии с организациями-контрагентами заключается в распространении среди организаций-контрагентов программ, политик, стандартов поведения, процедур и правил, направленных на профилактику и противодействие коррупции, которые применяются в </w:t>
      </w:r>
      <w:r w:rsidR="00392B11" w:rsidRPr="005A3DF6">
        <w:rPr>
          <w:sz w:val="24"/>
          <w:szCs w:val="24"/>
        </w:rPr>
        <w:t>Учреждении</w:t>
      </w:r>
      <w:r w:rsidRPr="005A3DF6">
        <w:rPr>
          <w:sz w:val="24"/>
          <w:szCs w:val="24"/>
        </w:rPr>
        <w:t>. Определенные положения о соблюдении антикоррупционных стандартов могут включаться в договоры, заключаемые с организациями-контрагентами.</w:t>
      </w:r>
    </w:p>
    <w:p w:rsidR="002D4B73" w:rsidRPr="005A3DF6" w:rsidRDefault="002D4B73" w:rsidP="002D4B73">
      <w:pPr>
        <w:jc w:val="both"/>
        <w:rPr>
          <w:spacing w:val="-2"/>
          <w:sz w:val="24"/>
          <w:szCs w:val="24"/>
        </w:rPr>
      </w:pPr>
      <w:r w:rsidRPr="005A3DF6">
        <w:rPr>
          <w:spacing w:val="-2"/>
          <w:sz w:val="24"/>
          <w:szCs w:val="24"/>
        </w:rPr>
        <w:t xml:space="preserve">14.2. Распространение антикоррупционных программ, политик, стандартов поведения, процедур и правил осуществляется не только в отношении организаций-контрагентов, но и в отношении зависимых (подконтрольных) организаций. </w:t>
      </w:r>
      <w:r w:rsidR="00392B11" w:rsidRPr="005A3DF6">
        <w:rPr>
          <w:sz w:val="24"/>
          <w:szCs w:val="24"/>
        </w:rPr>
        <w:t>Учреждение</w:t>
      </w:r>
      <w:r w:rsidRPr="005A3DF6">
        <w:rPr>
          <w:spacing w:val="-2"/>
          <w:sz w:val="24"/>
          <w:szCs w:val="24"/>
        </w:rPr>
        <w:t>, в частности, обеспечивает проведение антикоррупционных мер во всех контролируемых ею дочерних структурах.</w:t>
      </w:r>
    </w:p>
    <w:p w:rsidR="002D4B73" w:rsidRPr="005A3DF6" w:rsidRDefault="002D4B73" w:rsidP="002D4B73">
      <w:pPr>
        <w:jc w:val="both"/>
        <w:rPr>
          <w:spacing w:val="-2"/>
          <w:sz w:val="24"/>
          <w:szCs w:val="24"/>
        </w:rPr>
      </w:pPr>
      <w:r w:rsidRPr="005A3DF6">
        <w:rPr>
          <w:spacing w:val="-2"/>
          <w:sz w:val="24"/>
          <w:szCs w:val="24"/>
        </w:rPr>
        <w:t xml:space="preserve">14.3. В </w:t>
      </w:r>
      <w:r w:rsidR="00392B11" w:rsidRPr="005A3DF6">
        <w:rPr>
          <w:sz w:val="24"/>
          <w:szCs w:val="24"/>
        </w:rPr>
        <w:t>Учреждении</w:t>
      </w:r>
      <w:r w:rsidRPr="005A3DF6">
        <w:rPr>
          <w:spacing w:val="-2"/>
          <w:sz w:val="24"/>
          <w:szCs w:val="24"/>
        </w:rPr>
        <w:t xml:space="preserve"> осуществляется информирование общественности о степени внедрения и успехах в реализации антикоррупционных мер, в том числе посредством размещения соответствующих сведений на официальном сайте </w:t>
      </w:r>
      <w:r w:rsidR="00392B11" w:rsidRPr="005A3DF6">
        <w:rPr>
          <w:sz w:val="24"/>
          <w:szCs w:val="24"/>
        </w:rPr>
        <w:t>Учреждения</w:t>
      </w:r>
      <w:r w:rsidRPr="005A3DF6">
        <w:rPr>
          <w:spacing w:val="-2"/>
          <w:sz w:val="24"/>
          <w:szCs w:val="24"/>
        </w:rPr>
        <w:t>.</w:t>
      </w:r>
    </w:p>
    <w:p w:rsidR="002D4B73" w:rsidRPr="005A3DF6" w:rsidRDefault="002D4B73" w:rsidP="002D4B73">
      <w:pPr>
        <w:jc w:val="both"/>
        <w:rPr>
          <w:sz w:val="24"/>
          <w:szCs w:val="24"/>
        </w:rPr>
      </w:pPr>
    </w:p>
    <w:p w:rsidR="002D4B73" w:rsidRPr="005A3DF6" w:rsidRDefault="002D4B73" w:rsidP="00A908AB">
      <w:pPr>
        <w:pStyle w:val="1"/>
        <w:jc w:val="center"/>
        <w:rPr>
          <w:b/>
        </w:rPr>
      </w:pPr>
      <w:bookmarkStart w:id="15" w:name="sub_15"/>
      <w:r w:rsidRPr="005A3DF6">
        <w:rPr>
          <w:b/>
        </w:rPr>
        <w:t>15. Сотрудничество с правоохранительными органами в сфере противодействия коррупции</w:t>
      </w:r>
    </w:p>
    <w:bookmarkEnd w:id="15"/>
    <w:p w:rsidR="002D4B73" w:rsidRPr="005A3DF6" w:rsidRDefault="002D4B73" w:rsidP="002D4B73">
      <w:pPr>
        <w:jc w:val="both"/>
        <w:rPr>
          <w:sz w:val="24"/>
          <w:szCs w:val="24"/>
        </w:rPr>
      </w:pPr>
    </w:p>
    <w:p w:rsidR="002D4B73" w:rsidRPr="005A3DF6" w:rsidRDefault="002D4B73" w:rsidP="002D4B73">
      <w:pPr>
        <w:jc w:val="both"/>
        <w:rPr>
          <w:sz w:val="24"/>
          <w:szCs w:val="24"/>
        </w:rPr>
      </w:pPr>
      <w:r w:rsidRPr="005A3DF6">
        <w:rPr>
          <w:sz w:val="24"/>
          <w:szCs w:val="24"/>
        </w:rPr>
        <w:t xml:space="preserve">15.1. Сотрудничество с правоохранительными органами является важным показателем действительной приверженности </w:t>
      </w:r>
      <w:r w:rsidR="00392B11" w:rsidRPr="005A3DF6">
        <w:rPr>
          <w:sz w:val="24"/>
          <w:szCs w:val="24"/>
        </w:rPr>
        <w:t>Учреждения</w:t>
      </w:r>
      <w:r w:rsidRPr="005A3DF6">
        <w:rPr>
          <w:sz w:val="24"/>
          <w:szCs w:val="24"/>
        </w:rPr>
        <w:t xml:space="preserve"> декларируемым антикоррупционным стандартам поведения.</w:t>
      </w:r>
    </w:p>
    <w:p w:rsidR="002D4B73" w:rsidRPr="005A3DF6" w:rsidRDefault="002D4B73" w:rsidP="002D4B73">
      <w:pPr>
        <w:jc w:val="both"/>
        <w:rPr>
          <w:sz w:val="24"/>
          <w:szCs w:val="24"/>
        </w:rPr>
      </w:pPr>
      <w:r w:rsidRPr="005A3DF6">
        <w:rPr>
          <w:sz w:val="24"/>
          <w:szCs w:val="24"/>
        </w:rPr>
        <w:t xml:space="preserve">15.2. </w:t>
      </w:r>
      <w:r w:rsidR="00392B11" w:rsidRPr="005A3DF6">
        <w:rPr>
          <w:sz w:val="24"/>
          <w:szCs w:val="24"/>
        </w:rPr>
        <w:t>Учреждение</w:t>
      </w:r>
      <w:r w:rsidRPr="005A3DF6">
        <w:rPr>
          <w:sz w:val="24"/>
          <w:szCs w:val="24"/>
        </w:rPr>
        <w:t xml:space="preserve"> принимает на себя публичное обязательство сообщать в соответствующие правоохранительные органы о случаях совершения коррупционных правонарушений, о которых </w:t>
      </w:r>
      <w:r w:rsidR="00392B11" w:rsidRPr="005A3DF6">
        <w:rPr>
          <w:sz w:val="24"/>
          <w:szCs w:val="24"/>
        </w:rPr>
        <w:t>Учреждению</w:t>
      </w:r>
      <w:r w:rsidRPr="005A3DF6">
        <w:rPr>
          <w:sz w:val="24"/>
          <w:szCs w:val="24"/>
        </w:rPr>
        <w:t xml:space="preserve"> (работникам </w:t>
      </w:r>
      <w:r w:rsidR="00392B11" w:rsidRPr="005A3DF6">
        <w:rPr>
          <w:sz w:val="24"/>
          <w:szCs w:val="24"/>
        </w:rPr>
        <w:t>Учреждения</w:t>
      </w:r>
      <w:r w:rsidRPr="005A3DF6">
        <w:rPr>
          <w:sz w:val="24"/>
          <w:szCs w:val="24"/>
        </w:rPr>
        <w:t>) стало известно.</w:t>
      </w:r>
    </w:p>
    <w:p w:rsidR="002D4B73" w:rsidRPr="005A3DF6" w:rsidRDefault="002D4B73" w:rsidP="002D4B73">
      <w:pPr>
        <w:jc w:val="both"/>
        <w:rPr>
          <w:sz w:val="24"/>
          <w:szCs w:val="24"/>
        </w:rPr>
      </w:pPr>
      <w:r w:rsidRPr="005A3DF6">
        <w:rPr>
          <w:sz w:val="24"/>
          <w:szCs w:val="24"/>
        </w:rPr>
        <w:t xml:space="preserve">15.3. </w:t>
      </w:r>
      <w:r w:rsidR="00392B11" w:rsidRPr="005A3DF6">
        <w:rPr>
          <w:sz w:val="24"/>
          <w:szCs w:val="24"/>
        </w:rPr>
        <w:t>Учреждение</w:t>
      </w:r>
      <w:r w:rsidRPr="005A3DF6">
        <w:rPr>
          <w:sz w:val="24"/>
          <w:szCs w:val="24"/>
        </w:rPr>
        <w:t xml:space="preserve"> принимает на себя обязательство воздерживаться от каких-либо санкций в отношении своих сотрудников, сообщивших в правоохранительные органы о ставшей им известной в ходе выполнения трудовых обязанностей информации о подготовке или совершении коррупционного правонарушения.</w:t>
      </w:r>
    </w:p>
    <w:p w:rsidR="002D4B73" w:rsidRPr="005A3DF6" w:rsidRDefault="002D4B73" w:rsidP="002D4B73">
      <w:pPr>
        <w:jc w:val="both"/>
        <w:rPr>
          <w:sz w:val="24"/>
          <w:szCs w:val="24"/>
        </w:rPr>
      </w:pPr>
      <w:r w:rsidRPr="005A3DF6">
        <w:rPr>
          <w:sz w:val="24"/>
          <w:szCs w:val="24"/>
        </w:rPr>
        <w:t>15.4. Сотрудничество с правоохранительными органами также проявляется в форме:</w:t>
      </w:r>
    </w:p>
    <w:p w:rsidR="002D4B73" w:rsidRPr="005A3DF6" w:rsidRDefault="002D4B73" w:rsidP="002D4B73">
      <w:pPr>
        <w:jc w:val="both"/>
        <w:rPr>
          <w:sz w:val="24"/>
          <w:szCs w:val="24"/>
        </w:rPr>
      </w:pPr>
      <w:r w:rsidRPr="005A3DF6">
        <w:rPr>
          <w:sz w:val="24"/>
          <w:szCs w:val="24"/>
        </w:rPr>
        <w:t xml:space="preserve">- оказания содействия уполномоченным представителям контрольно-надзорных и правоохранительных органов при проведении ими инспекционных проверок деятельности </w:t>
      </w:r>
      <w:r w:rsidR="00392B11" w:rsidRPr="005A3DF6">
        <w:rPr>
          <w:sz w:val="24"/>
          <w:szCs w:val="24"/>
        </w:rPr>
        <w:t>Учреждения</w:t>
      </w:r>
      <w:r w:rsidRPr="005A3DF6">
        <w:rPr>
          <w:sz w:val="24"/>
          <w:szCs w:val="24"/>
        </w:rPr>
        <w:t xml:space="preserve"> по вопросам предупреждения и противодействия коррупции;</w:t>
      </w:r>
    </w:p>
    <w:p w:rsidR="002D4B73" w:rsidRPr="005A3DF6" w:rsidRDefault="002D4B73" w:rsidP="002D4B73">
      <w:pPr>
        <w:jc w:val="both"/>
        <w:rPr>
          <w:sz w:val="24"/>
          <w:szCs w:val="24"/>
        </w:rPr>
      </w:pPr>
      <w:r w:rsidRPr="005A3DF6">
        <w:rPr>
          <w:sz w:val="24"/>
          <w:szCs w:val="24"/>
        </w:rPr>
        <w:t>- оказания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w:t>
      </w:r>
    </w:p>
    <w:p w:rsidR="002D4B73" w:rsidRPr="005A3DF6" w:rsidRDefault="002D4B73" w:rsidP="002D4B73">
      <w:pPr>
        <w:jc w:val="both"/>
        <w:rPr>
          <w:sz w:val="24"/>
          <w:szCs w:val="24"/>
        </w:rPr>
      </w:pPr>
      <w:r w:rsidRPr="005A3DF6">
        <w:rPr>
          <w:sz w:val="24"/>
          <w:szCs w:val="24"/>
        </w:rPr>
        <w:t xml:space="preserve">15.5. Руководству </w:t>
      </w:r>
      <w:r w:rsidR="00392B11" w:rsidRPr="005A3DF6">
        <w:rPr>
          <w:sz w:val="24"/>
          <w:szCs w:val="24"/>
        </w:rPr>
        <w:t>Учреждения</w:t>
      </w:r>
      <w:r w:rsidRPr="005A3DF6">
        <w:rPr>
          <w:sz w:val="24"/>
          <w:szCs w:val="24"/>
        </w:rPr>
        <w:t xml:space="preserve"> и ее сотрудникам следует оказывать поддержку в выявлении и расследовании правоохранительными органами фактов коррупции, предпринимать необходимые меры по сохранению и передаче в правоохранительные органы документов и информации, содержащей данные о коррупционных правонарушениях. При подготовке заявительных материалов и ответов на запросы правоохранительных органов к данной работе привлекаются специалисты в соответствующей области права.</w:t>
      </w:r>
    </w:p>
    <w:p w:rsidR="002D4B73" w:rsidRPr="005A3DF6" w:rsidRDefault="002D4B73" w:rsidP="002D4B73">
      <w:pPr>
        <w:jc w:val="both"/>
        <w:rPr>
          <w:sz w:val="24"/>
          <w:szCs w:val="24"/>
        </w:rPr>
      </w:pPr>
      <w:r w:rsidRPr="005A3DF6">
        <w:rPr>
          <w:sz w:val="24"/>
          <w:szCs w:val="24"/>
        </w:rPr>
        <w:t>Руководство и сотрудники не должны допускать вмешательства в выполнение служебных обязанностей должностными лицами судебных или правоохранительных органов.</w:t>
      </w:r>
    </w:p>
    <w:p w:rsidR="002D4B73" w:rsidRPr="005A3DF6" w:rsidRDefault="002D4B73" w:rsidP="002D4B73">
      <w:pPr>
        <w:jc w:val="both"/>
        <w:rPr>
          <w:sz w:val="24"/>
          <w:szCs w:val="24"/>
        </w:rPr>
      </w:pPr>
    </w:p>
    <w:p w:rsidR="002D4B73" w:rsidRPr="005A3DF6" w:rsidRDefault="002D4B73" w:rsidP="00A908AB">
      <w:pPr>
        <w:pStyle w:val="1"/>
        <w:jc w:val="center"/>
        <w:rPr>
          <w:b/>
        </w:rPr>
      </w:pPr>
      <w:bookmarkStart w:id="16" w:name="sub_16"/>
      <w:r w:rsidRPr="005A3DF6">
        <w:rPr>
          <w:b/>
        </w:rPr>
        <w:t>16. Ответственность сотрудников за несоблюдение требований антикоррупционной политики</w:t>
      </w:r>
    </w:p>
    <w:bookmarkEnd w:id="16"/>
    <w:p w:rsidR="002D4B73" w:rsidRPr="005A3DF6" w:rsidRDefault="002D4B73" w:rsidP="002D4B73">
      <w:pPr>
        <w:jc w:val="both"/>
        <w:rPr>
          <w:sz w:val="24"/>
          <w:szCs w:val="24"/>
        </w:rPr>
      </w:pPr>
    </w:p>
    <w:p w:rsidR="002D4B73" w:rsidRPr="005A3DF6" w:rsidRDefault="002D4B73" w:rsidP="002D4B73">
      <w:pPr>
        <w:jc w:val="both"/>
        <w:rPr>
          <w:sz w:val="24"/>
          <w:szCs w:val="24"/>
        </w:rPr>
      </w:pPr>
      <w:r w:rsidRPr="005A3DF6">
        <w:rPr>
          <w:sz w:val="24"/>
          <w:szCs w:val="24"/>
        </w:rPr>
        <w:t xml:space="preserve">16.1. </w:t>
      </w:r>
      <w:r w:rsidR="00392B11" w:rsidRPr="005A3DF6">
        <w:rPr>
          <w:sz w:val="24"/>
          <w:szCs w:val="24"/>
        </w:rPr>
        <w:t>Учреждение</w:t>
      </w:r>
      <w:r w:rsidRPr="005A3DF6">
        <w:rPr>
          <w:sz w:val="24"/>
          <w:szCs w:val="24"/>
        </w:rPr>
        <w:t xml:space="preserve"> и все ее сотрудники должны соблюдать нормы действующего антикоррупционного законодательства Российской Федерации, в том числе </w:t>
      </w:r>
      <w:hyperlink r:id="rId20" w:history="1">
        <w:r w:rsidRPr="005A3DF6">
          <w:rPr>
            <w:rStyle w:val="a9"/>
            <w:color w:val="auto"/>
            <w:sz w:val="24"/>
            <w:szCs w:val="24"/>
          </w:rPr>
          <w:t>Уголовного кодекса</w:t>
        </w:r>
      </w:hyperlink>
      <w:r w:rsidRPr="005A3DF6">
        <w:rPr>
          <w:sz w:val="24"/>
          <w:szCs w:val="24"/>
        </w:rPr>
        <w:t xml:space="preserve">Российской Федерации, </w:t>
      </w:r>
      <w:hyperlink r:id="rId21" w:history="1">
        <w:r w:rsidRPr="005A3DF6">
          <w:rPr>
            <w:rStyle w:val="a9"/>
            <w:color w:val="auto"/>
            <w:sz w:val="24"/>
            <w:szCs w:val="24"/>
          </w:rPr>
          <w:t>Кодекса</w:t>
        </w:r>
      </w:hyperlink>
      <w:r w:rsidRPr="005A3DF6">
        <w:rPr>
          <w:sz w:val="24"/>
          <w:szCs w:val="24"/>
        </w:rPr>
        <w:t xml:space="preserve"> Российской Федерации об административных правонарушениях, </w:t>
      </w:r>
      <w:hyperlink r:id="rId22" w:history="1">
        <w:r w:rsidRPr="005A3DF6">
          <w:rPr>
            <w:rStyle w:val="a9"/>
            <w:color w:val="auto"/>
            <w:sz w:val="24"/>
            <w:szCs w:val="24"/>
          </w:rPr>
          <w:t>Федерального закона</w:t>
        </w:r>
      </w:hyperlink>
      <w:r w:rsidRPr="005A3DF6">
        <w:rPr>
          <w:sz w:val="24"/>
          <w:szCs w:val="24"/>
        </w:rPr>
        <w:t xml:space="preserve"> от 25 декабря 2008 г. № 273-ФЗ "О противодействии коррупции".</w:t>
      </w:r>
    </w:p>
    <w:p w:rsidR="002D4B73" w:rsidRPr="005A3DF6" w:rsidRDefault="002D4B73" w:rsidP="002D4B73">
      <w:pPr>
        <w:jc w:val="both"/>
        <w:rPr>
          <w:sz w:val="24"/>
          <w:szCs w:val="24"/>
        </w:rPr>
      </w:pPr>
      <w:r w:rsidRPr="005A3DF6">
        <w:rPr>
          <w:sz w:val="24"/>
          <w:szCs w:val="24"/>
        </w:rPr>
        <w:t xml:space="preserve">16.2. Все работники </w:t>
      </w:r>
      <w:r w:rsidR="00392B11" w:rsidRPr="005A3DF6">
        <w:rPr>
          <w:sz w:val="24"/>
          <w:szCs w:val="24"/>
        </w:rPr>
        <w:t>Учреждения</w:t>
      </w:r>
      <w:r w:rsidRPr="005A3DF6">
        <w:rPr>
          <w:sz w:val="24"/>
          <w:szCs w:val="24"/>
        </w:rPr>
        <w:t xml:space="preserve"> вне зависимости от занимаемой должности несут ответственность, предусмотренную действующим законодательством Российской Федерации, за соблюдение принципов и требований настоящей Политики.</w:t>
      </w:r>
    </w:p>
    <w:p w:rsidR="002D4B73" w:rsidRPr="005A3DF6" w:rsidRDefault="002D4B73" w:rsidP="002D4B73">
      <w:pPr>
        <w:jc w:val="both"/>
        <w:rPr>
          <w:sz w:val="24"/>
          <w:szCs w:val="24"/>
        </w:rPr>
      </w:pPr>
      <w:r w:rsidRPr="005A3DF6">
        <w:rPr>
          <w:sz w:val="24"/>
          <w:szCs w:val="24"/>
        </w:rPr>
        <w:lastRenderedPageBreak/>
        <w:t>16.3. Лица, виновные в нарушении требований настоящей Политики, могут быть привлечены к дисциплинарной, административной, гражданско-правовой и уголовной ответственности.</w:t>
      </w:r>
    </w:p>
    <w:p w:rsidR="002D4B73" w:rsidRPr="005A3DF6" w:rsidRDefault="002D4B73" w:rsidP="002D4B73">
      <w:pPr>
        <w:jc w:val="both"/>
        <w:rPr>
          <w:sz w:val="24"/>
          <w:szCs w:val="24"/>
        </w:rPr>
      </w:pPr>
    </w:p>
    <w:p w:rsidR="002D4B73" w:rsidRPr="005A3DF6" w:rsidRDefault="002D4B73" w:rsidP="00A908AB">
      <w:pPr>
        <w:pStyle w:val="1"/>
        <w:jc w:val="center"/>
        <w:rPr>
          <w:b/>
        </w:rPr>
      </w:pPr>
      <w:bookmarkStart w:id="17" w:name="sub_17"/>
      <w:r w:rsidRPr="005A3DF6">
        <w:rPr>
          <w:b/>
        </w:rPr>
        <w:t>17. Порядок пересмотра и внесения изменений в антикоррупционную политику организации</w:t>
      </w:r>
    </w:p>
    <w:bookmarkEnd w:id="17"/>
    <w:p w:rsidR="002D4B73" w:rsidRPr="005A3DF6" w:rsidRDefault="002D4B73" w:rsidP="002D4B73">
      <w:pPr>
        <w:jc w:val="both"/>
        <w:rPr>
          <w:sz w:val="24"/>
          <w:szCs w:val="24"/>
        </w:rPr>
      </w:pPr>
    </w:p>
    <w:p w:rsidR="002D4B73" w:rsidRPr="005A3DF6" w:rsidRDefault="002D4B73" w:rsidP="002D4B73">
      <w:pPr>
        <w:jc w:val="both"/>
        <w:rPr>
          <w:sz w:val="24"/>
          <w:szCs w:val="24"/>
        </w:rPr>
      </w:pPr>
      <w:r w:rsidRPr="005A3DF6">
        <w:rPr>
          <w:sz w:val="24"/>
          <w:szCs w:val="24"/>
        </w:rPr>
        <w:t xml:space="preserve">17.1. </w:t>
      </w:r>
      <w:r w:rsidR="00392B11" w:rsidRPr="005A3DF6">
        <w:rPr>
          <w:sz w:val="24"/>
          <w:szCs w:val="24"/>
        </w:rPr>
        <w:t>Учреждение</w:t>
      </w:r>
      <w:r w:rsidRPr="005A3DF6">
        <w:rPr>
          <w:sz w:val="24"/>
          <w:szCs w:val="24"/>
        </w:rPr>
        <w:t xml:space="preserve"> осуществляет регулярный мониторинг эффективности реализации Антикоррупционной политики. </w:t>
      </w:r>
    </w:p>
    <w:p w:rsidR="002D4B73" w:rsidRPr="005A3DF6" w:rsidRDefault="002D4B73" w:rsidP="002D4B73">
      <w:pPr>
        <w:jc w:val="both"/>
        <w:rPr>
          <w:sz w:val="24"/>
          <w:szCs w:val="24"/>
        </w:rPr>
      </w:pPr>
      <w:r w:rsidRPr="005A3DF6">
        <w:rPr>
          <w:sz w:val="24"/>
          <w:szCs w:val="24"/>
        </w:rPr>
        <w:t>17.2. Пересмотр принятой Антикоррупционной политики может проводиться в случае внесения соответствующих изменений в действующее законодательство Российской Федерации.</w:t>
      </w:r>
    </w:p>
    <w:p w:rsidR="002D4B73" w:rsidRPr="005A3DF6" w:rsidRDefault="002D4B73" w:rsidP="002D4B73">
      <w:pPr>
        <w:jc w:val="both"/>
        <w:rPr>
          <w:sz w:val="24"/>
          <w:szCs w:val="24"/>
        </w:rPr>
      </w:pPr>
    </w:p>
    <w:p w:rsidR="002D4B73" w:rsidRPr="005A3DF6" w:rsidRDefault="002D4B73" w:rsidP="002D4B73">
      <w:pPr>
        <w:jc w:val="both"/>
        <w:rPr>
          <w:sz w:val="24"/>
          <w:szCs w:val="24"/>
        </w:rPr>
      </w:pPr>
    </w:p>
    <w:p w:rsidR="002D4B73" w:rsidRPr="005A3DF6" w:rsidRDefault="002D4B73">
      <w:pPr>
        <w:rPr>
          <w:sz w:val="24"/>
          <w:szCs w:val="24"/>
        </w:rPr>
      </w:pPr>
    </w:p>
    <w:p w:rsidR="001E1D4D" w:rsidRPr="005A3DF6" w:rsidRDefault="001E1D4D">
      <w:pPr>
        <w:rPr>
          <w:sz w:val="24"/>
          <w:szCs w:val="24"/>
        </w:rPr>
      </w:pPr>
    </w:p>
    <w:p w:rsidR="001E1D4D" w:rsidRPr="005A3DF6" w:rsidRDefault="001E1D4D">
      <w:pPr>
        <w:rPr>
          <w:sz w:val="24"/>
          <w:szCs w:val="24"/>
        </w:rPr>
      </w:pPr>
    </w:p>
    <w:p w:rsidR="001E1D4D" w:rsidRPr="005A3DF6" w:rsidRDefault="001E1D4D">
      <w:pPr>
        <w:rPr>
          <w:sz w:val="24"/>
          <w:szCs w:val="24"/>
        </w:rPr>
      </w:pPr>
    </w:p>
    <w:p w:rsidR="001E1D4D" w:rsidRPr="005A3DF6" w:rsidRDefault="001E1D4D">
      <w:pPr>
        <w:rPr>
          <w:sz w:val="24"/>
          <w:szCs w:val="24"/>
        </w:rPr>
      </w:pPr>
    </w:p>
    <w:p w:rsidR="001E1D4D" w:rsidRPr="005A3DF6" w:rsidRDefault="001E1D4D">
      <w:pPr>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4204E9" w:rsidRDefault="004204E9" w:rsidP="00A908AB">
      <w:pPr>
        <w:jc w:val="right"/>
        <w:rPr>
          <w:sz w:val="24"/>
          <w:szCs w:val="24"/>
        </w:rPr>
      </w:pPr>
    </w:p>
    <w:p w:rsidR="00A908AB" w:rsidRPr="005A3DF6" w:rsidRDefault="00A908AB" w:rsidP="00A908AB">
      <w:pPr>
        <w:jc w:val="right"/>
        <w:rPr>
          <w:sz w:val="24"/>
          <w:szCs w:val="24"/>
        </w:rPr>
      </w:pPr>
      <w:r w:rsidRPr="005A3DF6">
        <w:rPr>
          <w:sz w:val="24"/>
          <w:szCs w:val="24"/>
        </w:rPr>
        <w:lastRenderedPageBreak/>
        <w:t>Приложение №</w:t>
      </w:r>
      <w:r w:rsidR="00352EEA" w:rsidRPr="005A3DF6">
        <w:rPr>
          <w:sz w:val="24"/>
          <w:szCs w:val="24"/>
        </w:rPr>
        <w:t xml:space="preserve"> </w:t>
      </w:r>
      <w:r w:rsidRPr="005A3DF6">
        <w:rPr>
          <w:sz w:val="24"/>
          <w:szCs w:val="24"/>
        </w:rPr>
        <w:t xml:space="preserve">3 </w:t>
      </w:r>
    </w:p>
    <w:p w:rsidR="00A908AB" w:rsidRPr="005A3DF6" w:rsidRDefault="00A908AB" w:rsidP="00A908AB">
      <w:pPr>
        <w:jc w:val="right"/>
        <w:rPr>
          <w:sz w:val="24"/>
          <w:szCs w:val="24"/>
        </w:rPr>
      </w:pPr>
      <w:r w:rsidRPr="005A3DF6">
        <w:rPr>
          <w:sz w:val="24"/>
          <w:szCs w:val="24"/>
        </w:rPr>
        <w:t xml:space="preserve">к Приказу </w:t>
      </w:r>
      <w:r w:rsidR="00392B11" w:rsidRPr="005A3DF6">
        <w:rPr>
          <w:sz w:val="24"/>
          <w:szCs w:val="24"/>
        </w:rPr>
        <w:t>МАУК ВТ ГИКМ</w:t>
      </w:r>
    </w:p>
    <w:p w:rsidR="00A908AB" w:rsidRPr="005A3DF6" w:rsidRDefault="00A908AB" w:rsidP="00A908AB">
      <w:pPr>
        <w:jc w:val="right"/>
        <w:rPr>
          <w:sz w:val="24"/>
          <w:szCs w:val="24"/>
        </w:rPr>
      </w:pPr>
      <w:r w:rsidRPr="005A3DF6">
        <w:rPr>
          <w:sz w:val="24"/>
          <w:szCs w:val="24"/>
        </w:rPr>
        <w:t xml:space="preserve">от </w:t>
      </w:r>
      <w:r w:rsidR="00392B11" w:rsidRPr="005A3DF6">
        <w:rPr>
          <w:sz w:val="24"/>
          <w:szCs w:val="24"/>
        </w:rPr>
        <w:t>2</w:t>
      </w:r>
      <w:r w:rsidRPr="005A3DF6">
        <w:rPr>
          <w:sz w:val="24"/>
          <w:szCs w:val="24"/>
        </w:rPr>
        <w:t>0.12.2022</w:t>
      </w:r>
      <w:r w:rsidR="00392B11" w:rsidRPr="005A3DF6">
        <w:rPr>
          <w:sz w:val="24"/>
          <w:szCs w:val="24"/>
        </w:rPr>
        <w:t xml:space="preserve"> г.</w:t>
      </w:r>
      <w:r w:rsidRPr="005A3DF6">
        <w:rPr>
          <w:sz w:val="24"/>
          <w:szCs w:val="24"/>
        </w:rPr>
        <w:t xml:space="preserve"> № </w:t>
      </w:r>
      <w:r w:rsidR="00392B11" w:rsidRPr="005A3DF6">
        <w:rPr>
          <w:sz w:val="24"/>
          <w:szCs w:val="24"/>
        </w:rPr>
        <w:t>80</w:t>
      </w:r>
    </w:p>
    <w:p w:rsidR="00A908AB" w:rsidRPr="005A3DF6" w:rsidRDefault="00A908AB" w:rsidP="008939D6">
      <w:pPr>
        <w:rPr>
          <w:rFonts w:eastAsia="Calibri"/>
          <w:b/>
          <w:sz w:val="24"/>
          <w:szCs w:val="24"/>
        </w:rPr>
      </w:pPr>
    </w:p>
    <w:p w:rsidR="00A908AB" w:rsidRPr="005A3DF6" w:rsidRDefault="00A908AB" w:rsidP="007A675B">
      <w:pPr>
        <w:ind w:firstLine="709"/>
        <w:jc w:val="center"/>
        <w:rPr>
          <w:rFonts w:eastAsia="Calibri"/>
          <w:b/>
          <w:sz w:val="24"/>
          <w:szCs w:val="24"/>
        </w:rPr>
      </w:pPr>
    </w:p>
    <w:p w:rsidR="00681170" w:rsidRPr="005A3DF6" w:rsidRDefault="007A675B" w:rsidP="00352EEA">
      <w:pPr>
        <w:ind w:firstLine="709"/>
        <w:jc w:val="center"/>
        <w:rPr>
          <w:rFonts w:eastAsia="Calibri"/>
          <w:b/>
          <w:sz w:val="24"/>
          <w:szCs w:val="24"/>
        </w:rPr>
      </w:pPr>
      <w:r w:rsidRPr="005A3DF6">
        <w:rPr>
          <w:rFonts w:eastAsia="Calibri"/>
          <w:b/>
          <w:sz w:val="24"/>
          <w:szCs w:val="24"/>
        </w:rPr>
        <w:t>Правила обмена деловыми подарками</w:t>
      </w:r>
      <w:r w:rsidR="00352EEA" w:rsidRPr="005A3DF6">
        <w:rPr>
          <w:rFonts w:eastAsia="Calibri"/>
          <w:b/>
          <w:sz w:val="24"/>
          <w:szCs w:val="24"/>
        </w:rPr>
        <w:t xml:space="preserve"> </w:t>
      </w:r>
    </w:p>
    <w:p w:rsidR="007A675B" w:rsidRPr="005A3DF6" w:rsidRDefault="007A675B" w:rsidP="00352EEA">
      <w:pPr>
        <w:ind w:firstLine="709"/>
        <w:jc w:val="center"/>
        <w:rPr>
          <w:rFonts w:eastAsia="Calibri"/>
          <w:b/>
          <w:sz w:val="24"/>
          <w:szCs w:val="24"/>
        </w:rPr>
      </w:pPr>
      <w:r w:rsidRPr="005A3DF6">
        <w:rPr>
          <w:rFonts w:eastAsia="Calibri"/>
          <w:b/>
          <w:sz w:val="24"/>
          <w:szCs w:val="24"/>
        </w:rPr>
        <w:t>и знаками делового гостеприимства</w:t>
      </w:r>
    </w:p>
    <w:p w:rsidR="00681170" w:rsidRPr="005A3DF6" w:rsidRDefault="00392B11" w:rsidP="00392B11">
      <w:pPr>
        <w:jc w:val="center"/>
        <w:rPr>
          <w:b/>
          <w:sz w:val="24"/>
          <w:szCs w:val="24"/>
        </w:rPr>
      </w:pPr>
      <w:r w:rsidRPr="005A3DF6">
        <w:rPr>
          <w:b/>
          <w:color w:val="000000"/>
          <w:spacing w:val="-1"/>
          <w:sz w:val="24"/>
          <w:szCs w:val="24"/>
        </w:rPr>
        <w:t xml:space="preserve">в Муниципальном </w:t>
      </w:r>
      <w:r w:rsidRPr="005A3DF6">
        <w:rPr>
          <w:b/>
          <w:sz w:val="24"/>
          <w:szCs w:val="24"/>
        </w:rPr>
        <w:t xml:space="preserve">автономном учреждении культуры </w:t>
      </w:r>
    </w:p>
    <w:p w:rsidR="00392B11" w:rsidRPr="005A3DF6" w:rsidRDefault="00392B11" w:rsidP="00392B11">
      <w:pPr>
        <w:jc w:val="center"/>
        <w:rPr>
          <w:b/>
          <w:sz w:val="24"/>
          <w:szCs w:val="24"/>
        </w:rPr>
      </w:pPr>
      <w:r w:rsidRPr="005A3DF6">
        <w:rPr>
          <w:b/>
          <w:sz w:val="24"/>
          <w:szCs w:val="24"/>
        </w:rPr>
        <w:t>«Верхнетагильский городской историко-краеведческий музей»</w:t>
      </w:r>
    </w:p>
    <w:p w:rsidR="00A908AB" w:rsidRPr="005A3DF6" w:rsidRDefault="00A908AB" w:rsidP="007A675B">
      <w:pPr>
        <w:ind w:firstLine="709"/>
        <w:jc w:val="center"/>
        <w:rPr>
          <w:rFonts w:eastAsia="Calibri"/>
          <w:b/>
          <w:sz w:val="24"/>
          <w:szCs w:val="24"/>
        </w:rPr>
      </w:pPr>
    </w:p>
    <w:p w:rsidR="007A675B" w:rsidRPr="005A3DF6" w:rsidRDefault="007A675B" w:rsidP="007A675B">
      <w:pPr>
        <w:ind w:firstLine="709"/>
        <w:jc w:val="center"/>
        <w:rPr>
          <w:rFonts w:eastAsia="Calibri"/>
          <w:b/>
          <w:sz w:val="24"/>
          <w:szCs w:val="24"/>
        </w:rPr>
      </w:pPr>
      <w:r w:rsidRPr="005A3DF6">
        <w:rPr>
          <w:rFonts w:eastAsia="Calibri"/>
          <w:b/>
          <w:sz w:val="24"/>
          <w:szCs w:val="24"/>
        </w:rPr>
        <w:t>1. Общие положения</w:t>
      </w:r>
    </w:p>
    <w:p w:rsidR="007A675B" w:rsidRPr="005A3DF6" w:rsidRDefault="007A675B" w:rsidP="007A675B">
      <w:pPr>
        <w:ind w:firstLine="709"/>
        <w:jc w:val="center"/>
        <w:rPr>
          <w:rFonts w:eastAsia="Calibri"/>
          <w:b/>
          <w:sz w:val="24"/>
          <w:szCs w:val="24"/>
        </w:rPr>
      </w:pPr>
    </w:p>
    <w:p w:rsidR="007A675B" w:rsidRPr="005A3DF6" w:rsidRDefault="007A675B" w:rsidP="00353D1B">
      <w:pPr>
        <w:jc w:val="both"/>
        <w:rPr>
          <w:rFonts w:eastAsia="Calibri"/>
          <w:sz w:val="24"/>
          <w:szCs w:val="24"/>
        </w:rPr>
      </w:pPr>
      <w:r w:rsidRPr="005A3DF6">
        <w:rPr>
          <w:rFonts w:eastAsia="Calibri"/>
          <w:sz w:val="24"/>
          <w:szCs w:val="24"/>
        </w:rPr>
        <w:t xml:space="preserve">1.1. Правила обмена деловыми подарками и знаками делового гостеприимства в </w:t>
      </w:r>
      <w:r w:rsidR="00681170" w:rsidRPr="005A3DF6">
        <w:rPr>
          <w:color w:val="000000"/>
          <w:spacing w:val="-1"/>
          <w:sz w:val="24"/>
          <w:szCs w:val="24"/>
        </w:rPr>
        <w:t xml:space="preserve"> Муниципальном </w:t>
      </w:r>
      <w:r w:rsidR="00681170" w:rsidRPr="005A3DF6">
        <w:rPr>
          <w:sz w:val="24"/>
          <w:szCs w:val="24"/>
        </w:rPr>
        <w:t xml:space="preserve">автономном учреждении культуры «Верхнетагильский городской историко-краеведческий музей» </w:t>
      </w:r>
      <w:r w:rsidR="00A908AB" w:rsidRPr="005A3DF6">
        <w:rPr>
          <w:b/>
          <w:sz w:val="24"/>
          <w:szCs w:val="24"/>
        </w:rPr>
        <w:t>(</w:t>
      </w:r>
      <w:r w:rsidRPr="005A3DF6">
        <w:rPr>
          <w:rFonts w:eastAsia="Calibri"/>
          <w:sz w:val="24"/>
          <w:szCs w:val="24"/>
        </w:rPr>
        <w:t>далее ‒ Правила) разработаны в соответствии с положениями Конституции Российской Федерации, Фе</w:t>
      </w:r>
      <w:r w:rsidR="00353D1B" w:rsidRPr="005A3DF6">
        <w:rPr>
          <w:rFonts w:eastAsia="Calibri"/>
          <w:sz w:val="24"/>
          <w:szCs w:val="24"/>
        </w:rPr>
        <w:t>дерального закона от 25.12.2008</w:t>
      </w:r>
      <w:r w:rsidRPr="005A3DF6">
        <w:rPr>
          <w:rFonts w:eastAsia="Calibri"/>
          <w:sz w:val="24"/>
          <w:szCs w:val="24"/>
        </w:rPr>
        <w:t xml:space="preserve"> № 273-ФЗ </w:t>
      </w:r>
      <w:r w:rsidR="00353D1B" w:rsidRPr="005A3DF6">
        <w:rPr>
          <w:rFonts w:eastAsia="Calibri"/>
          <w:sz w:val="24"/>
          <w:szCs w:val="24"/>
        </w:rPr>
        <w:t>«</w:t>
      </w:r>
      <w:r w:rsidRPr="005A3DF6">
        <w:rPr>
          <w:rFonts w:eastAsia="Calibri"/>
          <w:sz w:val="24"/>
          <w:szCs w:val="24"/>
        </w:rPr>
        <w:t>О противодействии коррупции» и принятыми в соответствии с ними иными законодательными и локальными актами.</w:t>
      </w:r>
    </w:p>
    <w:p w:rsidR="007A675B" w:rsidRPr="005A3DF6" w:rsidRDefault="007A675B" w:rsidP="00353D1B">
      <w:pPr>
        <w:jc w:val="both"/>
        <w:rPr>
          <w:rFonts w:eastAsia="Calibri"/>
          <w:sz w:val="24"/>
          <w:szCs w:val="24"/>
        </w:rPr>
      </w:pPr>
      <w:r w:rsidRPr="005A3DF6">
        <w:rPr>
          <w:rFonts w:eastAsia="Calibri"/>
          <w:sz w:val="24"/>
          <w:szCs w:val="24"/>
        </w:rPr>
        <w:t>1.2. Правила определяют единые для всех работников</w:t>
      </w:r>
      <w:r w:rsidR="00681170" w:rsidRPr="005A3DF6">
        <w:rPr>
          <w:b/>
          <w:color w:val="000000"/>
          <w:spacing w:val="-1"/>
          <w:sz w:val="24"/>
          <w:szCs w:val="24"/>
        </w:rPr>
        <w:t xml:space="preserve"> </w:t>
      </w:r>
      <w:r w:rsidR="00681170" w:rsidRPr="005A3DF6">
        <w:rPr>
          <w:color w:val="000000"/>
          <w:spacing w:val="-1"/>
          <w:sz w:val="24"/>
          <w:szCs w:val="24"/>
        </w:rPr>
        <w:t xml:space="preserve">Муниципального </w:t>
      </w:r>
      <w:r w:rsidR="00681170" w:rsidRPr="005A3DF6">
        <w:rPr>
          <w:sz w:val="24"/>
          <w:szCs w:val="24"/>
        </w:rPr>
        <w:t>автономном учреждении культуры «Верхнетагильский городской историко-краеведческий музей»</w:t>
      </w:r>
      <w:r w:rsidR="00353D1B" w:rsidRPr="005A3DF6">
        <w:rPr>
          <w:b/>
          <w:sz w:val="24"/>
          <w:szCs w:val="24"/>
        </w:rPr>
        <w:t xml:space="preserve"> </w:t>
      </w:r>
      <w:r w:rsidRPr="005A3DF6">
        <w:rPr>
          <w:rFonts w:eastAsia="Calibri"/>
          <w:sz w:val="24"/>
          <w:szCs w:val="24"/>
        </w:rPr>
        <w:t>(далее ‒ Учреждение) требования к дарению и принятию деловых подарков.</w:t>
      </w:r>
    </w:p>
    <w:p w:rsidR="007A675B" w:rsidRPr="005A3DF6" w:rsidRDefault="007A675B" w:rsidP="00353D1B">
      <w:pPr>
        <w:jc w:val="both"/>
        <w:rPr>
          <w:rFonts w:eastAsia="Calibri"/>
          <w:sz w:val="24"/>
          <w:szCs w:val="24"/>
        </w:rPr>
      </w:pPr>
      <w:r w:rsidRPr="005A3DF6">
        <w:rPr>
          <w:rFonts w:eastAsia="Calibri"/>
          <w:sz w:val="24"/>
          <w:szCs w:val="24"/>
        </w:rPr>
        <w:t>1.3. Учреждение поддерживает корпоративную культуру, в которой деловые подарки, корпоративное гостеприимство и представительские мероприятия рассматриваются только как инструмент для установления и поддержания деловых отношений и как проявление общепринятой вежливости в ходе деятельности Учреждения.</w:t>
      </w:r>
    </w:p>
    <w:p w:rsidR="007A675B" w:rsidRPr="005A3DF6" w:rsidRDefault="007A675B" w:rsidP="00353D1B">
      <w:pPr>
        <w:jc w:val="both"/>
        <w:rPr>
          <w:rFonts w:eastAsia="Calibri"/>
          <w:sz w:val="24"/>
          <w:szCs w:val="24"/>
        </w:rPr>
      </w:pPr>
      <w:r w:rsidRPr="005A3DF6">
        <w:rPr>
          <w:rFonts w:eastAsia="Calibri"/>
          <w:sz w:val="24"/>
          <w:szCs w:val="24"/>
        </w:rPr>
        <w:t>1.4. Учреждение исходит из того, что долговременные деловые отношения основываются на доверии и взаимном уважении. Отношения, при которых нарушается закон и принципы деловой этики, вредят репутации Учреждения и честному имени его работников, и не могут обеспечить устойчивое долговременное развитие Учреждения. Такого рода отношения не могут быть приемлемы в практике работы Учреждения.</w:t>
      </w:r>
    </w:p>
    <w:p w:rsidR="007A675B" w:rsidRPr="005A3DF6" w:rsidRDefault="007A675B" w:rsidP="00353D1B">
      <w:pPr>
        <w:jc w:val="both"/>
        <w:rPr>
          <w:rFonts w:eastAsia="Calibri"/>
          <w:sz w:val="24"/>
          <w:szCs w:val="24"/>
        </w:rPr>
      </w:pPr>
      <w:r w:rsidRPr="005A3DF6">
        <w:rPr>
          <w:rFonts w:eastAsia="Calibri"/>
          <w:sz w:val="24"/>
          <w:szCs w:val="24"/>
        </w:rPr>
        <w:t xml:space="preserve">1.5. Действие Правил распространяется на всех работников Учреждения, вне зависимости от уровня занимаемой должности. </w:t>
      </w:r>
    </w:p>
    <w:p w:rsidR="007A675B" w:rsidRPr="005A3DF6" w:rsidRDefault="007A675B" w:rsidP="00353D1B">
      <w:pPr>
        <w:jc w:val="both"/>
        <w:rPr>
          <w:rFonts w:eastAsia="Calibri"/>
          <w:sz w:val="24"/>
          <w:szCs w:val="24"/>
        </w:rPr>
      </w:pPr>
      <w:r w:rsidRPr="005A3DF6">
        <w:rPr>
          <w:rFonts w:eastAsia="Calibri"/>
          <w:sz w:val="24"/>
          <w:szCs w:val="24"/>
        </w:rPr>
        <w:t xml:space="preserve">1.6. Данные Правила преследует следующие цели: </w:t>
      </w:r>
    </w:p>
    <w:p w:rsidR="007A675B" w:rsidRPr="005A3DF6" w:rsidRDefault="007A675B" w:rsidP="00353D1B">
      <w:pPr>
        <w:jc w:val="both"/>
        <w:rPr>
          <w:rFonts w:eastAsia="Calibri"/>
          <w:sz w:val="24"/>
          <w:szCs w:val="24"/>
        </w:rPr>
      </w:pPr>
      <w:r w:rsidRPr="005A3DF6">
        <w:rPr>
          <w:rFonts w:eastAsia="Calibri"/>
          <w:sz w:val="24"/>
          <w:szCs w:val="24"/>
        </w:rPr>
        <w:t xml:space="preserve">- обеспечение единообразного понимания роли и места деловых подарков, делового гостеприимства, представительских мероприятий в деловой практике Учреждения; </w:t>
      </w:r>
    </w:p>
    <w:p w:rsidR="007A675B" w:rsidRPr="005A3DF6" w:rsidRDefault="007A675B" w:rsidP="00353D1B">
      <w:pPr>
        <w:jc w:val="both"/>
        <w:rPr>
          <w:rFonts w:eastAsia="Calibri"/>
          <w:sz w:val="24"/>
          <w:szCs w:val="24"/>
        </w:rPr>
      </w:pPr>
      <w:r w:rsidRPr="005A3DF6">
        <w:rPr>
          <w:rFonts w:eastAsia="Calibri"/>
          <w:sz w:val="24"/>
          <w:szCs w:val="24"/>
        </w:rPr>
        <w:t>- осуществление управленческой и хозяйственной деятельности Учреждения исключительно на основе надлежащих норм и правил делового поведения, базирующихся на принципах качества предоставления услуг, защиты конкуренции, недопущения конфликта интересов;</w:t>
      </w:r>
    </w:p>
    <w:p w:rsidR="007A675B" w:rsidRPr="005A3DF6" w:rsidRDefault="007A675B" w:rsidP="00353D1B">
      <w:pPr>
        <w:jc w:val="both"/>
        <w:rPr>
          <w:rFonts w:eastAsia="Calibri"/>
          <w:sz w:val="24"/>
          <w:szCs w:val="24"/>
        </w:rPr>
      </w:pPr>
      <w:r w:rsidRPr="005A3DF6">
        <w:rPr>
          <w:rFonts w:eastAsia="Calibri"/>
          <w:sz w:val="24"/>
          <w:szCs w:val="24"/>
        </w:rPr>
        <w:t>- определение единых для всех работников Учреждения требований к дарению и принятию деловых подарков, к организации и участию в представительских мероприятиях;</w:t>
      </w:r>
    </w:p>
    <w:p w:rsidR="007A675B" w:rsidRPr="005A3DF6" w:rsidRDefault="007A675B" w:rsidP="00353D1B">
      <w:pPr>
        <w:jc w:val="both"/>
        <w:rPr>
          <w:rFonts w:eastAsia="Calibri"/>
          <w:sz w:val="24"/>
          <w:szCs w:val="24"/>
        </w:rPr>
      </w:pPr>
      <w:r w:rsidRPr="005A3DF6">
        <w:rPr>
          <w:rFonts w:eastAsia="Calibri"/>
          <w:sz w:val="24"/>
          <w:szCs w:val="24"/>
        </w:rPr>
        <w:t>- минимизирование рисков, связанных с возможным злоупотреблением в области подарков, представительских мероприятий. Наиболее серьезными из таких рисков являются опасность подкупа и взяточничество, несправедливость по отношению к контрагентам, протекционизм внутри Учреждения.</w:t>
      </w:r>
    </w:p>
    <w:p w:rsidR="007A675B" w:rsidRPr="005A3DF6" w:rsidRDefault="007A675B" w:rsidP="007A675B">
      <w:pPr>
        <w:ind w:firstLine="709"/>
        <w:jc w:val="both"/>
        <w:rPr>
          <w:rFonts w:eastAsia="Calibri"/>
          <w:sz w:val="24"/>
          <w:szCs w:val="24"/>
        </w:rPr>
      </w:pPr>
    </w:p>
    <w:p w:rsidR="007A675B" w:rsidRPr="005A3DF6" w:rsidRDefault="007A675B" w:rsidP="007A675B">
      <w:pPr>
        <w:ind w:firstLine="709"/>
        <w:jc w:val="center"/>
        <w:rPr>
          <w:rFonts w:eastAsia="Calibri"/>
          <w:b/>
          <w:sz w:val="24"/>
          <w:szCs w:val="24"/>
        </w:rPr>
      </w:pPr>
      <w:r w:rsidRPr="005A3DF6">
        <w:rPr>
          <w:rFonts w:eastAsia="Calibri"/>
          <w:b/>
          <w:sz w:val="24"/>
          <w:szCs w:val="24"/>
        </w:rPr>
        <w:t>2. Требования, предъявляемые к деловым подаркам</w:t>
      </w:r>
    </w:p>
    <w:p w:rsidR="007A675B" w:rsidRPr="005A3DF6" w:rsidRDefault="007A675B" w:rsidP="007A675B">
      <w:pPr>
        <w:ind w:firstLine="709"/>
        <w:jc w:val="center"/>
        <w:rPr>
          <w:rFonts w:eastAsia="Calibri"/>
          <w:b/>
          <w:sz w:val="24"/>
          <w:szCs w:val="24"/>
        </w:rPr>
      </w:pPr>
      <w:r w:rsidRPr="005A3DF6">
        <w:rPr>
          <w:rFonts w:eastAsia="Calibri"/>
          <w:b/>
          <w:sz w:val="24"/>
          <w:szCs w:val="24"/>
        </w:rPr>
        <w:t>и знакам делового гостеприимства</w:t>
      </w:r>
    </w:p>
    <w:p w:rsidR="007A675B" w:rsidRPr="005A3DF6" w:rsidRDefault="007A675B" w:rsidP="007A675B">
      <w:pPr>
        <w:ind w:firstLine="709"/>
        <w:jc w:val="center"/>
        <w:rPr>
          <w:rFonts w:eastAsia="Calibri"/>
          <w:sz w:val="24"/>
          <w:szCs w:val="24"/>
        </w:rPr>
      </w:pPr>
    </w:p>
    <w:p w:rsidR="007A675B" w:rsidRPr="005A3DF6" w:rsidRDefault="007A675B" w:rsidP="00353D1B">
      <w:pPr>
        <w:jc w:val="both"/>
        <w:rPr>
          <w:rFonts w:eastAsia="Calibri"/>
          <w:sz w:val="24"/>
          <w:szCs w:val="24"/>
        </w:rPr>
      </w:pPr>
      <w:r w:rsidRPr="005A3DF6">
        <w:rPr>
          <w:rFonts w:eastAsia="Calibri"/>
          <w:sz w:val="24"/>
          <w:szCs w:val="24"/>
        </w:rPr>
        <w:t>2.1. Работники Учреждения могут получать деловые подарки, знаки делового гостеприимства только на официальных мероприятиях, при условии, что это не противоречит требованиям антикоррупционного законодательства и настоящим Правилам.</w:t>
      </w:r>
    </w:p>
    <w:p w:rsidR="007A675B" w:rsidRPr="005A3DF6" w:rsidRDefault="007A675B" w:rsidP="00353D1B">
      <w:pPr>
        <w:jc w:val="both"/>
        <w:rPr>
          <w:rFonts w:eastAsia="Calibri"/>
          <w:sz w:val="24"/>
          <w:szCs w:val="24"/>
        </w:rPr>
      </w:pPr>
      <w:r w:rsidRPr="005A3DF6">
        <w:rPr>
          <w:rFonts w:eastAsia="Calibri"/>
          <w:sz w:val="24"/>
          <w:szCs w:val="24"/>
        </w:rPr>
        <w:t>2.2. Подарки и услуги, принимаемые или предоставляемые Учреждением, передаются и принимаются только от имени Учреждения в целом, а не как подарок или передача его от отдельного работника.</w:t>
      </w:r>
    </w:p>
    <w:p w:rsidR="007A675B" w:rsidRPr="005A3DF6" w:rsidRDefault="007A675B" w:rsidP="00353D1B">
      <w:pPr>
        <w:jc w:val="both"/>
        <w:rPr>
          <w:rFonts w:eastAsia="Calibri"/>
          <w:sz w:val="24"/>
          <w:szCs w:val="24"/>
        </w:rPr>
      </w:pPr>
      <w:r w:rsidRPr="005A3DF6">
        <w:rPr>
          <w:rFonts w:eastAsia="Calibri"/>
          <w:sz w:val="24"/>
          <w:szCs w:val="24"/>
        </w:rPr>
        <w:lastRenderedPageBreak/>
        <w:t>2.3. Деловые подарки, которые работники от имени Учреждения могут передавать другим лицам или принимать от других лиц в связи со своей трудовой деятельностью, а также представительские расходы на деловое гостеприимство должны соответствовать следующим критериям:</w:t>
      </w:r>
    </w:p>
    <w:p w:rsidR="007A675B" w:rsidRPr="005A3DF6" w:rsidRDefault="007A675B" w:rsidP="00353D1B">
      <w:pPr>
        <w:jc w:val="both"/>
        <w:rPr>
          <w:rFonts w:eastAsia="Calibri"/>
          <w:sz w:val="24"/>
          <w:szCs w:val="24"/>
        </w:rPr>
      </w:pPr>
      <w:r w:rsidRPr="005A3DF6">
        <w:rPr>
          <w:rFonts w:eastAsia="Calibri"/>
          <w:sz w:val="24"/>
          <w:szCs w:val="24"/>
        </w:rPr>
        <w:t>- быть прямо связаны с уставными целями деятельности Учреждения, либо с памятными датами, юбилеями, общенациональными праздниками, иными событиями;</w:t>
      </w:r>
    </w:p>
    <w:p w:rsidR="007A675B" w:rsidRPr="005A3DF6" w:rsidRDefault="007A675B" w:rsidP="00353D1B">
      <w:pPr>
        <w:jc w:val="both"/>
        <w:rPr>
          <w:rFonts w:eastAsia="Calibri"/>
          <w:sz w:val="24"/>
          <w:szCs w:val="24"/>
        </w:rPr>
      </w:pPr>
      <w:r w:rsidRPr="005A3DF6">
        <w:rPr>
          <w:rFonts w:eastAsia="Calibri"/>
          <w:sz w:val="24"/>
          <w:szCs w:val="24"/>
        </w:rPr>
        <w:t>- быть разумно обоснованными, соразмерными и не являться предметами роскоши;</w:t>
      </w:r>
    </w:p>
    <w:p w:rsidR="007A675B" w:rsidRPr="005A3DF6" w:rsidRDefault="007A675B" w:rsidP="00353D1B">
      <w:pPr>
        <w:jc w:val="both"/>
        <w:rPr>
          <w:rFonts w:eastAsia="Calibri"/>
          <w:sz w:val="24"/>
          <w:szCs w:val="24"/>
        </w:rPr>
      </w:pPr>
      <w:r w:rsidRPr="005A3DF6">
        <w:rPr>
          <w:rFonts w:eastAsia="Calibri"/>
          <w:sz w:val="24"/>
          <w:szCs w:val="24"/>
        </w:rPr>
        <w:t>- не представлять собой скрытое вознаграждение за услугу, действие или бездействие, попустительство или покровительство, предоставление прав или принятие определенных решений, либо попытку оказать влияние на получателя с иной незаконной или неэтичной целью;</w:t>
      </w:r>
    </w:p>
    <w:p w:rsidR="007A675B" w:rsidRPr="005A3DF6" w:rsidRDefault="007A675B" w:rsidP="00353D1B">
      <w:pPr>
        <w:jc w:val="both"/>
        <w:rPr>
          <w:rFonts w:eastAsia="Calibri"/>
          <w:sz w:val="24"/>
          <w:szCs w:val="24"/>
        </w:rPr>
      </w:pPr>
      <w:r w:rsidRPr="005A3DF6">
        <w:rPr>
          <w:rFonts w:eastAsia="Calibri"/>
          <w:sz w:val="24"/>
          <w:szCs w:val="24"/>
        </w:rPr>
        <w:t>- не создавать для получателя обязательства, связанные с его служебным положение или исполнением служебных (должностных) обязанностей;</w:t>
      </w:r>
    </w:p>
    <w:p w:rsidR="007A675B" w:rsidRPr="005A3DF6" w:rsidRDefault="007A675B" w:rsidP="00353D1B">
      <w:pPr>
        <w:jc w:val="both"/>
        <w:rPr>
          <w:rFonts w:eastAsia="Calibri"/>
          <w:sz w:val="24"/>
          <w:szCs w:val="24"/>
        </w:rPr>
      </w:pPr>
      <w:r w:rsidRPr="005A3DF6">
        <w:rPr>
          <w:rFonts w:eastAsia="Calibri"/>
          <w:sz w:val="24"/>
          <w:szCs w:val="24"/>
        </w:rPr>
        <w:t>- не создавать репутационного риска для делового имиджа Учреждения, работников и иных лиц в случае раскрытия информации о совершенных подарках и понесенных представительских расходах;</w:t>
      </w:r>
    </w:p>
    <w:p w:rsidR="007A675B" w:rsidRPr="005A3DF6" w:rsidRDefault="007A675B" w:rsidP="00353D1B">
      <w:pPr>
        <w:jc w:val="both"/>
        <w:rPr>
          <w:rFonts w:eastAsia="Calibri"/>
          <w:sz w:val="24"/>
          <w:szCs w:val="24"/>
        </w:rPr>
      </w:pPr>
      <w:r w:rsidRPr="005A3DF6">
        <w:rPr>
          <w:rFonts w:eastAsia="Calibri"/>
          <w:sz w:val="24"/>
          <w:szCs w:val="24"/>
        </w:rPr>
        <w:t>- не противоречить принципам и требованиям антикоррупционного законодательства Российской Федерации, Положению об антикоррупционной политики в Учреждении, Кодексу этики и служебного поведения работников Учреждения и общепринятым нормам морали и нравственности.</w:t>
      </w:r>
    </w:p>
    <w:p w:rsidR="007A675B" w:rsidRPr="005A3DF6" w:rsidRDefault="007A675B" w:rsidP="00353D1B">
      <w:pPr>
        <w:jc w:val="both"/>
        <w:rPr>
          <w:rFonts w:eastAsia="Calibri"/>
          <w:sz w:val="24"/>
          <w:szCs w:val="24"/>
        </w:rPr>
      </w:pPr>
      <w:r w:rsidRPr="005A3DF6">
        <w:rPr>
          <w:rFonts w:eastAsia="Calibri"/>
          <w:sz w:val="24"/>
          <w:szCs w:val="24"/>
        </w:rPr>
        <w:t>2.4. Деловые подарки, в том числе в виде оказания услуг, знаков особого внимания и участия в развлекательных и аналогичных мероприятиях не должны ставить принимающую сторону в зависимое положение, приводить к возникновению каких-либо встречных обязательств со стороны получателя или оказывать влияние на объективность его деловых суждений и решений.</w:t>
      </w:r>
    </w:p>
    <w:p w:rsidR="007A675B" w:rsidRPr="005A3DF6" w:rsidRDefault="007A675B" w:rsidP="00353D1B">
      <w:pPr>
        <w:jc w:val="both"/>
        <w:rPr>
          <w:rFonts w:eastAsia="Calibri"/>
          <w:sz w:val="24"/>
          <w:szCs w:val="24"/>
        </w:rPr>
      </w:pPr>
      <w:r w:rsidRPr="005A3DF6">
        <w:rPr>
          <w:rFonts w:eastAsia="Calibri"/>
          <w:sz w:val="24"/>
          <w:szCs w:val="24"/>
        </w:rPr>
        <w:t>2.5. Стоимость и периодичность дарения и получения деловых подарков и/или участия в представительских мероприятиях одного и того же третьего лица должны определяться деловой необходимостью и быть разумными.</w:t>
      </w:r>
    </w:p>
    <w:p w:rsidR="007A675B" w:rsidRPr="005A3DF6" w:rsidRDefault="007A675B" w:rsidP="00353D1B">
      <w:pPr>
        <w:jc w:val="both"/>
        <w:rPr>
          <w:rFonts w:eastAsia="Calibri"/>
          <w:sz w:val="24"/>
          <w:szCs w:val="24"/>
        </w:rPr>
      </w:pPr>
      <w:r w:rsidRPr="005A3DF6">
        <w:rPr>
          <w:rFonts w:eastAsia="Calibri"/>
          <w:sz w:val="24"/>
          <w:szCs w:val="24"/>
        </w:rPr>
        <w:t>2.6. В качестве подарков работники Учреждения должны стремиться использовать в максимально допустимом количестве случаев сувениры, предметы и изделия, имеющие символику Учреждения.</w:t>
      </w:r>
    </w:p>
    <w:p w:rsidR="007A675B" w:rsidRPr="005A3DF6" w:rsidRDefault="007A675B" w:rsidP="00353D1B">
      <w:pPr>
        <w:jc w:val="both"/>
        <w:rPr>
          <w:rFonts w:eastAsia="Calibri"/>
          <w:sz w:val="24"/>
          <w:szCs w:val="24"/>
        </w:rPr>
      </w:pPr>
      <w:r w:rsidRPr="005A3DF6">
        <w:rPr>
          <w:rFonts w:eastAsia="Calibri"/>
          <w:sz w:val="24"/>
          <w:szCs w:val="24"/>
        </w:rPr>
        <w:t>2.7. Подарки и услуги не должны ставить под сомнение имидж или деловую репутацию Учреждения или его работников.</w:t>
      </w:r>
    </w:p>
    <w:p w:rsidR="007A675B" w:rsidRPr="005A3DF6" w:rsidRDefault="007A675B" w:rsidP="007A675B">
      <w:pPr>
        <w:ind w:firstLine="709"/>
        <w:jc w:val="both"/>
        <w:rPr>
          <w:rFonts w:eastAsia="Calibri"/>
          <w:sz w:val="24"/>
          <w:szCs w:val="24"/>
        </w:rPr>
      </w:pPr>
    </w:p>
    <w:p w:rsidR="007A675B" w:rsidRPr="005A3DF6" w:rsidRDefault="007A675B" w:rsidP="007A675B">
      <w:pPr>
        <w:ind w:firstLine="709"/>
        <w:jc w:val="center"/>
        <w:rPr>
          <w:rFonts w:eastAsia="Calibri"/>
          <w:b/>
          <w:sz w:val="24"/>
          <w:szCs w:val="24"/>
        </w:rPr>
      </w:pPr>
      <w:r w:rsidRPr="005A3DF6">
        <w:rPr>
          <w:rFonts w:eastAsia="Calibri"/>
          <w:b/>
          <w:sz w:val="24"/>
          <w:szCs w:val="24"/>
        </w:rPr>
        <w:t>3. Права и обязанности работников</w:t>
      </w:r>
      <w:r w:rsidR="00681170" w:rsidRPr="005A3DF6">
        <w:rPr>
          <w:rFonts w:eastAsia="Calibri"/>
          <w:b/>
          <w:sz w:val="24"/>
          <w:szCs w:val="24"/>
        </w:rPr>
        <w:t xml:space="preserve"> </w:t>
      </w:r>
      <w:r w:rsidRPr="005A3DF6">
        <w:rPr>
          <w:rFonts w:eastAsia="Calibri"/>
          <w:b/>
          <w:sz w:val="24"/>
          <w:szCs w:val="24"/>
        </w:rPr>
        <w:t xml:space="preserve">Учреждения при обмене деловыми подарками и знаками делового гостеприимства </w:t>
      </w:r>
    </w:p>
    <w:p w:rsidR="007A675B" w:rsidRPr="005A3DF6" w:rsidRDefault="007A675B" w:rsidP="007A675B">
      <w:pPr>
        <w:ind w:firstLine="709"/>
        <w:jc w:val="center"/>
        <w:rPr>
          <w:rFonts w:eastAsia="Calibri"/>
          <w:b/>
          <w:sz w:val="24"/>
          <w:szCs w:val="24"/>
        </w:rPr>
      </w:pPr>
    </w:p>
    <w:p w:rsidR="007A675B" w:rsidRPr="005A3DF6" w:rsidRDefault="007A675B" w:rsidP="00353D1B">
      <w:pPr>
        <w:jc w:val="both"/>
        <w:rPr>
          <w:rFonts w:eastAsia="Calibri"/>
          <w:sz w:val="24"/>
          <w:szCs w:val="24"/>
        </w:rPr>
      </w:pPr>
      <w:r w:rsidRPr="005A3DF6">
        <w:rPr>
          <w:rFonts w:eastAsia="Calibri"/>
          <w:sz w:val="24"/>
          <w:szCs w:val="24"/>
        </w:rPr>
        <w:t>3.1. Работники, представляя интересы Учреждения или действуя от его имени, должны соблюдать границы допустимого поведения при обмене деловыми подарками и проявлении делового гостеприимства.</w:t>
      </w:r>
    </w:p>
    <w:p w:rsidR="007A675B" w:rsidRPr="005A3DF6" w:rsidRDefault="007A675B" w:rsidP="00353D1B">
      <w:pPr>
        <w:jc w:val="both"/>
        <w:rPr>
          <w:rFonts w:eastAsia="Calibri"/>
          <w:sz w:val="24"/>
          <w:szCs w:val="24"/>
        </w:rPr>
      </w:pPr>
      <w:r w:rsidRPr="005A3DF6">
        <w:rPr>
          <w:rFonts w:eastAsia="Calibri"/>
          <w:sz w:val="24"/>
          <w:szCs w:val="24"/>
        </w:rPr>
        <w:t>3.2. Работники Учреждения вправе дарить третьим лицам и получать от них деловые подарки, организовывать и участвовать в представительских мероприятиях, если это законно, этично и делается исключительно в деловых целях, определенных настоящими Правилами.</w:t>
      </w:r>
    </w:p>
    <w:p w:rsidR="007A675B" w:rsidRPr="005A3DF6" w:rsidRDefault="007A675B" w:rsidP="00353D1B">
      <w:pPr>
        <w:jc w:val="both"/>
        <w:rPr>
          <w:rFonts w:eastAsia="Calibri"/>
          <w:sz w:val="24"/>
          <w:szCs w:val="24"/>
        </w:rPr>
      </w:pPr>
      <w:r w:rsidRPr="005A3DF6">
        <w:rPr>
          <w:rFonts w:eastAsia="Calibri"/>
          <w:sz w:val="24"/>
          <w:szCs w:val="24"/>
        </w:rPr>
        <w:t>3.3. При любых сомнениях в правомерности или этичности своих действий работники Учреждения обязаны поставить в известность директора Учреждения и проконсультироваться с ним, прежде чем дарить или получать подарки или участвовать в тех или иных представительских мероприятиях.</w:t>
      </w:r>
    </w:p>
    <w:p w:rsidR="007A675B" w:rsidRPr="005A3DF6" w:rsidRDefault="007A675B" w:rsidP="00353D1B">
      <w:pPr>
        <w:jc w:val="both"/>
        <w:rPr>
          <w:rFonts w:eastAsia="Calibri"/>
          <w:sz w:val="24"/>
          <w:szCs w:val="24"/>
        </w:rPr>
      </w:pPr>
      <w:r w:rsidRPr="005A3DF6">
        <w:rPr>
          <w:rFonts w:eastAsia="Calibri"/>
          <w:sz w:val="24"/>
          <w:szCs w:val="24"/>
        </w:rPr>
        <w:t>3.4. При получении делового подарка или знаков делового гостеприимства работники Учреждения обязаны принимать меры по недопущению возможности возникновения конфликта интересов.</w:t>
      </w:r>
    </w:p>
    <w:p w:rsidR="007A675B" w:rsidRPr="005A3DF6" w:rsidRDefault="007A675B" w:rsidP="00353D1B">
      <w:pPr>
        <w:jc w:val="both"/>
        <w:rPr>
          <w:rFonts w:eastAsia="Calibri"/>
          <w:sz w:val="24"/>
          <w:szCs w:val="24"/>
        </w:rPr>
      </w:pPr>
      <w:r w:rsidRPr="005A3DF6">
        <w:rPr>
          <w:rFonts w:eastAsia="Calibri"/>
          <w:sz w:val="24"/>
          <w:szCs w:val="24"/>
        </w:rPr>
        <w:t>3.5. Работники Учреждения не вправе использовать служебное положение в личных целях, включая использование имущества Учреждения, в том числе:</w:t>
      </w:r>
    </w:p>
    <w:p w:rsidR="007A675B" w:rsidRPr="005A3DF6" w:rsidRDefault="007A675B" w:rsidP="00353D1B">
      <w:pPr>
        <w:jc w:val="both"/>
        <w:rPr>
          <w:rFonts w:eastAsia="Calibri"/>
          <w:sz w:val="24"/>
          <w:szCs w:val="24"/>
        </w:rPr>
      </w:pPr>
      <w:r w:rsidRPr="005A3DF6">
        <w:rPr>
          <w:rFonts w:eastAsia="Calibri"/>
          <w:sz w:val="24"/>
          <w:szCs w:val="24"/>
        </w:rPr>
        <w:t>- для получения подарков, вознаграждения и иных выгод для себя лично и других лиц в обмен на оказание Учреждением каких-либо услуг, осуществления либо неосуществления определенных действий, передачи информации, составляющей коммерческую тайну;</w:t>
      </w:r>
    </w:p>
    <w:p w:rsidR="007A675B" w:rsidRPr="005A3DF6" w:rsidRDefault="007A675B" w:rsidP="00353D1B">
      <w:pPr>
        <w:jc w:val="both"/>
        <w:rPr>
          <w:rFonts w:eastAsia="Calibri"/>
          <w:sz w:val="24"/>
          <w:szCs w:val="24"/>
        </w:rPr>
      </w:pPr>
      <w:r w:rsidRPr="005A3DF6">
        <w:rPr>
          <w:rFonts w:eastAsia="Calibri"/>
          <w:sz w:val="24"/>
          <w:szCs w:val="24"/>
        </w:rPr>
        <w:lastRenderedPageBreak/>
        <w:t>- для получения подарков, вознаграждения и иных выгод для лично и других лиц в процессе ведения дел Учреждения, в том числе, как до, так и после проведения переговоров о заключении гражданско-правовых договоров и иных сделок.</w:t>
      </w:r>
    </w:p>
    <w:p w:rsidR="007A675B" w:rsidRPr="005A3DF6" w:rsidRDefault="007A675B" w:rsidP="00353D1B">
      <w:pPr>
        <w:jc w:val="both"/>
        <w:rPr>
          <w:rFonts w:eastAsia="Calibri"/>
          <w:sz w:val="24"/>
          <w:szCs w:val="24"/>
        </w:rPr>
      </w:pPr>
      <w:r w:rsidRPr="005A3DF6">
        <w:rPr>
          <w:rFonts w:eastAsia="Calibri"/>
          <w:sz w:val="24"/>
          <w:szCs w:val="24"/>
        </w:rPr>
        <w:t>3.6. Работникам Учреждения не рекомендуется принимать или передаривать подарки либо услуги в любом виде от третьих лиц в качестве благодарности за совершенную услугу или данный совет.</w:t>
      </w:r>
    </w:p>
    <w:p w:rsidR="007A675B" w:rsidRPr="005A3DF6" w:rsidRDefault="007A675B" w:rsidP="00353D1B">
      <w:pPr>
        <w:jc w:val="both"/>
        <w:rPr>
          <w:rFonts w:eastAsia="Calibri"/>
          <w:sz w:val="24"/>
          <w:szCs w:val="24"/>
        </w:rPr>
      </w:pPr>
      <w:r w:rsidRPr="005A3DF6">
        <w:rPr>
          <w:rFonts w:eastAsia="Calibri"/>
          <w:sz w:val="24"/>
          <w:szCs w:val="24"/>
        </w:rPr>
        <w:t>3.7. Не допускается передавать и принимать подарки от Учреждения, его работников и представителей в виде денежных средств, как наличных, так и безналичных, независимо от валюты, а также в форме акций, опционов или иных ликвидных ценных бумаг.</w:t>
      </w:r>
    </w:p>
    <w:p w:rsidR="007A675B" w:rsidRPr="005A3DF6" w:rsidRDefault="007A675B" w:rsidP="00353D1B">
      <w:pPr>
        <w:jc w:val="both"/>
        <w:rPr>
          <w:rFonts w:eastAsia="Calibri"/>
          <w:sz w:val="24"/>
          <w:szCs w:val="24"/>
        </w:rPr>
      </w:pPr>
      <w:r w:rsidRPr="005A3DF6">
        <w:rPr>
          <w:rFonts w:eastAsia="Calibri"/>
          <w:sz w:val="24"/>
          <w:szCs w:val="24"/>
        </w:rPr>
        <w:t>3.8. Работники Учреждения должны оказываться от предложений, получения подарков, оплаты их расходов и т.п., когда подобные действия могут повлиять или создать впечатление о влиянии на исход сделки, результат проведения торгов, на принимаемые Учреждением решения и т.д.</w:t>
      </w:r>
    </w:p>
    <w:p w:rsidR="007A675B" w:rsidRPr="005A3DF6" w:rsidRDefault="007A675B" w:rsidP="00353D1B">
      <w:pPr>
        <w:jc w:val="both"/>
        <w:rPr>
          <w:rFonts w:eastAsia="Calibri"/>
          <w:sz w:val="24"/>
          <w:szCs w:val="24"/>
        </w:rPr>
      </w:pPr>
      <w:r w:rsidRPr="005A3DF6">
        <w:rPr>
          <w:rFonts w:eastAsia="Calibri"/>
          <w:sz w:val="24"/>
          <w:szCs w:val="24"/>
        </w:rPr>
        <w:t>3.9. Администрация и работники Учреждения не приемлют коррупции. Подарки не должны быть использованы для дачи/получения взяток или коррупции в любых ее проявлениях.</w:t>
      </w:r>
    </w:p>
    <w:p w:rsidR="007A675B" w:rsidRPr="005A3DF6" w:rsidRDefault="007A675B" w:rsidP="00353D1B">
      <w:pPr>
        <w:jc w:val="both"/>
        <w:rPr>
          <w:rFonts w:eastAsia="Calibri"/>
          <w:sz w:val="24"/>
          <w:szCs w:val="24"/>
        </w:rPr>
      </w:pPr>
      <w:r w:rsidRPr="005A3DF6">
        <w:rPr>
          <w:rFonts w:eastAsia="Calibri"/>
          <w:sz w:val="24"/>
          <w:szCs w:val="24"/>
        </w:rPr>
        <w:t>3.10. Работник Учреждения не вправе предлагать третьим лицам или принимать от таковых подарки, выплаты, компенсации и т.п. стоимостью свыше 3000 (Трех тысяч) рублей или не совместимые с законной практикой деловых отношений. Если работнику Учреждения предлагаются подобные подарки или деньги, он обязан немедленно об этом директору Учреждения.</w:t>
      </w:r>
    </w:p>
    <w:p w:rsidR="007A675B" w:rsidRPr="005A3DF6" w:rsidRDefault="007A675B" w:rsidP="00353D1B">
      <w:pPr>
        <w:jc w:val="both"/>
        <w:rPr>
          <w:rFonts w:eastAsia="Calibri"/>
          <w:sz w:val="24"/>
          <w:szCs w:val="24"/>
        </w:rPr>
      </w:pPr>
      <w:r w:rsidRPr="005A3DF6">
        <w:rPr>
          <w:rFonts w:eastAsia="Calibri"/>
          <w:sz w:val="24"/>
          <w:szCs w:val="24"/>
        </w:rPr>
        <w:t>3.11. Работник Учреждения которому при выполнении должностных обязанностей предлагаются подарки или иное вознаграждение как в прямом, так и в косвенном виде, которые способны повлиять на подготавливаемые и/или принимаемые им решения или оказать влияние на его действие/бездействие, должен:</w:t>
      </w:r>
    </w:p>
    <w:p w:rsidR="007A675B" w:rsidRPr="005A3DF6" w:rsidRDefault="007A675B" w:rsidP="00353D1B">
      <w:pPr>
        <w:jc w:val="both"/>
        <w:rPr>
          <w:rFonts w:eastAsia="Calibri"/>
          <w:sz w:val="24"/>
          <w:szCs w:val="24"/>
        </w:rPr>
      </w:pPr>
      <w:r w:rsidRPr="005A3DF6">
        <w:rPr>
          <w:rFonts w:eastAsia="Calibri"/>
          <w:sz w:val="24"/>
          <w:szCs w:val="24"/>
        </w:rPr>
        <w:t>- отказаться от них о немедленно уведомить директора Учреждения о факте предложения подарка (вознаграждения);</w:t>
      </w:r>
    </w:p>
    <w:p w:rsidR="007A675B" w:rsidRPr="005A3DF6" w:rsidRDefault="007A675B" w:rsidP="00353D1B">
      <w:pPr>
        <w:jc w:val="both"/>
        <w:rPr>
          <w:rFonts w:eastAsia="Calibri"/>
          <w:sz w:val="24"/>
          <w:szCs w:val="24"/>
        </w:rPr>
      </w:pPr>
      <w:r w:rsidRPr="005A3DF6">
        <w:rPr>
          <w:rFonts w:eastAsia="Calibri"/>
          <w:sz w:val="24"/>
          <w:szCs w:val="24"/>
        </w:rPr>
        <w:t>- о возможности исключить дальнейшие контакты с лицом, предложившим подарок или вознаграждение, если только это не связано со служебной необходимостью;</w:t>
      </w:r>
    </w:p>
    <w:p w:rsidR="007A675B" w:rsidRPr="005A3DF6" w:rsidRDefault="007A675B" w:rsidP="00353D1B">
      <w:pPr>
        <w:jc w:val="both"/>
        <w:rPr>
          <w:rFonts w:eastAsia="Calibri"/>
          <w:sz w:val="24"/>
          <w:szCs w:val="24"/>
        </w:rPr>
      </w:pPr>
      <w:r w:rsidRPr="005A3DF6">
        <w:rPr>
          <w:rFonts w:eastAsia="Calibri"/>
          <w:sz w:val="24"/>
          <w:szCs w:val="24"/>
        </w:rPr>
        <w:t>- случае, если подарок или вознаграждение не представляется возможным отклонить или возвратить, передать его с соответствующей служебной запиской для принятия соответствующих мер директору Учреждения и продолжить работу в установленном в Учреждении порядке над вопросом, с которым был связан подарок или вознаграждение.</w:t>
      </w:r>
    </w:p>
    <w:p w:rsidR="007A675B" w:rsidRPr="005A3DF6" w:rsidRDefault="007A675B" w:rsidP="00353D1B">
      <w:pPr>
        <w:jc w:val="both"/>
        <w:rPr>
          <w:rFonts w:eastAsia="Calibri"/>
          <w:sz w:val="24"/>
          <w:szCs w:val="24"/>
        </w:rPr>
      </w:pPr>
      <w:r w:rsidRPr="005A3DF6">
        <w:rPr>
          <w:rFonts w:eastAsia="Calibri"/>
          <w:sz w:val="24"/>
          <w:szCs w:val="24"/>
        </w:rPr>
        <w:t>3.12. В случае возникновения конфликта интересов или возможности возникновения конфликта интересов при получении делового подарка или знаков делового гостеприимства работник Учреждения обязан в письменной форме уведомить об этом одно из должностных лиц, ответственных за противодействие коррупции, в соответствии с процедурой раскрытия конфликта интересов, утвержденной Положением о конфликте интересов, принятым в Учреждении.</w:t>
      </w:r>
    </w:p>
    <w:p w:rsidR="007A675B" w:rsidRPr="005A3DF6" w:rsidRDefault="007A675B" w:rsidP="00353D1B">
      <w:pPr>
        <w:jc w:val="both"/>
        <w:rPr>
          <w:rFonts w:eastAsia="Calibri"/>
          <w:sz w:val="24"/>
          <w:szCs w:val="24"/>
        </w:rPr>
      </w:pPr>
      <w:r w:rsidRPr="005A3DF6">
        <w:rPr>
          <w:rFonts w:eastAsia="Calibri"/>
          <w:sz w:val="24"/>
          <w:szCs w:val="24"/>
        </w:rPr>
        <w:t xml:space="preserve">3.13. Работникам Учреждения запрещается: </w:t>
      </w:r>
    </w:p>
    <w:p w:rsidR="007A675B" w:rsidRPr="005A3DF6" w:rsidRDefault="007A675B" w:rsidP="00353D1B">
      <w:pPr>
        <w:jc w:val="both"/>
        <w:rPr>
          <w:rFonts w:eastAsia="Calibri"/>
          <w:sz w:val="24"/>
          <w:szCs w:val="24"/>
        </w:rPr>
      </w:pPr>
      <w:r w:rsidRPr="005A3DF6">
        <w:rPr>
          <w:rFonts w:eastAsia="Calibri"/>
          <w:sz w:val="24"/>
          <w:szCs w:val="24"/>
        </w:rPr>
        <w:t>- самостоятельно принимать предложения от организаций или третьих лиц о вручении деловых подарков и об оказании знаков делового гостеприимства;</w:t>
      </w:r>
    </w:p>
    <w:p w:rsidR="007A675B" w:rsidRPr="005A3DF6" w:rsidRDefault="007A675B" w:rsidP="00353D1B">
      <w:pPr>
        <w:jc w:val="both"/>
        <w:rPr>
          <w:rFonts w:eastAsia="Calibri"/>
          <w:sz w:val="24"/>
          <w:szCs w:val="24"/>
        </w:rPr>
      </w:pPr>
      <w:r w:rsidRPr="005A3DF6">
        <w:rPr>
          <w:rFonts w:eastAsia="Calibri"/>
          <w:sz w:val="24"/>
          <w:szCs w:val="24"/>
        </w:rPr>
        <w:t>- принимать без согласования с директором Учреждения деловые подарки и знаки делового гостеприимства в ходе проведения деловых переговоров, при заключении договоров, а также в иных случаях, когда подобные действия могут повлиять или создать впечатление об их влиянии на принимаемые решения;</w:t>
      </w:r>
    </w:p>
    <w:p w:rsidR="007A675B" w:rsidRPr="005A3DF6" w:rsidRDefault="007A675B" w:rsidP="00353D1B">
      <w:pPr>
        <w:jc w:val="both"/>
        <w:rPr>
          <w:rFonts w:eastAsia="Calibri"/>
          <w:sz w:val="24"/>
          <w:szCs w:val="24"/>
        </w:rPr>
      </w:pPr>
      <w:r w:rsidRPr="005A3DF6">
        <w:rPr>
          <w:rFonts w:eastAsia="Calibri"/>
          <w:sz w:val="24"/>
          <w:szCs w:val="24"/>
        </w:rPr>
        <w:t>- принимать деловые подарки и знаки делового гостеприимства в ходе проведения торгов и во время прямых переговоров при заключении договоров (контрактов);</w:t>
      </w:r>
    </w:p>
    <w:p w:rsidR="007A675B" w:rsidRPr="005A3DF6" w:rsidRDefault="007A675B" w:rsidP="00353D1B">
      <w:pPr>
        <w:jc w:val="both"/>
        <w:rPr>
          <w:rFonts w:eastAsia="Calibri"/>
          <w:sz w:val="24"/>
          <w:szCs w:val="24"/>
        </w:rPr>
      </w:pPr>
      <w:r w:rsidRPr="005A3DF6">
        <w:rPr>
          <w:rFonts w:eastAsia="Calibri"/>
          <w:sz w:val="24"/>
          <w:szCs w:val="24"/>
        </w:rPr>
        <w:t>- просить, требовать, вынуждать организации или третьих лиц дарить им либо их родственникам деловые подарки и/или оказывать в их пользу знаки делового гостеприимства;</w:t>
      </w:r>
    </w:p>
    <w:p w:rsidR="007A675B" w:rsidRPr="005A3DF6" w:rsidRDefault="007A675B" w:rsidP="00353D1B">
      <w:pPr>
        <w:jc w:val="both"/>
        <w:rPr>
          <w:rFonts w:eastAsia="Calibri"/>
          <w:sz w:val="24"/>
          <w:szCs w:val="24"/>
        </w:rPr>
      </w:pPr>
      <w:r w:rsidRPr="005A3DF6">
        <w:rPr>
          <w:rFonts w:eastAsia="Calibri"/>
          <w:sz w:val="24"/>
          <w:szCs w:val="24"/>
        </w:rPr>
        <w:t>- принимать подарки в виде наличных, безналичных денежных средств, ценных бумаг, драгоценных металлов.</w:t>
      </w:r>
    </w:p>
    <w:p w:rsidR="007A675B" w:rsidRPr="005A3DF6" w:rsidRDefault="007A675B" w:rsidP="00353D1B">
      <w:pPr>
        <w:jc w:val="both"/>
        <w:rPr>
          <w:rFonts w:eastAsia="Calibri"/>
          <w:sz w:val="24"/>
          <w:szCs w:val="24"/>
        </w:rPr>
      </w:pPr>
      <w:r w:rsidRPr="005A3DF6">
        <w:rPr>
          <w:rFonts w:eastAsia="Calibri"/>
          <w:sz w:val="24"/>
          <w:szCs w:val="24"/>
        </w:rPr>
        <w:t>3.14. Учреждение может принять решение об участии в благотворительных мероприятиях, направленных на создание и упрочение имиджа Учреждения. При этом план и бюджет участия в данных мероприятиях утверждается директором Учреждения.</w:t>
      </w:r>
    </w:p>
    <w:p w:rsidR="007A675B" w:rsidRPr="005A3DF6" w:rsidRDefault="007A675B" w:rsidP="00353D1B">
      <w:pPr>
        <w:jc w:val="both"/>
        <w:rPr>
          <w:rFonts w:eastAsia="Calibri"/>
          <w:sz w:val="24"/>
          <w:szCs w:val="24"/>
        </w:rPr>
      </w:pPr>
      <w:r w:rsidRPr="005A3DF6">
        <w:rPr>
          <w:rFonts w:eastAsia="Calibri"/>
          <w:sz w:val="24"/>
          <w:szCs w:val="24"/>
        </w:rPr>
        <w:lastRenderedPageBreak/>
        <w:t>3.15. В случае осуществления спонсорских, благотворительных программ Учреждение должно предварительно удостовериться, что предоставляемая Учреждением помощь не будет использована в коррупционных целях или иным незаконным путем.</w:t>
      </w:r>
    </w:p>
    <w:p w:rsidR="007A675B" w:rsidRPr="005A3DF6" w:rsidRDefault="007A675B" w:rsidP="00353D1B">
      <w:pPr>
        <w:jc w:val="both"/>
        <w:rPr>
          <w:rFonts w:eastAsia="Calibri"/>
          <w:sz w:val="24"/>
          <w:szCs w:val="24"/>
        </w:rPr>
      </w:pPr>
      <w:r w:rsidRPr="005A3DF6">
        <w:rPr>
          <w:rFonts w:eastAsia="Calibri"/>
          <w:sz w:val="24"/>
          <w:szCs w:val="24"/>
        </w:rPr>
        <w:t>3.16. При взаимодействии с лицами, занимающими должности государственной (муниципальной) службы, следует руководствоваться нормами, регулирующими этические нормы и правила служебного поведения государственных (муниципальных) служащих.</w:t>
      </w:r>
    </w:p>
    <w:p w:rsidR="007A675B" w:rsidRPr="005A3DF6" w:rsidRDefault="007A675B" w:rsidP="00353D1B">
      <w:pPr>
        <w:jc w:val="both"/>
        <w:rPr>
          <w:rFonts w:eastAsia="Calibri"/>
          <w:sz w:val="24"/>
          <w:szCs w:val="24"/>
        </w:rPr>
      </w:pPr>
      <w:r w:rsidRPr="005A3DF6">
        <w:rPr>
          <w:rFonts w:eastAsia="Calibri"/>
          <w:sz w:val="24"/>
          <w:szCs w:val="24"/>
        </w:rPr>
        <w:t>3.17. Неисполнение настоящих Правил может стать основанием для применения к работнику мер дисциплинарного, административного, уголовного и гражданско-правового характера в соответствии с действующим законодательством.</w:t>
      </w:r>
    </w:p>
    <w:p w:rsidR="007A675B" w:rsidRPr="005A3DF6" w:rsidRDefault="007A675B" w:rsidP="007A675B">
      <w:pPr>
        <w:ind w:firstLine="709"/>
        <w:jc w:val="both"/>
        <w:rPr>
          <w:rFonts w:eastAsia="Calibri"/>
          <w:sz w:val="24"/>
          <w:szCs w:val="24"/>
        </w:rPr>
      </w:pPr>
    </w:p>
    <w:p w:rsidR="007A675B" w:rsidRPr="005A3DF6" w:rsidRDefault="007A675B" w:rsidP="007A675B">
      <w:pPr>
        <w:ind w:firstLine="709"/>
        <w:jc w:val="center"/>
        <w:rPr>
          <w:rFonts w:eastAsia="Calibri"/>
          <w:b/>
          <w:sz w:val="24"/>
          <w:szCs w:val="24"/>
        </w:rPr>
      </w:pPr>
      <w:r w:rsidRPr="005A3DF6">
        <w:rPr>
          <w:rFonts w:eastAsia="Calibri"/>
          <w:b/>
          <w:sz w:val="24"/>
          <w:szCs w:val="24"/>
        </w:rPr>
        <w:t>4. Область применения</w:t>
      </w:r>
    </w:p>
    <w:p w:rsidR="007A675B" w:rsidRPr="005A3DF6" w:rsidRDefault="007A675B" w:rsidP="007A675B">
      <w:pPr>
        <w:ind w:firstLine="709"/>
        <w:jc w:val="center"/>
        <w:rPr>
          <w:rFonts w:eastAsia="Calibri"/>
          <w:b/>
          <w:sz w:val="24"/>
          <w:szCs w:val="24"/>
        </w:rPr>
      </w:pPr>
    </w:p>
    <w:p w:rsidR="007A675B" w:rsidRPr="005A3DF6" w:rsidRDefault="007A675B" w:rsidP="00353D1B">
      <w:pPr>
        <w:jc w:val="both"/>
        <w:rPr>
          <w:rFonts w:eastAsia="Calibri"/>
          <w:sz w:val="24"/>
          <w:szCs w:val="24"/>
        </w:rPr>
      </w:pPr>
      <w:r w:rsidRPr="005A3DF6">
        <w:rPr>
          <w:rFonts w:eastAsia="Calibri"/>
          <w:sz w:val="24"/>
          <w:szCs w:val="24"/>
        </w:rPr>
        <w:t>4.1. Настоящие Правила подлежат применению вне зависимости от того, каким образом передаются деловые подарки и знаки делового гостеприимства: напрямую или через посредников.</w:t>
      </w:r>
    </w:p>
    <w:p w:rsidR="007A675B" w:rsidRPr="005A3DF6" w:rsidRDefault="007A675B" w:rsidP="00353D1B">
      <w:pPr>
        <w:jc w:val="both"/>
        <w:rPr>
          <w:rFonts w:eastAsia="Calibri"/>
          <w:sz w:val="24"/>
          <w:szCs w:val="24"/>
        </w:rPr>
      </w:pPr>
      <w:r w:rsidRPr="005A3DF6">
        <w:rPr>
          <w:rFonts w:eastAsia="Calibri"/>
          <w:sz w:val="24"/>
          <w:szCs w:val="24"/>
        </w:rPr>
        <w:t>4.2. Настоящие Правила являются обязательными для всех работников Учреждения в период работы в Учреждении.</w:t>
      </w:r>
    </w:p>
    <w:p w:rsidR="007A675B" w:rsidRPr="005A3DF6" w:rsidRDefault="007A675B" w:rsidP="007A675B">
      <w:pPr>
        <w:spacing w:after="200" w:line="276" w:lineRule="auto"/>
        <w:rPr>
          <w:rFonts w:eastAsia="Calibri"/>
          <w:color w:val="002060"/>
          <w:sz w:val="24"/>
          <w:szCs w:val="24"/>
        </w:rPr>
      </w:pPr>
    </w:p>
    <w:p w:rsidR="007A675B" w:rsidRPr="005A3DF6" w:rsidRDefault="007A675B" w:rsidP="007A675B">
      <w:pPr>
        <w:spacing w:after="200" w:line="276" w:lineRule="auto"/>
        <w:rPr>
          <w:rFonts w:eastAsia="Calibri"/>
          <w:color w:val="002060"/>
          <w:sz w:val="24"/>
          <w:szCs w:val="24"/>
        </w:rPr>
      </w:pPr>
    </w:p>
    <w:p w:rsidR="007A675B" w:rsidRPr="005A3DF6" w:rsidRDefault="007A675B" w:rsidP="00BF4619">
      <w:pPr>
        <w:jc w:val="right"/>
        <w:rPr>
          <w:sz w:val="24"/>
          <w:szCs w:val="24"/>
        </w:rPr>
      </w:pPr>
    </w:p>
    <w:p w:rsidR="00353D1B" w:rsidRPr="005A3DF6" w:rsidRDefault="00353D1B" w:rsidP="00BF4619">
      <w:pPr>
        <w:jc w:val="right"/>
        <w:rPr>
          <w:sz w:val="24"/>
          <w:szCs w:val="24"/>
        </w:rPr>
      </w:pPr>
    </w:p>
    <w:p w:rsidR="00353D1B" w:rsidRPr="005A3DF6" w:rsidRDefault="00353D1B" w:rsidP="00BF4619">
      <w:pPr>
        <w:jc w:val="right"/>
        <w:rPr>
          <w:sz w:val="24"/>
          <w:szCs w:val="24"/>
        </w:rPr>
      </w:pPr>
    </w:p>
    <w:p w:rsidR="00353D1B" w:rsidRPr="005A3DF6" w:rsidRDefault="00353D1B" w:rsidP="00BF4619">
      <w:pPr>
        <w:jc w:val="right"/>
        <w:rPr>
          <w:sz w:val="24"/>
          <w:szCs w:val="24"/>
        </w:rPr>
      </w:pPr>
    </w:p>
    <w:p w:rsidR="00353D1B" w:rsidRPr="005A3DF6" w:rsidRDefault="00353D1B" w:rsidP="00BF4619">
      <w:pPr>
        <w:jc w:val="right"/>
        <w:rPr>
          <w:sz w:val="24"/>
          <w:szCs w:val="24"/>
        </w:rPr>
      </w:pPr>
    </w:p>
    <w:p w:rsidR="00353D1B" w:rsidRPr="005A3DF6" w:rsidRDefault="00353D1B" w:rsidP="00BF4619">
      <w:pPr>
        <w:jc w:val="right"/>
        <w:rPr>
          <w:sz w:val="24"/>
          <w:szCs w:val="24"/>
        </w:rPr>
      </w:pPr>
    </w:p>
    <w:p w:rsidR="00353D1B" w:rsidRPr="005A3DF6" w:rsidRDefault="00353D1B" w:rsidP="00BF4619">
      <w:pPr>
        <w:jc w:val="right"/>
        <w:rPr>
          <w:sz w:val="24"/>
          <w:szCs w:val="24"/>
        </w:rPr>
      </w:pPr>
    </w:p>
    <w:p w:rsidR="00353D1B" w:rsidRPr="005A3DF6" w:rsidRDefault="00353D1B" w:rsidP="00BF4619">
      <w:pPr>
        <w:jc w:val="right"/>
        <w:rPr>
          <w:sz w:val="24"/>
          <w:szCs w:val="24"/>
        </w:rPr>
      </w:pPr>
    </w:p>
    <w:p w:rsidR="00353D1B" w:rsidRPr="005A3DF6" w:rsidRDefault="00353D1B" w:rsidP="00BF4619">
      <w:pPr>
        <w:jc w:val="right"/>
        <w:rPr>
          <w:sz w:val="24"/>
          <w:szCs w:val="24"/>
        </w:rPr>
      </w:pPr>
    </w:p>
    <w:p w:rsidR="00353D1B" w:rsidRPr="005A3DF6" w:rsidRDefault="00353D1B" w:rsidP="00BF4619">
      <w:pPr>
        <w:jc w:val="right"/>
        <w:rPr>
          <w:sz w:val="24"/>
          <w:szCs w:val="24"/>
        </w:rPr>
      </w:pPr>
    </w:p>
    <w:p w:rsidR="00353D1B" w:rsidRPr="005A3DF6" w:rsidRDefault="00353D1B" w:rsidP="00BF4619">
      <w:pPr>
        <w:jc w:val="right"/>
        <w:rPr>
          <w:sz w:val="24"/>
          <w:szCs w:val="24"/>
        </w:rPr>
      </w:pPr>
    </w:p>
    <w:p w:rsidR="00352EEA" w:rsidRPr="005A3DF6" w:rsidRDefault="00352EEA" w:rsidP="00BF4619">
      <w:pPr>
        <w:jc w:val="right"/>
        <w:rPr>
          <w:sz w:val="24"/>
          <w:szCs w:val="24"/>
        </w:rPr>
      </w:pPr>
    </w:p>
    <w:p w:rsidR="00352EEA" w:rsidRPr="005A3DF6" w:rsidRDefault="00352EEA" w:rsidP="00BF4619">
      <w:pPr>
        <w:jc w:val="right"/>
        <w:rPr>
          <w:sz w:val="24"/>
          <w:szCs w:val="24"/>
        </w:rPr>
      </w:pPr>
    </w:p>
    <w:p w:rsidR="00681170" w:rsidRPr="005A3DF6" w:rsidRDefault="00681170" w:rsidP="00BF4619">
      <w:pPr>
        <w:jc w:val="right"/>
        <w:rPr>
          <w:sz w:val="24"/>
          <w:szCs w:val="24"/>
        </w:rPr>
      </w:pPr>
    </w:p>
    <w:p w:rsidR="00681170" w:rsidRPr="005A3DF6" w:rsidRDefault="00681170" w:rsidP="00BF4619">
      <w:pPr>
        <w:jc w:val="right"/>
        <w:rPr>
          <w:sz w:val="24"/>
          <w:szCs w:val="24"/>
        </w:rPr>
      </w:pPr>
    </w:p>
    <w:p w:rsidR="00353D1B" w:rsidRPr="005A3DF6" w:rsidRDefault="00353D1B" w:rsidP="00BF4619">
      <w:pPr>
        <w:jc w:val="right"/>
        <w:rPr>
          <w:sz w:val="24"/>
          <w:szCs w:val="24"/>
        </w:rPr>
      </w:pPr>
    </w:p>
    <w:p w:rsidR="007A675B" w:rsidRPr="005A3DF6" w:rsidRDefault="007A675B" w:rsidP="00BF4619">
      <w:pPr>
        <w:jc w:val="right"/>
        <w:rPr>
          <w:sz w:val="24"/>
          <w:szCs w:val="24"/>
        </w:rPr>
      </w:pPr>
    </w:p>
    <w:p w:rsidR="007A675B" w:rsidRPr="005A3DF6" w:rsidRDefault="007A675B" w:rsidP="00BF4619">
      <w:pPr>
        <w:jc w:val="right"/>
        <w:rPr>
          <w:sz w:val="24"/>
          <w:szCs w:val="24"/>
        </w:rPr>
      </w:pPr>
    </w:p>
    <w:p w:rsidR="004E1993" w:rsidRPr="005A3DF6" w:rsidRDefault="004E1993" w:rsidP="00BF4619">
      <w:pPr>
        <w:jc w:val="right"/>
        <w:rPr>
          <w:sz w:val="24"/>
          <w:szCs w:val="24"/>
        </w:rPr>
      </w:pPr>
    </w:p>
    <w:p w:rsidR="004E1993" w:rsidRPr="005A3DF6" w:rsidRDefault="004E1993" w:rsidP="00BF4619">
      <w:pPr>
        <w:jc w:val="right"/>
        <w:rPr>
          <w:sz w:val="24"/>
          <w:szCs w:val="24"/>
        </w:rPr>
      </w:pPr>
    </w:p>
    <w:p w:rsidR="004E1993" w:rsidRPr="005A3DF6" w:rsidRDefault="004E1993" w:rsidP="00BF4619">
      <w:pPr>
        <w:jc w:val="right"/>
        <w:rPr>
          <w:sz w:val="24"/>
          <w:szCs w:val="24"/>
        </w:rPr>
      </w:pPr>
    </w:p>
    <w:p w:rsidR="004E1993" w:rsidRPr="005A3DF6" w:rsidRDefault="004E1993" w:rsidP="00BF4619">
      <w:pPr>
        <w:jc w:val="right"/>
        <w:rPr>
          <w:sz w:val="24"/>
          <w:szCs w:val="24"/>
        </w:rPr>
      </w:pPr>
    </w:p>
    <w:p w:rsidR="004E1993" w:rsidRPr="005A3DF6" w:rsidRDefault="004E1993" w:rsidP="00BF4619">
      <w:pPr>
        <w:jc w:val="right"/>
        <w:rPr>
          <w:sz w:val="24"/>
          <w:szCs w:val="24"/>
        </w:rPr>
      </w:pPr>
    </w:p>
    <w:p w:rsidR="004E1993" w:rsidRDefault="004E1993"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Pr="005A3DF6" w:rsidRDefault="004204E9" w:rsidP="00BF4619">
      <w:pPr>
        <w:jc w:val="right"/>
        <w:rPr>
          <w:sz w:val="24"/>
          <w:szCs w:val="24"/>
        </w:rPr>
      </w:pPr>
    </w:p>
    <w:p w:rsidR="00353D1B" w:rsidRPr="005A3DF6" w:rsidRDefault="00353D1B" w:rsidP="00353D1B">
      <w:pPr>
        <w:rPr>
          <w:sz w:val="24"/>
          <w:szCs w:val="24"/>
        </w:rPr>
      </w:pPr>
    </w:p>
    <w:p w:rsidR="00353D1B" w:rsidRPr="005A3DF6" w:rsidRDefault="00353D1B" w:rsidP="00353D1B">
      <w:pPr>
        <w:jc w:val="right"/>
        <w:rPr>
          <w:sz w:val="24"/>
          <w:szCs w:val="24"/>
        </w:rPr>
      </w:pPr>
      <w:r w:rsidRPr="005A3DF6">
        <w:rPr>
          <w:sz w:val="24"/>
          <w:szCs w:val="24"/>
        </w:rPr>
        <w:lastRenderedPageBreak/>
        <w:t xml:space="preserve">Приложение № 4 </w:t>
      </w:r>
    </w:p>
    <w:p w:rsidR="00353D1B" w:rsidRPr="005A3DF6" w:rsidRDefault="00353D1B" w:rsidP="00353D1B">
      <w:pPr>
        <w:jc w:val="right"/>
        <w:rPr>
          <w:sz w:val="24"/>
          <w:szCs w:val="24"/>
        </w:rPr>
      </w:pPr>
      <w:r w:rsidRPr="005A3DF6">
        <w:rPr>
          <w:sz w:val="24"/>
          <w:szCs w:val="24"/>
        </w:rPr>
        <w:t xml:space="preserve">к Приказу </w:t>
      </w:r>
      <w:r w:rsidR="00681170" w:rsidRPr="005A3DF6">
        <w:rPr>
          <w:sz w:val="24"/>
          <w:szCs w:val="24"/>
        </w:rPr>
        <w:t>МАУК ВТ ГИКМ</w:t>
      </w:r>
    </w:p>
    <w:p w:rsidR="00353D1B" w:rsidRPr="005A3DF6" w:rsidRDefault="00353D1B" w:rsidP="00353D1B">
      <w:pPr>
        <w:jc w:val="right"/>
        <w:rPr>
          <w:sz w:val="24"/>
          <w:szCs w:val="24"/>
        </w:rPr>
      </w:pPr>
      <w:r w:rsidRPr="005A3DF6">
        <w:rPr>
          <w:sz w:val="24"/>
          <w:szCs w:val="24"/>
        </w:rPr>
        <w:t xml:space="preserve">от </w:t>
      </w:r>
      <w:r w:rsidR="00681170" w:rsidRPr="005A3DF6">
        <w:rPr>
          <w:sz w:val="24"/>
          <w:szCs w:val="24"/>
        </w:rPr>
        <w:t>2</w:t>
      </w:r>
      <w:r w:rsidRPr="005A3DF6">
        <w:rPr>
          <w:sz w:val="24"/>
          <w:szCs w:val="24"/>
        </w:rPr>
        <w:t>0.12.2022</w:t>
      </w:r>
      <w:r w:rsidR="00681170" w:rsidRPr="005A3DF6">
        <w:rPr>
          <w:sz w:val="24"/>
          <w:szCs w:val="24"/>
        </w:rPr>
        <w:t xml:space="preserve"> г.</w:t>
      </w:r>
      <w:r w:rsidRPr="005A3DF6">
        <w:rPr>
          <w:sz w:val="24"/>
          <w:szCs w:val="24"/>
        </w:rPr>
        <w:t xml:space="preserve"> № </w:t>
      </w:r>
      <w:r w:rsidR="00681170" w:rsidRPr="005A3DF6">
        <w:rPr>
          <w:sz w:val="24"/>
          <w:szCs w:val="24"/>
        </w:rPr>
        <w:t>80</w:t>
      </w:r>
    </w:p>
    <w:p w:rsidR="00353D1B" w:rsidRPr="005A3DF6" w:rsidRDefault="00353D1B" w:rsidP="00353D1B">
      <w:pPr>
        <w:spacing w:before="100" w:beforeAutospacing="1"/>
        <w:jc w:val="center"/>
        <w:rPr>
          <w:sz w:val="24"/>
          <w:szCs w:val="24"/>
        </w:rPr>
      </w:pPr>
      <w:r w:rsidRPr="005A3DF6">
        <w:rPr>
          <w:b/>
          <w:bCs/>
          <w:sz w:val="24"/>
          <w:szCs w:val="24"/>
        </w:rPr>
        <w:t>КОДЕКС</w:t>
      </w:r>
    </w:p>
    <w:p w:rsidR="00353D1B" w:rsidRPr="005A3DF6" w:rsidRDefault="00353D1B" w:rsidP="00353D1B">
      <w:pPr>
        <w:jc w:val="center"/>
        <w:rPr>
          <w:sz w:val="24"/>
          <w:szCs w:val="24"/>
        </w:rPr>
      </w:pPr>
      <w:r w:rsidRPr="005A3DF6">
        <w:rPr>
          <w:b/>
          <w:bCs/>
          <w:sz w:val="24"/>
          <w:szCs w:val="24"/>
        </w:rPr>
        <w:t>этики и служебного поведения работников</w:t>
      </w:r>
    </w:p>
    <w:p w:rsidR="00681170" w:rsidRPr="005A3DF6" w:rsidRDefault="00681170" w:rsidP="00681170">
      <w:pPr>
        <w:jc w:val="center"/>
        <w:rPr>
          <w:b/>
          <w:sz w:val="24"/>
          <w:szCs w:val="24"/>
        </w:rPr>
      </w:pPr>
      <w:r w:rsidRPr="005A3DF6">
        <w:rPr>
          <w:b/>
          <w:color w:val="000000"/>
          <w:spacing w:val="-1"/>
          <w:sz w:val="24"/>
          <w:szCs w:val="24"/>
        </w:rPr>
        <w:t xml:space="preserve">Муниципального </w:t>
      </w:r>
      <w:r w:rsidRPr="005A3DF6">
        <w:rPr>
          <w:b/>
          <w:sz w:val="24"/>
          <w:szCs w:val="24"/>
        </w:rPr>
        <w:t xml:space="preserve">автономного учреждения культуры </w:t>
      </w:r>
    </w:p>
    <w:p w:rsidR="00681170" w:rsidRPr="005A3DF6" w:rsidRDefault="00681170" w:rsidP="00681170">
      <w:pPr>
        <w:jc w:val="center"/>
        <w:rPr>
          <w:b/>
          <w:sz w:val="24"/>
          <w:szCs w:val="24"/>
        </w:rPr>
      </w:pPr>
      <w:r w:rsidRPr="005A3DF6">
        <w:rPr>
          <w:b/>
          <w:sz w:val="24"/>
          <w:szCs w:val="24"/>
        </w:rPr>
        <w:t>«Верхнетагильский городской историко-краеведческий музей»</w:t>
      </w:r>
    </w:p>
    <w:p w:rsidR="00353D1B" w:rsidRPr="005A3DF6" w:rsidRDefault="00353D1B" w:rsidP="00353D1B">
      <w:pPr>
        <w:spacing w:before="100" w:beforeAutospacing="1"/>
        <w:jc w:val="center"/>
        <w:rPr>
          <w:sz w:val="24"/>
          <w:szCs w:val="24"/>
        </w:rPr>
      </w:pPr>
      <w:r w:rsidRPr="005A3DF6">
        <w:rPr>
          <w:b/>
          <w:bCs/>
          <w:sz w:val="24"/>
          <w:szCs w:val="24"/>
        </w:rPr>
        <w:t>1. Общие положения</w:t>
      </w:r>
    </w:p>
    <w:p w:rsidR="00353D1B" w:rsidRPr="005A3DF6" w:rsidRDefault="00353D1B" w:rsidP="00681170">
      <w:pPr>
        <w:jc w:val="both"/>
        <w:rPr>
          <w:rFonts w:eastAsia="Calibri"/>
          <w:b/>
          <w:sz w:val="24"/>
          <w:szCs w:val="24"/>
        </w:rPr>
      </w:pPr>
      <w:r w:rsidRPr="005A3DF6">
        <w:rPr>
          <w:sz w:val="24"/>
          <w:szCs w:val="24"/>
        </w:rPr>
        <w:t xml:space="preserve">1.1. Кодекс этики и служебного поведения работников (далее – Кодекс) </w:t>
      </w:r>
      <w:r w:rsidR="00681170" w:rsidRPr="005A3DF6">
        <w:rPr>
          <w:color w:val="000000"/>
          <w:spacing w:val="-1"/>
          <w:sz w:val="24"/>
          <w:szCs w:val="24"/>
        </w:rPr>
        <w:t xml:space="preserve">Муниципального </w:t>
      </w:r>
      <w:r w:rsidR="00681170" w:rsidRPr="005A3DF6">
        <w:rPr>
          <w:sz w:val="24"/>
          <w:szCs w:val="24"/>
        </w:rPr>
        <w:t xml:space="preserve">автономного учреждения культуры «Верхнетагильский городской историко-краеведческий музей» </w:t>
      </w:r>
      <w:r w:rsidRPr="005A3DF6">
        <w:rPr>
          <w:sz w:val="24"/>
          <w:szCs w:val="24"/>
        </w:rPr>
        <w:t>(далее – Учреждение) разработан в соответствии с положениями Конституции Российской Федерации, Трудового кодекса Российской Федерации, Закона о противодействии коррупции, иных нормативных правовых актов Российской Федерации, и основан на общепризнанных нравственных принципах и нормах российского общества и государства.</w:t>
      </w:r>
    </w:p>
    <w:p w:rsidR="00353D1B" w:rsidRPr="005A3DF6" w:rsidRDefault="00353D1B" w:rsidP="00353D1B">
      <w:pPr>
        <w:jc w:val="both"/>
        <w:rPr>
          <w:rFonts w:eastAsia="Calibri"/>
          <w:b/>
          <w:sz w:val="24"/>
          <w:szCs w:val="24"/>
        </w:rPr>
      </w:pPr>
      <w:r w:rsidRPr="005A3DF6">
        <w:rPr>
          <w:sz w:val="24"/>
          <w:szCs w:val="24"/>
        </w:rPr>
        <w:t>1.2. Кодекс представляет собой свод общих профессиональных принципов и правил поведения, которыми надлежит руководствоваться всем работникам независимо от занимаемой должности.</w:t>
      </w:r>
    </w:p>
    <w:p w:rsidR="00353D1B" w:rsidRPr="005A3DF6" w:rsidRDefault="00353D1B" w:rsidP="00353D1B">
      <w:pPr>
        <w:jc w:val="both"/>
        <w:rPr>
          <w:rFonts w:eastAsia="Calibri"/>
          <w:b/>
          <w:sz w:val="24"/>
          <w:szCs w:val="24"/>
        </w:rPr>
      </w:pPr>
      <w:r w:rsidRPr="005A3DF6">
        <w:rPr>
          <w:sz w:val="24"/>
          <w:szCs w:val="24"/>
        </w:rPr>
        <w:t>1.3. Каждый работник должен принимать все необходимые меры для соблюдения положений Кодекса, а каждый гражданин Российской Федерации вправе ожидать от работника поведения в отношениях с ним в соответствии с положениями Кодекса.</w:t>
      </w:r>
    </w:p>
    <w:p w:rsidR="00353D1B" w:rsidRPr="005A3DF6" w:rsidRDefault="00353D1B" w:rsidP="00353D1B">
      <w:pPr>
        <w:jc w:val="both"/>
        <w:rPr>
          <w:rFonts w:eastAsia="Calibri"/>
          <w:b/>
          <w:sz w:val="24"/>
          <w:szCs w:val="24"/>
        </w:rPr>
      </w:pPr>
      <w:r w:rsidRPr="005A3DF6">
        <w:rPr>
          <w:sz w:val="24"/>
          <w:szCs w:val="24"/>
        </w:rPr>
        <w:t>1.4. Кодекс служит фундаментом для формирования рабочих взаимоотношений в Учреждении, основанных на общепринятых нормах морали и нравственности.</w:t>
      </w:r>
    </w:p>
    <w:p w:rsidR="00353D1B" w:rsidRPr="005A3DF6" w:rsidRDefault="00353D1B" w:rsidP="00353D1B">
      <w:pPr>
        <w:jc w:val="both"/>
        <w:rPr>
          <w:rFonts w:eastAsia="Calibri"/>
          <w:b/>
          <w:sz w:val="24"/>
          <w:szCs w:val="24"/>
        </w:rPr>
      </w:pPr>
      <w:r w:rsidRPr="005A3DF6">
        <w:rPr>
          <w:sz w:val="24"/>
          <w:szCs w:val="24"/>
        </w:rPr>
        <w:t>1.5. Кодекс призван повысить эффективность выполнения работниками своих трудовых обязанностей. Знание и соблюдение работниками положений Кодекса является одним из критериев оценки качества их профессиональной деятельности и трудовой дисциплины.</w:t>
      </w:r>
    </w:p>
    <w:p w:rsidR="00353D1B" w:rsidRPr="005A3DF6" w:rsidRDefault="00353D1B" w:rsidP="00353D1B">
      <w:pPr>
        <w:jc w:val="both"/>
        <w:rPr>
          <w:rFonts w:eastAsia="Calibri"/>
          <w:b/>
          <w:sz w:val="24"/>
          <w:szCs w:val="24"/>
        </w:rPr>
      </w:pPr>
      <w:r w:rsidRPr="005A3DF6">
        <w:rPr>
          <w:sz w:val="24"/>
          <w:szCs w:val="24"/>
        </w:rPr>
        <w:t>1.6. Знание и соблюдение работниками положений Кодекса является одним из критериев оценки качества их профессиональной деятельности и трудовой дисциплины. </w:t>
      </w:r>
    </w:p>
    <w:p w:rsidR="008939D6" w:rsidRPr="005A3DF6" w:rsidRDefault="008939D6" w:rsidP="00353D1B">
      <w:pPr>
        <w:jc w:val="center"/>
        <w:rPr>
          <w:b/>
          <w:bCs/>
          <w:sz w:val="24"/>
          <w:szCs w:val="24"/>
        </w:rPr>
      </w:pPr>
    </w:p>
    <w:p w:rsidR="00353D1B" w:rsidRPr="005A3DF6" w:rsidRDefault="00353D1B" w:rsidP="00353D1B">
      <w:pPr>
        <w:jc w:val="center"/>
        <w:rPr>
          <w:sz w:val="24"/>
          <w:szCs w:val="24"/>
        </w:rPr>
      </w:pPr>
      <w:r w:rsidRPr="005A3DF6">
        <w:rPr>
          <w:b/>
          <w:bCs/>
          <w:sz w:val="24"/>
          <w:szCs w:val="24"/>
        </w:rPr>
        <w:t>2. Основные обязанности, принципы</w:t>
      </w:r>
    </w:p>
    <w:p w:rsidR="00353D1B" w:rsidRPr="005A3DF6" w:rsidRDefault="00353D1B" w:rsidP="00353D1B">
      <w:pPr>
        <w:jc w:val="center"/>
        <w:rPr>
          <w:sz w:val="24"/>
          <w:szCs w:val="24"/>
        </w:rPr>
      </w:pPr>
      <w:r w:rsidRPr="005A3DF6">
        <w:rPr>
          <w:b/>
          <w:bCs/>
          <w:sz w:val="24"/>
          <w:szCs w:val="24"/>
        </w:rPr>
        <w:t>и правила служебного поведения работников</w:t>
      </w:r>
      <w:r w:rsidRPr="005A3DF6">
        <w:rPr>
          <w:sz w:val="24"/>
          <w:szCs w:val="24"/>
        </w:rPr>
        <w:t> </w:t>
      </w:r>
    </w:p>
    <w:p w:rsidR="00353D1B" w:rsidRPr="005A3DF6" w:rsidRDefault="00353D1B" w:rsidP="00353D1B">
      <w:pPr>
        <w:rPr>
          <w:sz w:val="24"/>
          <w:szCs w:val="24"/>
        </w:rPr>
      </w:pPr>
    </w:p>
    <w:p w:rsidR="00353D1B" w:rsidRPr="005A3DF6" w:rsidRDefault="00353D1B" w:rsidP="00660908">
      <w:pPr>
        <w:jc w:val="both"/>
        <w:rPr>
          <w:sz w:val="24"/>
          <w:szCs w:val="24"/>
        </w:rPr>
      </w:pPr>
      <w:r w:rsidRPr="005A3DF6">
        <w:rPr>
          <w:sz w:val="24"/>
          <w:szCs w:val="24"/>
        </w:rPr>
        <w:t>2.1. Деятельность Учреждения и ее работников основывается на следующих принципах профессиональной этики:</w:t>
      </w:r>
    </w:p>
    <w:p w:rsidR="00353D1B" w:rsidRPr="005A3DF6" w:rsidRDefault="00353D1B" w:rsidP="00660908">
      <w:pPr>
        <w:jc w:val="both"/>
        <w:rPr>
          <w:sz w:val="24"/>
          <w:szCs w:val="24"/>
        </w:rPr>
      </w:pPr>
      <w:r w:rsidRPr="005A3DF6">
        <w:rPr>
          <w:sz w:val="24"/>
          <w:szCs w:val="24"/>
        </w:rPr>
        <w:t>2.1.1. Законность;</w:t>
      </w:r>
    </w:p>
    <w:p w:rsidR="00353D1B" w:rsidRPr="005A3DF6" w:rsidRDefault="00353D1B" w:rsidP="00660908">
      <w:pPr>
        <w:jc w:val="both"/>
        <w:rPr>
          <w:sz w:val="24"/>
          <w:szCs w:val="24"/>
        </w:rPr>
      </w:pPr>
      <w:r w:rsidRPr="005A3DF6">
        <w:rPr>
          <w:sz w:val="24"/>
          <w:szCs w:val="24"/>
        </w:rPr>
        <w:t>2.1.2. Профессионализм;</w:t>
      </w:r>
    </w:p>
    <w:p w:rsidR="00353D1B" w:rsidRPr="005A3DF6" w:rsidRDefault="00353D1B" w:rsidP="00660908">
      <w:pPr>
        <w:jc w:val="both"/>
        <w:rPr>
          <w:sz w:val="24"/>
          <w:szCs w:val="24"/>
        </w:rPr>
      </w:pPr>
      <w:r w:rsidRPr="005A3DF6">
        <w:rPr>
          <w:sz w:val="24"/>
          <w:szCs w:val="24"/>
        </w:rPr>
        <w:t>2.1.3. Независимость;</w:t>
      </w:r>
    </w:p>
    <w:p w:rsidR="00353D1B" w:rsidRPr="005A3DF6" w:rsidRDefault="00353D1B" w:rsidP="00660908">
      <w:pPr>
        <w:jc w:val="both"/>
        <w:rPr>
          <w:sz w:val="24"/>
          <w:szCs w:val="24"/>
        </w:rPr>
      </w:pPr>
      <w:r w:rsidRPr="005A3DF6">
        <w:rPr>
          <w:sz w:val="24"/>
          <w:szCs w:val="24"/>
        </w:rPr>
        <w:t>2.1.4. Добросовестность;</w:t>
      </w:r>
    </w:p>
    <w:p w:rsidR="00353D1B" w:rsidRPr="005A3DF6" w:rsidRDefault="00353D1B" w:rsidP="00660908">
      <w:pPr>
        <w:jc w:val="both"/>
        <w:rPr>
          <w:sz w:val="24"/>
          <w:szCs w:val="24"/>
        </w:rPr>
      </w:pPr>
      <w:r w:rsidRPr="005A3DF6">
        <w:rPr>
          <w:sz w:val="24"/>
          <w:szCs w:val="24"/>
        </w:rPr>
        <w:t>2.1.5. Конфиденциальность;</w:t>
      </w:r>
    </w:p>
    <w:p w:rsidR="00353D1B" w:rsidRPr="005A3DF6" w:rsidRDefault="00353D1B" w:rsidP="00660908">
      <w:pPr>
        <w:jc w:val="both"/>
        <w:rPr>
          <w:sz w:val="24"/>
          <w:szCs w:val="24"/>
        </w:rPr>
      </w:pPr>
      <w:r w:rsidRPr="005A3DF6">
        <w:rPr>
          <w:sz w:val="24"/>
          <w:szCs w:val="24"/>
        </w:rPr>
        <w:t>2.1.6. Информирование;</w:t>
      </w:r>
    </w:p>
    <w:p w:rsidR="00353D1B" w:rsidRPr="005A3DF6" w:rsidRDefault="00353D1B" w:rsidP="00660908">
      <w:pPr>
        <w:jc w:val="both"/>
        <w:rPr>
          <w:sz w:val="24"/>
          <w:szCs w:val="24"/>
        </w:rPr>
      </w:pPr>
      <w:r w:rsidRPr="005A3DF6">
        <w:rPr>
          <w:sz w:val="24"/>
          <w:szCs w:val="24"/>
        </w:rPr>
        <w:t>2.1.7. Эффективный внутренний контроль;</w:t>
      </w:r>
    </w:p>
    <w:p w:rsidR="00353D1B" w:rsidRPr="005A3DF6" w:rsidRDefault="00353D1B" w:rsidP="00660908">
      <w:pPr>
        <w:jc w:val="both"/>
        <w:rPr>
          <w:sz w:val="24"/>
          <w:szCs w:val="24"/>
        </w:rPr>
      </w:pPr>
      <w:r w:rsidRPr="005A3DF6">
        <w:rPr>
          <w:sz w:val="24"/>
          <w:szCs w:val="24"/>
        </w:rPr>
        <w:t>2.1.8. Справедливость;</w:t>
      </w:r>
    </w:p>
    <w:p w:rsidR="00353D1B" w:rsidRPr="005A3DF6" w:rsidRDefault="00353D1B" w:rsidP="00660908">
      <w:pPr>
        <w:jc w:val="both"/>
        <w:rPr>
          <w:sz w:val="24"/>
          <w:szCs w:val="24"/>
        </w:rPr>
      </w:pPr>
      <w:r w:rsidRPr="005A3DF6">
        <w:rPr>
          <w:sz w:val="24"/>
          <w:szCs w:val="24"/>
        </w:rPr>
        <w:t>2.1.9. Ответственность;</w:t>
      </w:r>
    </w:p>
    <w:p w:rsidR="00353D1B" w:rsidRPr="005A3DF6" w:rsidRDefault="00353D1B" w:rsidP="00660908">
      <w:pPr>
        <w:jc w:val="both"/>
        <w:rPr>
          <w:sz w:val="24"/>
          <w:szCs w:val="24"/>
        </w:rPr>
      </w:pPr>
      <w:r w:rsidRPr="005A3DF6">
        <w:rPr>
          <w:sz w:val="24"/>
          <w:szCs w:val="24"/>
        </w:rPr>
        <w:t>2.1.10. Объективность;</w:t>
      </w:r>
    </w:p>
    <w:p w:rsidR="00353D1B" w:rsidRPr="005A3DF6" w:rsidRDefault="00353D1B" w:rsidP="00660908">
      <w:pPr>
        <w:jc w:val="both"/>
        <w:rPr>
          <w:sz w:val="24"/>
          <w:szCs w:val="24"/>
        </w:rPr>
      </w:pPr>
      <w:r w:rsidRPr="005A3DF6">
        <w:rPr>
          <w:sz w:val="24"/>
          <w:szCs w:val="24"/>
        </w:rPr>
        <w:t>2.1.11. Доверие, уважение и доброжелательность к коллегам по работе.</w:t>
      </w:r>
    </w:p>
    <w:p w:rsidR="00660908" w:rsidRPr="005A3DF6" w:rsidRDefault="00353D1B" w:rsidP="00660908">
      <w:pPr>
        <w:jc w:val="both"/>
        <w:rPr>
          <w:sz w:val="24"/>
          <w:szCs w:val="24"/>
        </w:rPr>
      </w:pPr>
      <w:r w:rsidRPr="005A3DF6">
        <w:rPr>
          <w:sz w:val="24"/>
          <w:szCs w:val="24"/>
        </w:rPr>
        <w:t>2.2. В соответствии со статьей 21 Трудового кодекса Российской Федерации работник обязан:</w:t>
      </w:r>
    </w:p>
    <w:p w:rsidR="00660908" w:rsidRPr="005A3DF6" w:rsidRDefault="00353D1B" w:rsidP="00660908">
      <w:pPr>
        <w:jc w:val="both"/>
        <w:rPr>
          <w:sz w:val="24"/>
          <w:szCs w:val="24"/>
        </w:rPr>
      </w:pPr>
      <w:r w:rsidRPr="005A3DF6">
        <w:rPr>
          <w:sz w:val="24"/>
          <w:szCs w:val="24"/>
        </w:rPr>
        <w:t>2.2.1. Добросовестно исполнять свои трудовые обязанности, возложенные на него трудовым договором;</w:t>
      </w:r>
    </w:p>
    <w:p w:rsidR="00660908" w:rsidRPr="005A3DF6" w:rsidRDefault="00353D1B" w:rsidP="00660908">
      <w:pPr>
        <w:jc w:val="both"/>
        <w:rPr>
          <w:sz w:val="24"/>
          <w:szCs w:val="24"/>
        </w:rPr>
      </w:pPr>
      <w:r w:rsidRPr="005A3DF6">
        <w:rPr>
          <w:sz w:val="24"/>
          <w:szCs w:val="24"/>
        </w:rPr>
        <w:t>2.2.2. Соблюдать правила внутреннего трудового распорядка;</w:t>
      </w:r>
    </w:p>
    <w:p w:rsidR="00660908" w:rsidRPr="005A3DF6" w:rsidRDefault="00353D1B" w:rsidP="00660908">
      <w:pPr>
        <w:jc w:val="both"/>
        <w:rPr>
          <w:sz w:val="24"/>
          <w:szCs w:val="24"/>
        </w:rPr>
      </w:pPr>
      <w:r w:rsidRPr="005A3DF6">
        <w:rPr>
          <w:sz w:val="24"/>
          <w:szCs w:val="24"/>
        </w:rPr>
        <w:t>2.2.3. Соблюдать трудовую дисциплину;</w:t>
      </w:r>
    </w:p>
    <w:p w:rsidR="00660908" w:rsidRPr="005A3DF6" w:rsidRDefault="00353D1B" w:rsidP="00660908">
      <w:pPr>
        <w:rPr>
          <w:sz w:val="24"/>
          <w:szCs w:val="24"/>
        </w:rPr>
      </w:pPr>
      <w:r w:rsidRPr="005A3DF6">
        <w:rPr>
          <w:sz w:val="24"/>
          <w:szCs w:val="24"/>
        </w:rPr>
        <w:t>2.2.4. Выполнять установленные нормы труда;</w:t>
      </w:r>
    </w:p>
    <w:p w:rsidR="00660908" w:rsidRPr="005A3DF6" w:rsidRDefault="00353D1B" w:rsidP="00660908">
      <w:pPr>
        <w:jc w:val="both"/>
        <w:rPr>
          <w:sz w:val="24"/>
          <w:szCs w:val="24"/>
        </w:rPr>
      </w:pPr>
      <w:r w:rsidRPr="005A3DF6">
        <w:rPr>
          <w:sz w:val="24"/>
          <w:szCs w:val="24"/>
        </w:rPr>
        <w:t>2.2.5. Соблюдать требования по охране труда и обеспечению безопасности труда;</w:t>
      </w:r>
    </w:p>
    <w:p w:rsidR="00660908" w:rsidRPr="005A3DF6" w:rsidRDefault="00353D1B" w:rsidP="00660908">
      <w:pPr>
        <w:jc w:val="both"/>
        <w:rPr>
          <w:sz w:val="24"/>
          <w:szCs w:val="24"/>
        </w:rPr>
      </w:pPr>
      <w:r w:rsidRPr="005A3DF6">
        <w:rPr>
          <w:sz w:val="24"/>
          <w:szCs w:val="24"/>
        </w:rPr>
        <w:lastRenderedPageBreak/>
        <w:t>2.2.6. Бережно относиться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w:t>
      </w:r>
    </w:p>
    <w:p w:rsidR="00660908" w:rsidRPr="005A3DF6" w:rsidRDefault="00353D1B" w:rsidP="00660908">
      <w:pPr>
        <w:jc w:val="both"/>
        <w:rPr>
          <w:sz w:val="24"/>
          <w:szCs w:val="24"/>
        </w:rPr>
      </w:pPr>
      <w:r w:rsidRPr="005A3DF6">
        <w:rPr>
          <w:sz w:val="24"/>
          <w:szCs w:val="24"/>
        </w:rPr>
        <w:t>2.2.7. Незамедлительно сообщить работодателю либо непосредственному руководителю о возникновении ситуации, представляющей угрозу жизни и здоровью людей, сохранности имущества работодателя (в том числе имущества третьих лиц, находящегося у работодателя, если работодатель несет ответственность за сохранность этого имущества).</w:t>
      </w:r>
    </w:p>
    <w:p w:rsidR="00660908" w:rsidRPr="005A3DF6" w:rsidRDefault="00353D1B" w:rsidP="00660908">
      <w:pPr>
        <w:jc w:val="both"/>
        <w:rPr>
          <w:sz w:val="24"/>
          <w:szCs w:val="24"/>
        </w:rPr>
      </w:pPr>
      <w:r w:rsidRPr="005A3DF6">
        <w:rPr>
          <w:sz w:val="24"/>
          <w:szCs w:val="24"/>
        </w:rPr>
        <w:t>2.3. Работники, сознавая ответственность перед гражданами, обществом и государством, призваны:</w:t>
      </w:r>
    </w:p>
    <w:p w:rsidR="00660908" w:rsidRPr="005A3DF6" w:rsidRDefault="00353D1B" w:rsidP="00660908">
      <w:pPr>
        <w:jc w:val="both"/>
        <w:rPr>
          <w:sz w:val="24"/>
          <w:szCs w:val="24"/>
        </w:rPr>
      </w:pPr>
      <w:r w:rsidRPr="005A3DF6">
        <w:rPr>
          <w:sz w:val="24"/>
          <w:szCs w:val="24"/>
        </w:rPr>
        <w:t>2.3.1. Исходить из того, что признание, соблюдение и защита прав и свобод человека и гражданина определяют основной смысл и содержание деятельности Учреждения;</w:t>
      </w:r>
    </w:p>
    <w:p w:rsidR="00660908" w:rsidRPr="005A3DF6" w:rsidRDefault="00353D1B" w:rsidP="00660908">
      <w:pPr>
        <w:jc w:val="both"/>
        <w:rPr>
          <w:sz w:val="24"/>
          <w:szCs w:val="24"/>
        </w:rPr>
      </w:pPr>
      <w:r w:rsidRPr="005A3DF6">
        <w:rPr>
          <w:sz w:val="24"/>
          <w:szCs w:val="24"/>
        </w:rPr>
        <w:t>2.3.2. Соблюдать Конституцию Российской Федерации, законодательство Российской Федерации и Новосибирской области, не допускать нарушение законов и иных нормативных правовых актов исходя из политической, экономической целесообразности либо по иным мотивам;</w:t>
      </w:r>
    </w:p>
    <w:p w:rsidR="00660908" w:rsidRPr="005A3DF6" w:rsidRDefault="00353D1B" w:rsidP="00660908">
      <w:pPr>
        <w:jc w:val="both"/>
        <w:rPr>
          <w:sz w:val="24"/>
          <w:szCs w:val="24"/>
        </w:rPr>
      </w:pPr>
      <w:r w:rsidRPr="005A3DF6">
        <w:rPr>
          <w:sz w:val="24"/>
          <w:szCs w:val="24"/>
        </w:rPr>
        <w:t>2.3.3. Обеспечивать эффективную работу Учреждения;</w:t>
      </w:r>
    </w:p>
    <w:p w:rsidR="00660908" w:rsidRPr="005A3DF6" w:rsidRDefault="00353D1B" w:rsidP="00660908">
      <w:pPr>
        <w:jc w:val="both"/>
        <w:rPr>
          <w:sz w:val="24"/>
          <w:szCs w:val="24"/>
        </w:rPr>
      </w:pPr>
      <w:r w:rsidRPr="005A3DF6">
        <w:rPr>
          <w:sz w:val="24"/>
          <w:szCs w:val="24"/>
        </w:rPr>
        <w:t>2.3.4. Осуществлять свою деятельность в пределах предмета и целей деятельности Учреждения;</w:t>
      </w:r>
    </w:p>
    <w:p w:rsidR="00660908" w:rsidRPr="005A3DF6" w:rsidRDefault="00353D1B" w:rsidP="00660908">
      <w:pPr>
        <w:jc w:val="both"/>
        <w:rPr>
          <w:sz w:val="24"/>
          <w:szCs w:val="24"/>
        </w:rPr>
      </w:pPr>
      <w:r w:rsidRPr="005A3DF6">
        <w:rPr>
          <w:sz w:val="24"/>
          <w:szCs w:val="24"/>
        </w:rPr>
        <w:t>2.3.5. При исполнении трудовых обязанностей не оказывать предпочтения каким-либо профессиональным или социальным группам и Учреждения, быть независимыми от влияния отдельных граждан, профессиональных или социальных групп и Учреждений;</w:t>
      </w:r>
    </w:p>
    <w:p w:rsidR="00660908" w:rsidRPr="005A3DF6" w:rsidRDefault="00353D1B" w:rsidP="00660908">
      <w:pPr>
        <w:jc w:val="both"/>
        <w:rPr>
          <w:sz w:val="24"/>
          <w:szCs w:val="24"/>
        </w:rPr>
      </w:pPr>
      <w:r w:rsidRPr="005A3DF6">
        <w:rPr>
          <w:sz w:val="24"/>
          <w:szCs w:val="24"/>
        </w:rPr>
        <w:t>2.3.6. Исключать действия, связанные с влиянием каких-либо личных, имущественных (финансовых) и иных интересов, препятствующих добросовестному исполнению ими должностных обязанностей;</w:t>
      </w:r>
    </w:p>
    <w:p w:rsidR="00660908" w:rsidRPr="005A3DF6" w:rsidRDefault="00353D1B" w:rsidP="00660908">
      <w:pPr>
        <w:jc w:val="both"/>
        <w:rPr>
          <w:sz w:val="24"/>
          <w:szCs w:val="24"/>
        </w:rPr>
      </w:pPr>
      <w:r w:rsidRPr="005A3DF6">
        <w:rPr>
          <w:sz w:val="24"/>
          <w:szCs w:val="24"/>
        </w:rPr>
        <w:t>2.3.7. Соблюдать беспристрастность, исключающую возможность влияния на их деятельность решений политических партий и общественных объединений;</w:t>
      </w:r>
    </w:p>
    <w:p w:rsidR="00660908" w:rsidRPr="005A3DF6" w:rsidRDefault="00353D1B" w:rsidP="00660908">
      <w:pPr>
        <w:jc w:val="both"/>
        <w:rPr>
          <w:sz w:val="24"/>
          <w:szCs w:val="24"/>
        </w:rPr>
      </w:pPr>
      <w:r w:rsidRPr="005A3DF6">
        <w:rPr>
          <w:sz w:val="24"/>
          <w:szCs w:val="24"/>
        </w:rPr>
        <w:t>2.3.8. Соблюдать нормы профессиональной этики и правила делового поведения;</w:t>
      </w:r>
    </w:p>
    <w:p w:rsidR="00660908" w:rsidRPr="005A3DF6" w:rsidRDefault="00353D1B" w:rsidP="00660908">
      <w:pPr>
        <w:jc w:val="both"/>
        <w:rPr>
          <w:sz w:val="24"/>
          <w:szCs w:val="24"/>
        </w:rPr>
      </w:pPr>
      <w:r w:rsidRPr="005A3DF6">
        <w:rPr>
          <w:sz w:val="24"/>
          <w:szCs w:val="24"/>
        </w:rPr>
        <w:t>2.3.9. Проявлять корректность и внимательность в обращении с гражданами и должностными лицами;</w:t>
      </w:r>
    </w:p>
    <w:p w:rsidR="00660908" w:rsidRPr="005A3DF6" w:rsidRDefault="00353D1B" w:rsidP="00660908">
      <w:pPr>
        <w:jc w:val="both"/>
        <w:rPr>
          <w:sz w:val="24"/>
          <w:szCs w:val="24"/>
        </w:rPr>
      </w:pPr>
      <w:r w:rsidRPr="005A3DF6">
        <w:rPr>
          <w:sz w:val="24"/>
          <w:szCs w:val="24"/>
        </w:rPr>
        <w:t>2.3.10. Проявлять терпимость и уважение к обычаям и традициям народов России и других государств, учитывать культурные и иные особенности различных этнических, социальных групп и конфессий, способствовать межнациональному и межконфессиональному согласию;</w:t>
      </w:r>
    </w:p>
    <w:p w:rsidR="00660908" w:rsidRPr="005A3DF6" w:rsidRDefault="00353D1B" w:rsidP="00660908">
      <w:pPr>
        <w:jc w:val="both"/>
        <w:rPr>
          <w:sz w:val="24"/>
          <w:szCs w:val="24"/>
        </w:rPr>
      </w:pPr>
      <w:r w:rsidRPr="005A3DF6">
        <w:rPr>
          <w:sz w:val="24"/>
          <w:szCs w:val="24"/>
        </w:rPr>
        <w:t>2.3.11. Воздерживаться от поведения, которое могло бы вызвать сомнение в добросовестном исполнении работником трудовых обязанностей, а также избегать конфликтных ситуаций, способных нанести ущерб его репутации или авторитету Учреждения;</w:t>
      </w:r>
    </w:p>
    <w:p w:rsidR="00660908" w:rsidRPr="005A3DF6" w:rsidRDefault="00353D1B" w:rsidP="00660908">
      <w:pPr>
        <w:jc w:val="both"/>
        <w:rPr>
          <w:sz w:val="24"/>
          <w:szCs w:val="24"/>
        </w:rPr>
      </w:pPr>
      <w:r w:rsidRPr="005A3DF6">
        <w:rPr>
          <w:sz w:val="24"/>
          <w:szCs w:val="24"/>
        </w:rPr>
        <w:t>2.3.12. Не использовать должностное положение для оказания влияния на деятельность государственных органов, органов местного самоуправления, организаций, должностных лиц и граждан при решении вопросов личного характера;</w:t>
      </w:r>
    </w:p>
    <w:p w:rsidR="00660908" w:rsidRPr="005A3DF6" w:rsidRDefault="00353D1B" w:rsidP="00660908">
      <w:pPr>
        <w:jc w:val="both"/>
        <w:rPr>
          <w:sz w:val="24"/>
          <w:szCs w:val="24"/>
        </w:rPr>
      </w:pPr>
      <w:r w:rsidRPr="005A3DF6">
        <w:rPr>
          <w:sz w:val="24"/>
          <w:szCs w:val="24"/>
        </w:rPr>
        <w:t>2.3.13. Воздерживаться от публичных высказываний, суждений и оценок в отношении деятельности Учреждения, руководителя Учреждения, если это не входит в должностные обязанности работника;</w:t>
      </w:r>
    </w:p>
    <w:p w:rsidR="00660908" w:rsidRPr="005A3DF6" w:rsidRDefault="00353D1B" w:rsidP="00660908">
      <w:pPr>
        <w:jc w:val="both"/>
        <w:rPr>
          <w:sz w:val="24"/>
          <w:szCs w:val="24"/>
        </w:rPr>
      </w:pPr>
      <w:r w:rsidRPr="005A3DF6">
        <w:rPr>
          <w:sz w:val="24"/>
          <w:szCs w:val="24"/>
        </w:rPr>
        <w:t>2.3.14. Соблюдать установленные в Учреждении правила предоставления служебной информации и публичных выступлений;</w:t>
      </w:r>
    </w:p>
    <w:p w:rsidR="00660908" w:rsidRPr="005A3DF6" w:rsidRDefault="00353D1B" w:rsidP="00660908">
      <w:pPr>
        <w:jc w:val="both"/>
        <w:rPr>
          <w:sz w:val="24"/>
          <w:szCs w:val="24"/>
        </w:rPr>
      </w:pPr>
      <w:r w:rsidRPr="005A3DF6">
        <w:rPr>
          <w:sz w:val="24"/>
          <w:szCs w:val="24"/>
        </w:rPr>
        <w:t>2.3.15. Уважительно относиться к деятельности представителей средств массовой информации по информированию общества о работе Учреждения, а также оказывать содействие в получении достоверной информации в установленном порядке;</w:t>
      </w:r>
    </w:p>
    <w:p w:rsidR="00660908" w:rsidRPr="005A3DF6" w:rsidRDefault="00353D1B" w:rsidP="00660908">
      <w:pPr>
        <w:jc w:val="both"/>
        <w:rPr>
          <w:sz w:val="24"/>
          <w:szCs w:val="24"/>
        </w:rPr>
      </w:pPr>
      <w:r w:rsidRPr="005A3DF6">
        <w:rPr>
          <w:sz w:val="24"/>
          <w:szCs w:val="24"/>
        </w:rPr>
        <w:t>2.3.16. Противодействовать проявлениям коррупции и предпринимать меры по ее профилактике в порядке, установленном законодательством о противодействии коррупции;</w:t>
      </w:r>
    </w:p>
    <w:p w:rsidR="00660908" w:rsidRPr="005A3DF6" w:rsidRDefault="00353D1B" w:rsidP="00660908">
      <w:pPr>
        <w:jc w:val="both"/>
        <w:rPr>
          <w:sz w:val="24"/>
          <w:szCs w:val="24"/>
        </w:rPr>
      </w:pPr>
      <w:r w:rsidRPr="005A3DF6">
        <w:rPr>
          <w:sz w:val="24"/>
          <w:szCs w:val="24"/>
        </w:rPr>
        <w:t>2.3.17. Проявлять при исполнении трудовых обязанностей честность, беспристрастность и справедливость, не допускать коррупционно- опасного поведения (поведения, которое может восприниматься окружающими как обещание или предложение дачи взятки, как согласие принять взятку или как просьба о даче взятки либо как возможность совершить иное коррупционное правонарушение).</w:t>
      </w:r>
    </w:p>
    <w:p w:rsidR="00660908" w:rsidRPr="005A3DF6" w:rsidRDefault="00353D1B" w:rsidP="00660908">
      <w:pPr>
        <w:jc w:val="both"/>
        <w:rPr>
          <w:sz w:val="24"/>
          <w:szCs w:val="24"/>
        </w:rPr>
      </w:pPr>
      <w:r w:rsidRPr="005A3DF6">
        <w:rPr>
          <w:sz w:val="24"/>
          <w:szCs w:val="24"/>
        </w:rPr>
        <w:t>2.4.  В целях противодействия коррупции работнику рекомендуется:</w:t>
      </w:r>
    </w:p>
    <w:p w:rsidR="00660908" w:rsidRPr="005A3DF6" w:rsidRDefault="00353D1B" w:rsidP="00660908">
      <w:pPr>
        <w:jc w:val="both"/>
        <w:rPr>
          <w:sz w:val="24"/>
          <w:szCs w:val="24"/>
        </w:rPr>
      </w:pPr>
      <w:r w:rsidRPr="005A3DF6">
        <w:rPr>
          <w:sz w:val="24"/>
          <w:szCs w:val="24"/>
        </w:rPr>
        <w:lastRenderedPageBreak/>
        <w:t>2.4.1. Уведомлять работодателя, органы прокуратуры, правоохранительные органы обо всех случаях обращения к работнику каких-либо лиц в целях склонения к совершению коррупционных правонарушений;</w:t>
      </w:r>
    </w:p>
    <w:p w:rsidR="00660908" w:rsidRPr="005A3DF6" w:rsidRDefault="00353D1B" w:rsidP="00660908">
      <w:pPr>
        <w:jc w:val="both"/>
        <w:rPr>
          <w:sz w:val="24"/>
          <w:szCs w:val="24"/>
        </w:rPr>
      </w:pPr>
      <w:r w:rsidRPr="005A3DF6">
        <w:rPr>
          <w:sz w:val="24"/>
          <w:szCs w:val="24"/>
        </w:rPr>
        <w:t>2.4.2. Не получать в связи с исполнением трудовых обязанностей вознаграждения от физических и юридических лиц (подарки, денежное вознаграждение, ссуды, услуги материального характера, плату за развлечения, отдых, за пользование транспортом и иные вознаграждения);</w:t>
      </w:r>
    </w:p>
    <w:p w:rsidR="00660908" w:rsidRPr="005A3DF6" w:rsidRDefault="00353D1B" w:rsidP="00660908">
      <w:pPr>
        <w:jc w:val="both"/>
        <w:rPr>
          <w:sz w:val="24"/>
          <w:szCs w:val="24"/>
        </w:rPr>
      </w:pPr>
      <w:r w:rsidRPr="005A3DF6">
        <w:rPr>
          <w:sz w:val="24"/>
          <w:szCs w:val="24"/>
        </w:rPr>
        <w:t>2.4.3. Принимать меры по недопущению возникновения конфликта интересов и урегулированию возникших случаев конфликта интересов, не допускать при исполнении трудовых обязанностей личную заинтересованность, которая приводит или может привести к конфликту интересов, уведомлять своего непосредственного руководителя о возникшем конфликте интересов или о возможности его возникновения, как только ему станет об этом известно.</w:t>
      </w:r>
    </w:p>
    <w:p w:rsidR="00660908" w:rsidRPr="005A3DF6" w:rsidRDefault="00353D1B" w:rsidP="00660908">
      <w:pPr>
        <w:jc w:val="both"/>
        <w:rPr>
          <w:sz w:val="24"/>
          <w:szCs w:val="24"/>
        </w:rPr>
      </w:pPr>
      <w:r w:rsidRPr="005A3DF6">
        <w:rPr>
          <w:sz w:val="24"/>
          <w:szCs w:val="24"/>
        </w:rPr>
        <w:t>2.5. Работник может обрабатывать и передавать служебную информацию при соблюдении действующих в Учреждении норм и требований, принятых в соответствии с законодательством Российской Федерации.</w:t>
      </w:r>
    </w:p>
    <w:p w:rsidR="00660908" w:rsidRPr="005A3DF6" w:rsidRDefault="00353D1B" w:rsidP="00660908">
      <w:pPr>
        <w:jc w:val="both"/>
        <w:rPr>
          <w:sz w:val="24"/>
          <w:szCs w:val="24"/>
        </w:rPr>
      </w:pPr>
      <w:r w:rsidRPr="005A3DF6">
        <w:rPr>
          <w:sz w:val="24"/>
          <w:szCs w:val="24"/>
        </w:rPr>
        <w:t>2.6. Работник обязан принимать соответствующие меры по обеспечению безопасности и конфиденциальности информации, за несанкционированное разглашение которой он несет ответственность или (и) которая стала известна ему в связи с исполнением им должностных обязанностей.</w:t>
      </w:r>
    </w:p>
    <w:p w:rsidR="00660908" w:rsidRPr="005A3DF6" w:rsidRDefault="00353D1B" w:rsidP="00660908">
      <w:pPr>
        <w:jc w:val="both"/>
        <w:rPr>
          <w:sz w:val="24"/>
          <w:szCs w:val="24"/>
        </w:rPr>
      </w:pPr>
      <w:r w:rsidRPr="005A3DF6">
        <w:rPr>
          <w:sz w:val="24"/>
          <w:szCs w:val="24"/>
        </w:rPr>
        <w:t>2.7. Работник, наделенный организационно-распорядительными полномочиями по отношению к другим работникам, должен стремиться быть для них образцом профессионализма, безупречной репутации, способствовать формированию в Учреждении либо ее подразделении благоприятного для эффективной работы морально-психологического климата.</w:t>
      </w:r>
    </w:p>
    <w:p w:rsidR="00660908" w:rsidRPr="005A3DF6" w:rsidRDefault="00353D1B" w:rsidP="00660908">
      <w:pPr>
        <w:jc w:val="both"/>
        <w:rPr>
          <w:sz w:val="24"/>
          <w:szCs w:val="24"/>
        </w:rPr>
      </w:pPr>
      <w:r w:rsidRPr="005A3DF6">
        <w:rPr>
          <w:sz w:val="24"/>
          <w:szCs w:val="24"/>
        </w:rPr>
        <w:t>2.8. Работник, наделенный организационно-распорядительными полномочиями по отношению к другим работникам, призван:</w:t>
      </w:r>
    </w:p>
    <w:p w:rsidR="00660908" w:rsidRPr="005A3DF6" w:rsidRDefault="00353D1B" w:rsidP="00660908">
      <w:pPr>
        <w:jc w:val="both"/>
        <w:rPr>
          <w:sz w:val="24"/>
          <w:szCs w:val="24"/>
        </w:rPr>
      </w:pPr>
      <w:r w:rsidRPr="005A3DF6">
        <w:rPr>
          <w:sz w:val="24"/>
          <w:szCs w:val="24"/>
        </w:rPr>
        <w:t>2.8.1. Принимать меры по предупреждению коррупции, а также меры к тому, чтобы подчиненные ему работники не допускали коррупционно- опасного поведения, своим личным поведением подавать пример честности, беспристрастности и справедливости;</w:t>
      </w:r>
    </w:p>
    <w:p w:rsidR="00660908" w:rsidRPr="005A3DF6" w:rsidRDefault="00353D1B" w:rsidP="00660908">
      <w:pPr>
        <w:jc w:val="both"/>
        <w:rPr>
          <w:sz w:val="24"/>
          <w:szCs w:val="24"/>
        </w:rPr>
      </w:pPr>
      <w:r w:rsidRPr="005A3DF6">
        <w:rPr>
          <w:sz w:val="24"/>
          <w:szCs w:val="24"/>
        </w:rPr>
        <w:t>2.8.2. Не допускать случаев принуждения работников к участию в деятельности политических партий, общественных объединений и религиозных организаций;</w:t>
      </w:r>
    </w:p>
    <w:p w:rsidR="00660908" w:rsidRPr="005A3DF6" w:rsidRDefault="00353D1B" w:rsidP="00660908">
      <w:pPr>
        <w:jc w:val="both"/>
        <w:rPr>
          <w:sz w:val="24"/>
          <w:szCs w:val="24"/>
        </w:rPr>
      </w:pPr>
      <w:r w:rsidRPr="005A3DF6">
        <w:rPr>
          <w:sz w:val="24"/>
          <w:szCs w:val="24"/>
        </w:rPr>
        <w:t>2.8.3. По возможности принимать меры по предотвращению или урегулированию конфликта интересов в случае, если ему стало известно о возникновении у работника личной заинтересованности, которая приводит или может привести к конфликту интересов;</w:t>
      </w:r>
    </w:p>
    <w:p w:rsidR="00660908" w:rsidRPr="005A3DF6" w:rsidRDefault="00353D1B" w:rsidP="00660908">
      <w:pPr>
        <w:jc w:val="both"/>
        <w:rPr>
          <w:sz w:val="24"/>
          <w:szCs w:val="24"/>
        </w:rPr>
      </w:pPr>
      <w:r w:rsidRPr="005A3DF6">
        <w:rPr>
          <w:sz w:val="24"/>
          <w:szCs w:val="24"/>
        </w:rPr>
        <w:t>2.8.4. В служебном поведении работнику необходимо исходить из конституционных положений о том, что человек, его права и свободы являются высшей ценностью и каждый гражданин имеет право на неприкосновенность частной жизни, личную и семейную тайну, защиту чести, достоинства, своего доброго имени;</w:t>
      </w:r>
    </w:p>
    <w:p w:rsidR="00660908" w:rsidRPr="005A3DF6" w:rsidRDefault="00353D1B" w:rsidP="00660908">
      <w:pPr>
        <w:jc w:val="both"/>
        <w:rPr>
          <w:sz w:val="24"/>
          <w:szCs w:val="24"/>
        </w:rPr>
      </w:pPr>
      <w:r w:rsidRPr="005A3DF6">
        <w:rPr>
          <w:sz w:val="24"/>
          <w:szCs w:val="24"/>
        </w:rPr>
        <w:t>2.9. В служебном поведении работник воздерживается от:</w:t>
      </w:r>
    </w:p>
    <w:p w:rsidR="00660908" w:rsidRPr="005A3DF6" w:rsidRDefault="00353D1B" w:rsidP="00660908">
      <w:pPr>
        <w:jc w:val="both"/>
        <w:rPr>
          <w:sz w:val="24"/>
          <w:szCs w:val="24"/>
        </w:rPr>
      </w:pPr>
      <w:r w:rsidRPr="005A3DF6">
        <w:rPr>
          <w:sz w:val="24"/>
          <w:szCs w:val="24"/>
        </w:rPr>
        <w:t>2.9.1. Любого вида высказываний и действий дискриминационного характера по признакам пола, возраста, расы, национальности, языка, гражданства, социального, имущественного или семейного положения, политических или религиозных предпочтений;</w:t>
      </w:r>
    </w:p>
    <w:p w:rsidR="00660908" w:rsidRPr="005A3DF6" w:rsidRDefault="00353D1B" w:rsidP="00660908">
      <w:pPr>
        <w:jc w:val="both"/>
        <w:rPr>
          <w:sz w:val="24"/>
          <w:szCs w:val="24"/>
        </w:rPr>
      </w:pPr>
      <w:r w:rsidRPr="005A3DF6">
        <w:rPr>
          <w:sz w:val="24"/>
          <w:szCs w:val="24"/>
        </w:rPr>
        <w:t>2.9.2. Грубости, проявлений пренебрежительного тона, заносчивости, предвзятых замечаний, предъявления неправомерных, незаслуженных обвинений;</w:t>
      </w:r>
    </w:p>
    <w:p w:rsidR="00660908" w:rsidRPr="005A3DF6" w:rsidRDefault="00353D1B" w:rsidP="00660908">
      <w:pPr>
        <w:jc w:val="both"/>
        <w:rPr>
          <w:sz w:val="24"/>
          <w:szCs w:val="24"/>
        </w:rPr>
      </w:pPr>
      <w:r w:rsidRPr="005A3DF6">
        <w:rPr>
          <w:sz w:val="24"/>
          <w:szCs w:val="24"/>
        </w:rPr>
        <w:t>2.9.3. Угроз, оскорбительных выражений или реплик, действий, препятствующих нормальному общению или провоцирующих противоправное поведение;</w:t>
      </w:r>
    </w:p>
    <w:p w:rsidR="00660908" w:rsidRPr="005A3DF6" w:rsidRDefault="00353D1B" w:rsidP="00660908">
      <w:pPr>
        <w:jc w:val="both"/>
        <w:rPr>
          <w:sz w:val="24"/>
          <w:szCs w:val="24"/>
        </w:rPr>
      </w:pPr>
      <w:r w:rsidRPr="005A3DF6">
        <w:rPr>
          <w:sz w:val="24"/>
          <w:szCs w:val="24"/>
        </w:rPr>
        <w:t>2.9.4. Принятия пищи, курения во время служебных совещаний, бесед, иного служебного общения с гражданами.</w:t>
      </w:r>
    </w:p>
    <w:p w:rsidR="00660908" w:rsidRPr="005A3DF6" w:rsidRDefault="00353D1B" w:rsidP="00660908">
      <w:pPr>
        <w:jc w:val="both"/>
        <w:rPr>
          <w:sz w:val="24"/>
          <w:szCs w:val="24"/>
        </w:rPr>
      </w:pPr>
      <w:r w:rsidRPr="005A3DF6">
        <w:rPr>
          <w:sz w:val="24"/>
          <w:szCs w:val="24"/>
        </w:rPr>
        <w:t>2.10. Работники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 Работники должны быть вежливыми, доброжелательными, корректными, внимательными и проявлять терпимость в общении с гражданами и коллегами.</w:t>
      </w:r>
    </w:p>
    <w:p w:rsidR="00353D1B" w:rsidRPr="005A3DF6" w:rsidRDefault="00353D1B" w:rsidP="00660908">
      <w:pPr>
        <w:jc w:val="both"/>
        <w:rPr>
          <w:sz w:val="24"/>
          <w:szCs w:val="24"/>
        </w:rPr>
      </w:pPr>
      <w:r w:rsidRPr="005A3DF6">
        <w:rPr>
          <w:sz w:val="24"/>
          <w:szCs w:val="24"/>
        </w:rPr>
        <w:t xml:space="preserve">2.11. Внешний вид работника при исполнении им должностных обязанностей в зависимости от условий трудовой деятельности должен способствовать уважительному отношению </w:t>
      </w:r>
      <w:r w:rsidRPr="005A3DF6">
        <w:rPr>
          <w:sz w:val="24"/>
          <w:szCs w:val="24"/>
        </w:rPr>
        <w:lastRenderedPageBreak/>
        <w:t>граждан к Учреждению, а также, при необходимости, соответствовать общепринятому деловому стилю, который отличают сдержанность, традиционность, аккуратность.</w:t>
      </w:r>
    </w:p>
    <w:p w:rsidR="00353D1B" w:rsidRPr="005A3DF6" w:rsidRDefault="00353D1B" w:rsidP="00353D1B">
      <w:pPr>
        <w:spacing w:before="100" w:beforeAutospacing="1"/>
        <w:ind w:firstLine="709"/>
        <w:jc w:val="both"/>
        <w:rPr>
          <w:sz w:val="24"/>
          <w:szCs w:val="24"/>
        </w:rPr>
      </w:pPr>
      <w:r w:rsidRPr="005A3DF6">
        <w:rPr>
          <w:sz w:val="24"/>
          <w:szCs w:val="24"/>
        </w:rPr>
        <w:t> </w:t>
      </w:r>
      <w:r w:rsidRPr="005A3DF6">
        <w:rPr>
          <w:sz w:val="24"/>
          <w:szCs w:val="24"/>
        </w:rPr>
        <w:tab/>
      </w:r>
      <w:r w:rsidRPr="005A3DF6">
        <w:rPr>
          <w:b/>
          <w:bCs/>
          <w:sz w:val="24"/>
          <w:szCs w:val="24"/>
        </w:rPr>
        <w:t>3. Ответственность за нарушение положений Кодекса</w:t>
      </w:r>
      <w:r w:rsidRPr="005A3DF6">
        <w:rPr>
          <w:sz w:val="24"/>
          <w:szCs w:val="24"/>
        </w:rPr>
        <w:t> </w:t>
      </w:r>
    </w:p>
    <w:p w:rsidR="00681170" w:rsidRPr="005A3DF6" w:rsidRDefault="00353D1B" w:rsidP="00681170">
      <w:pPr>
        <w:jc w:val="both"/>
        <w:rPr>
          <w:sz w:val="24"/>
          <w:szCs w:val="24"/>
        </w:rPr>
      </w:pPr>
      <w:r w:rsidRPr="005A3DF6">
        <w:rPr>
          <w:sz w:val="24"/>
          <w:szCs w:val="24"/>
        </w:rPr>
        <w:t>3.1. Нарушение работниками положений настоящего Кодекса подлежит моральному осуждению на собраниях (совещаниях, конференциях), а в случаях, предусмотренных федеральными законами, нарушение положений Кодекса влечет применение к работнику мер юридической ответственности.</w:t>
      </w:r>
      <w:r w:rsidR="00660908" w:rsidRPr="005A3DF6">
        <w:rPr>
          <w:sz w:val="24"/>
          <w:szCs w:val="24"/>
        </w:rPr>
        <w:tab/>
      </w:r>
      <w:r w:rsidR="00660908" w:rsidRPr="005A3DF6">
        <w:rPr>
          <w:sz w:val="24"/>
          <w:szCs w:val="24"/>
        </w:rPr>
        <w:tab/>
      </w:r>
    </w:p>
    <w:p w:rsidR="00681170" w:rsidRPr="005A3DF6" w:rsidRDefault="00353D1B" w:rsidP="00681170">
      <w:pPr>
        <w:jc w:val="both"/>
        <w:rPr>
          <w:sz w:val="24"/>
          <w:szCs w:val="24"/>
        </w:rPr>
      </w:pPr>
      <w:r w:rsidRPr="005A3DF6">
        <w:rPr>
          <w:sz w:val="24"/>
          <w:szCs w:val="24"/>
        </w:rPr>
        <w:t>3.2. Соблюдение работником положений Кодекса учитывается при назначении поощрений, при наложении дисциплинарных взысканий, а также при оценке эффективности его деятельности.</w:t>
      </w:r>
      <w:r w:rsidR="00660908" w:rsidRPr="005A3DF6">
        <w:rPr>
          <w:sz w:val="24"/>
          <w:szCs w:val="24"/>
        </w:rPr>
        <w:t xml:space="preserve">     </w:t>
      </w:r>
      <w:r w:rsidR="00660908" w:rsidRPr="005A3DF6">
        <w:rPr>
          <w:sz w:val="24"/>
          <w:szCs w:val="24"/>
        </w:rPr>
        <w:tab/>
      </w:r>
      <w:r w:rsidR="00660908" w:rsidRPr="005A3DF6">
        <w:rPr>
          <w:sz w:val="24"/>
          <w:szCs w:val="24"/>
        </w:rPr>
        <w:tab/>
      </w:r>
      <w:r w:rsidR="00660908" w:rsidRPr="005A3DF6">
        <w:rPr>
          <w:sz w:val="24"/>
          <w:szCs w:val="24"/>
        </w:rPr>
        <w:tab/>
      </w:r>
      <w:r w:rsidR="00660908" w:rsidRPr="005A3DF6">
        <w:rPr>
          <w:sz w:val="24"/>
          <w:szCs w:val="24"/>
        </w:rPr>
        <w:tab/>
      </w:r>
      <w:r w:rsidR="00660908" w:rsidRPr="005A3DF6">
        <w:rPr>
          <w:sz w:val="24"/>
          <w:szCs w:val="24"/>
        </w:rPr>
        <w:tab/>
      </w:r>
      <w:r w:rsidR="00660908" w:rsidRPr="005A3DF6">
        <w:rPr>
          <w:sz w:val="24"/>
          <w:szCs w:val="24"/>
        </w:rPr>
        <w:tab/>
      </w:r>
      <w:r w:rsidR="00660908" w:rsidRPr="005A3DF6">
        <w:rPr>
          <w:sz w:val="24"/>
          <w:szCs w:val="24"/>
        </w:rPr>
        <w:tab/>
        <w:t xml:space="preserve">                      </w:t>
      </w:r>
      <w:r w:rsidRPr="005A3DF6">
        <w:rPr>
          <w:sz w:val="24"/>
          <w:szCs w:val="24"/>
        </w:rPr>
        <w:t>3.</w:t>
      </w:r>
      <w:r w:rsidR="00681170" w:rsidRPr="005A3DF6">
        <w:rPr>
          <w:sz w:val="24"/>
          <w:szCs w:val="24"/>
        </w:rPr>
        <w:t>4</w:t>
      </w:r>
      <w:r w:rsidRPr="005A3DF6">
        <w:rPr>
          <w:sz w:val="24"/>
          <w:szCs w:val="24"/>
        </w:rPr>
        <w:t>. Нарушение правил антикоррупционного поведения влечет проведение служебного расследования по обстоятельствам возникновения коррупционно-опасной ситуации.</w:t>
      </w:r>
      <w:r w:rsidR="00660908" w:rsidRPr="005A3DF6">
        <w:rPr>
          <w:sz w:val="24"/>
          <w:szCs w:val="24"/>
        </w:rPr>
        <w:t xml:space="preserve">              </w:t>
      </w:r>
    </w:p>
    <w:p w:rsidR="00353D1B" w:rsidRPr="005A3DF6" w:rsidRDefault="00681170" w:rsidP="00681170">
      <w:pPr>
        <w:jc w:val="both"/>
        <w:rPr>
          <w:sz w:val="24"/>
          <w:szCs w:val="24"/>
        </w:rPr>
      </w:pPr>
      <w:r w:rsidRPr="005A3DF6">
        <w:rPr>
          <w:sz w:val="24"/>
          <w:szCs w:val="24"/>
        </w:rPr>
        <w:t>3.5</w:t>
      </w:r>
      <w:r w:rsidR="00353D1B" w:rsidRPr="005A3DF6">
        <w:rPr>
          <w:sz w:val="24"/>
          <w:szCs w:val="24"/>
        </w:rPr>
        <w:t>. Работники в зависимости от тяжести совершенного проступка несут дисциплинарную, административную, гражданско-правовую и уголовную ответственность в соответствии с законодательством Российской Федерации.</w:t>
      </w:r>
      <w:r w:rsidR="00660908" w:rsidRPr="005A3DF6">
        <w:rPr>
          <w:sz w:val="24"/>
          <w:szCs w:val="24"/>
        </w:rPr>
        <w:t xml:space="preserve"> </w:t>
      </w:r>
      <w:r w:rsidR="00353D1B" w:rsidRPr="005A3DF6">
        <w:rPr>
          <w:sz w:val="24"/>
          <w:szCs w:val="24"/>
        </w:rPr>
        <w:t>3.</w:t>
      </w:r>
      <w:r w:rsidRPr="005A3DF6">
        <w:rPr>
          <w:sz w:val="24"/>
          <w:szCs w:val="24"/>
        </w:rPr>
        <w:t>6</w:t>
      </w:r>
      <w:r w:rsidR="00353D1B" w:rsidRPr="005A3DF6">
        <w:rPr>
          <w:sz w:val="24"/>
          <w:szCs w:val="24"/>
        </w:rPr>
        <w:t>. Если работник не уверен, как необходимо поступить в соответствии с настоящим Кодексом, он должен обратиться за консультацией (разъяснениями) к своему непосредственному руководителю либо к должностному лицу, ответственному за реализацию Антикоррупционной политики.</w:t>
      </w:r>
    </w:p>
    <w:p w:rsidR="00353D1B" w:rsidRPr="005A3DF6" w:rsidRDefault="00353D1B" w:rsidP="00353D1B">
      <w:pPr>
        <w:rPr>
          <w:sz w:val="24"/>
          <w:szCs w:val="24"/>
        </w:rPr>
      </w:pPr>
    </w:p>
    <w:p w:rsidR="00353D1B" w:rsidRPr="005A3DF6" w:rsidRDefault="00353D1B" w:rsidP="00353D1B">
      <w:pPr>
        <w:rPr>
          <w:sz w:val="24"/>
          <w:szCs w:val="24"/>
        </w:rPr>
      </w:pPr>
    </w:p>
    <w:p w:rsidR="00353D1B" w:rsidRPr="005A3DF6" w:rsidRDefault="00353D1B" w:rsidP="00353D1B">
      <w:pPr>
        <w:rPr>
          <w:sz w:val="24"/>
          <w:szCs w:val="24"/>
        </w:rPr>
      </w:pPr>
    </w:p>
    <w:p w:rsidR="00353D1B" w:rsidRPr="005A3DF6" w:rsidRDefault="00353D1B" w:rsidP="00353D1B">
      <w:pPr>
        <w:rPr>
          <w:sz w:val="24"/>
          <w:szCs w:val="24"/>
        </w:rPr>
      </w:pPr>
    </w:p>
    <w:p w:rsidR="008939D6" w:rsidRPr="005A3DF6" w:rsidRDefault="008939D6" w:rsidP="00353D1B">
      <w:pPr>
        <w:rPr>
          <w:sz w:val="24"/>
          <w:szCs w:val="24"/>
        </w:rPr>
      </w:pPr>
    </w:p>
    <w:p w:rsidR="008939D6" w:rsidRPr="005A3DF6" w:rsidRDefault="008939D6" w:rsidP="00353D1B">
      <w:pPr>
        <w:rPr>
          <w:sz w:val="24"/>
          <w:szCs w:val="24"/>
        </w:rPr>
      </w:pPr>
    </w:p>
    <w:p w:rsidR="008939D6" w:rsidRPr="005A3DF6" w:rsidRDefault="008939D6" w:rsidP="00353D1B">
      <w:pPr>
        <w:rPr>
          <w:sz w:val="24"/>
          <w:szCs w:val="24"/>
        </w:rPr>
      </w:pPr>
    </w:p>
    <w:p w:rsidR="008939D6" w:rsidRPr="005A3DF6" w:rsidRDefault="008939D6" w:rsidP="00353D1B">
      <w:pPr>
        <w:rPr>
          <w:sz w:val="24"/>
          <w:szCs w:val="24"/>
        </w:rPr>
      </w:pPr>
    </w:p>
    <w:p w:rsidR="008939D6" w:rsidRPr="005A3DF6" w:rsidRDefault="008939D6" w:rsidP="00353D1B">
      <w:pPr>
        <w:rPr>
          <w:sz w:val="24"/>
          <w:szCs w:val="24"/>
        </w:rPr>
      </w:pPr>
    </w:p>
    <w:p w:rsidR="008939D6" w:rsidRPr="005A3DF6" w:rsidRDefault="008939D6" w:rsidP="00353D1B">
      <w:pPr>
        <w:rPr>
          <w:sz w:val="24"/>
          <w:szCs w:val="24"/>
        </w:rPr>
      </w:pPr>
    </w:p>
    <w:p w:rsidR="008939D6" w:rsidRPr="005A3DF6" w:rsidRDefault="008939D6" w:rsidP="00353D1B">
      <w:pPr>
        <w:rPr>
          <w:sz w:val="24"/>
          <w:szCs w:val="24"/>
        </w:rPr>
      </w:pPr>
    </w:p>
    <w:p w:rsidR="00353D1B" w:rsidRPr="005A3DF6" w:rsidRDefault="00353D1B" w:rsidP="00353D1B">
      <w:pPr>
        <w:rPr>
          <w:sz w:val="24"/>
          <w:szCs w:val="24"/>
        </w:rPr>
      </w:pPr>
    </w:p>
    <w:p w:rsidR="00353D1B" w:rsidRPr="005A3DF6" w:rsidRDefault="00353D1B" w:rsidP="00353D1B">
      <w:pPr>
        <w:rPr>
          <w:sz w:val="24"/>
          <w:szCs w:val="24"/>
        </w:rPr>
      </w:pPr>
    </w:p>
    <w:p w:rsidR="00353D1B" w:rsidRPr="005A3DF6" w:rsidRDefault="00353D1B" w:rsidP="00353D1B">
      <w:pPr>
        <w:rPr>
          <w:sz w:val="24"/>
          <w:szCs w:val="24"/>
        </w:rPr>
      </w:pPr>
    </w:p>
    <w:p w:rsidR="00353D1B" w:rsidRPr="005A3DF6" w:rsidRDefault="00353D1B" w:rsidP="00353D1B">
      <w:pPr>
        <w:rPr>
          <w:sz w:val="24"/>
          <w:szCs w:val="24"/>
        </w:rPr>
      </w:pPr>
    </w:p>
    <w:p w:rsidR="00353D1B" w:rsidRPr="005A3DF6" w:rsidRDefault="00353D1B" w:rsidP="00353D1B">
      <w:pPr>
        <w:rPr>
          <w:sz w:val="24"/>
          <w:szCs w:val="24"/>
        </w:rPr>
      </w:pPr>
    </w:p>
    <w:p w:rsidR="00353D1B" w:rsidRPr="005A3DF6" w:rsidRDefault="00353D1B" w:rsidP="00BF4619">
      <w:pPr>
        <w:jc w:val="right"/>
        <w:rPr>
          <w:sz w:val="24"/>
          <w:szCs w:val="24"/>
        </w:rPr>
      </w:pPr>
    </w:p>
    <w:p w:rsidR="00681170" w:rsidRPr="005A3DF6" w:rsidRDefault="00681170" w:rsidP="00BF4619">
      <w:pPr>
        <w:jc w:val="right"/>
        <w:rPr>
          <w:sz w:val="24"/>
          <w:szCs w:val="24"/>
        </w:rPr>
      </w:pPr>
    </w:p>
    <w:p w:rsidR="00681170" w:rsidRPr="005A3DF6" w:rsidRDefault="00681170" w:rsidP="00BF4619">
      <w:pPr>
        <w:jc w:val="right"/>
        <w:rPr>
          <w:sz w:val="24"/>
          <w:szCs w:val="24"/>
        </w:rPr>
      </w:pPr>
    </w:p>
    <w:p w:rsidR="00681170" w:rsidRPr="005A3DF6" w:rsidRDefault="00681170" w:rsidP="00BF4619">
      <w:pPr>
        <w:jc w:val="right"/>
        <w:rPr>
          <w:sz w:val="24"/>
          <w:szCs w:val="24"/>
        </w:rPr>
      </w:pPr>
    </w:p>
    <w:p w:rsidR="00681170" w:rsidRPr="005A3DF6" w:rsidRDefault="00681170" w:rsidP="00BF4619">
      <w:pPr>
        <w:jc w:val="right"/>
        <w:rPr>
          <w:sz w:val="24"/>
          <w:szCs w:val="24"/>
        </w:rPr>
      </w:pPr>
    </w:p>
    <w:p w:rsidR="00681170" w:rsidRPr="005A3DF6" w:rsidRDefault="00681170" w:rsidP="00BF4619">
      <w:pPr>
        <w:jc w:val="right"/>
        <w:rPr>
          <w:sz w:val="24"/>
          <w:szCs w:val="24"/>
        </w:rPr>
      </w:pPr>
    </w:p>
    <w:p w:rsidR="00353D1B" w:rsidRPr="005A3DF6" w:rsidRDefault="00353D1B" w:rsidP="00BF4619">
      <w:pPr>
        <w:jc w:val="right"/>
        <w:rPr>
          <w:sz w:val="24"/>
          <w:szCs w:val="24"/>
        </w:rPr>
      </w:pPr>
    </w:p>
    <w:p w:rsidR="004E1993" w:rsidRDefault="004E1993"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Default="004204E9" w:rsidP="00BF4619">
      <w:pPr>
        <w:jc w:val="right"/>
        <w:rPr>
          <w:sz w:val="24"/>
          <w:szCs w:val="24"/>
        </w:rPr>
      </w:pPr>
    </w:p>
    <w:p w:rsidR="004204E9" w:rsidRPr="005A3DF6" w:rsidRDefault="004204E9" w:rsidP="00BF4619">
      <w:pPr>
        <w:jc w:val="right"/>
        <w:rPr>
          <w:sz w:val="24"/>
          <w:szCs w:val="24"/>
        </w:rPr>
      </w:pPr>
    </w:p>
    <w:p w:rsidR="004E1993" w:rsidRPr="005A3DF6" w:rsidRDefault="004E1993" w:rsidP="00BF4619">
      <w:pPr>
        <w:jc w:val="right"/>
        <w:rPr>
          <w:sz w:val="24"/>
          <w:szCs w:val="24"/>
        </w:rPr>
      </w:pPr>
    </w:p>
    <w:p w:rsidR="004E1993" w:rsidRPr="005A3DF6" w:rsidRDefault="004E1993" w:rsidP="00BF4619">
      <w:pPr>
        <w:jc w:val="right"/>
        <w:rPr>
          <w:sz w:val="24"/>
          <w:szCs w:val="24"/>
        </w:rPr>
      </w:pPr>
    </w:p>
    <w:p w:rsidR="004E1993" w:rsidRPr="005A3DF6" w:rsidRDefault="004E1993" w:rsidP="00BF4619">
      <w:pPr>
        <w:jc w:val="right"/>
        <w:rPr>
          <w:sz w:val="24"/>
          <w:szCs w:val="24"/>
        </w:rPr>
      </w:pPr>
    </w:p>
    <w:p w:rsidR="004E1993" w:rsidRPr="005A3DF6" w:rsidRDefault="004E1993" w:rsidP="00BF4619">
      <w:pPr>
        <w:jc w:val="right"/>
        <w:rPr>
          <w:sz w:val="24"/>
          <w:szCs w:val="24"/>
        </w:rPr>
      </w:pPr>
    </w:p>
    <w:p w:rsidR="00BF4619" w:rsidRPr="005A3DF6" w:rsidRDefault="00BF4619" w:rsidP="00BF4619">
      <w:pPr>
        <w:jc w:val="right"/>
        <w:rPr>
          <w:sz w:val="24"/>
          <w:szCs w:val="24"/>
        </w:rPr>
      </w:pPr>
      <w:r w:rsidRPr="005A3DF6">
        <w:rPr>
          <w:sz w:val="24"/>
          <w:szCs w:val="24"/>
        </w:rPr>
        <w:lastRenderedPageBreak/>
        <w:t xml:space="preserve">Приложение </w:t>
      </w:r>
      <w:r w:rsidR="00353D1B" w:rsidRPr="005A3DF6">
        <w:rPr>
          <w:sz w:val="24"/>
          <w:szCs w:val="24"/>
        </w:rPr>
        <w:t>№</w:t>
      </w:r>
      <w:r w:rsidR="008939D6" w:rsidRPr="005A3DF6">
        <w:rPr>
          <w:sz w:val="24"/>
          <w:szCs w:val="24"/>
        </w:rPr>
        <w:t xml:space="preserve"> 5</w:t>
      </w:r>
      <w:r w:rsidRPr="005A3DF6">
        <w:rPr>
          <w:sz w:val="24"/>
          <w:szCs w:val="24"/>
        </w:rPr>
        <w:t xml:space="preserve"> </w:t>
      </w:r>
    </w:p>
    <w:p w:rsidR="00BF4619" w:rsidRPr="005A3DF6" w:rsidRDefault="00BF4619" w:rsidP="00BF4619">
      <w:pPr>
        <w:jc w:val="right"/>
        <w:rPr>
          <w:sz w:val="24"/>
          <w:szCs w:val="24"/>
        </w:rPr>
      </w:pPr>
      <w:r w:rsidRPr="005A3DF6">
        <w:rPr>
          <w:sz w:val="24"/>
          <w:szCs w:val="24"/>
        </w:rPr>
        <w:t xml:space="preserve">к Приказу </w:t>
      </w:r>
      <w:r w:rsidR="00681170" w:rsidRPr="005A3DF6">
        <w:rPr>
          <w:sz w:val="24"/>
          <w:szCs w:val="24"/>
        </w:rPr>
        <w:t>МАУК ВТ ГИКМ</w:t>
      </w:r>
    </w:p>
    <w:p w:rsidR="00BF4619" w:rsidRPr="005A3DF6" w:rsidRDefault="00BF4619" w:rsidP="00BF4619">
      <w:pPr>
        <w:jc w:val="right"/>
        <w:rPr>
          <w:sz w:val="24"/>
          <w:szCs w:val="24"/>
        </w:rPr>
      </w:pPr>
      <w:r w:rsidRPr="005A3DF6">
        <w:rPr>
          <w:sz w:val="24"/>
          <w:szCs w:val="24"/>
        </w:rPr>
        <w:t xml:space="preserve">от </w:t>
      </w:r>
      <w:r w:rsidR="003763F0" w:rsidRPr="005A3DF6">
        <w:rPr>
          <w:sz w:val="24"/>
          <w:szCs w:val="24"/>
        </w:rPr>
        <w:t>2</w:t>
      </w:r>
      <w:r w:rsidRPr="005A3DF6">
        <w:rPr>
          <w:sz w:val="24"/>
          <w:szCs w:val="24"/>
        </w:rPr>
        <w:t>0.12.2022</w:t>
      </w:r>
      <w:r w:rsidR="003763F0" w:rsidRPr="005A3DF6">
        <w:rPr>
          <w:sz w:val="24"/>
          <w:szCs w:val="24"/>
        </w:rPr>
        <w:t xml:space="preserve"> г.</w:t>
      </w:r>
      <w:r w:rsidRPr="005A3DF6">
        <w:rPr>
          <w:sz w:val="24"/>
          <w:szCs w:val="24"/>
        </w:rPr>
        <w:t xml:space="preserve"> № </w:t>
      </w:r>
      <w:r w:rsidR="003763F0" w:rsidRPr="005A3DF6">
        <w:rPr>
          <w:sz w:val="24"/>
          <w:szCs w:val="24"/>
        </w:rPr>
        <w:t>80</w:t>
      </w:r>
    </w:p>
    <w:p w:rsidR="00546FA5" w:rsidRPr="005A3DF6" w:rsidRDefault="00546FA5" w:rsidP="00546FA5">
      <w:pPr>
        <w:pStyle w:val="a7"/>
        <w:jc w:val="both"/>
        <w:rPr>
          <w:rFonts w:ascii="Times New Roman" w:hAnsi="Times New Roman" w:cs="Times New Roman"/>
          <w:sz w:val="24"/>
          <w:szCs w:val="24"/>
        </w:rPr>
      </w:pPr>
    </w:p>
    <w:p w:rsidR="003763F0" w:rsidRPr="005A3DF6" w:rsidRDefault="00546FA5" w:rsidP="003763F0">
      <w:pPr>
        <w:jc w:val="center"/>
        <w:rPr>
          <w:b/>
          <w:bCs/>
          <w:sz w:val="24"/>
          <w:szCs w:val="24"/>
        </w:rPr>
      </w:pPr>
      <w:r w:rsidRPr="005A3DF6">
        <w:rPr>
          <w:b/>
          <w:bCs/>
          <w:sz w:val="24"/>
          <w:szCs w:val="24"/>
        </w:rPr>
        <w:t xml:space="preserve">Порядок обращений граждан и работников </w:t>
      </w:r>
    </w:p>
    <w:p w:rsidR="003763F0" w:rsidRPr="005A3DF6" w:rsidRDefault="003763F0" w:rsidP="003763F0">
      <w:pPr>
        <w:jc w:val="center"/>
        <w:rPr>
          <w:b/>
          <w:sz w:val="24"/>
          <w:szCs w:val="24"/>
        </w:rPr>
      </w:pPr>
      <w:r w:rsidRPr="005A3DF6">
        <w:rPr>
          <w:b/>
          <w:color w:val="000000"/>
          <w:spacing w:val="-1"/>
          <w:sz w:val="24"/>
          <w:szCs w:val="24"/>
        </w:rPr>
        <w:t xml:space="preserve">Муниципального </w:t>
      </w:r>
      <w:r w:rsidRPr="005A3DF6">
        <w:rPr>
          <w:b/>
          <w:sz w:val="24"/>
          <w:szCs w:val="24"/>
        </w:rPr>
        <w:t xml:space="preserve">автономного учреждения культуры </w:t>
      </w:r>
    </w:p>
    <w:p w:rsidR="003763F0" w:rsidRPr="005A3DF6" w:rsidRDefault="003763F0" w:rsidP="003763F0">
      <w:pPr>
        <w:jc w:val="center"/>
        <w:rPr>
          <w:b/>
          <w:sz w:val="24"/>
          <w:szCs w:val="24"/>
        </w:rPr>
      </w:pPr>
      <w:r w:rsidRPr="005A3DF6">
        <w:rPr>
          <w:b/>
          <w:sz w:val="24"/>
          <w:szCs w:val="24"/>
        </w:rPr>
        <w:t>«Верхнетагильский городской историко-краеведческий музей»</w:t>
      </w:r>
    </w:p>
    <w:p w:rsidR="00546FA5" w:rsidRPr="005A3DF6" w:rsidRDefault="00546FA5" w:rsidP="00546FA5">
      <w:pPr>
        <w:pStyle w:val="a7"/>
        <w:jc w:val="center"/>
        <w:rPr>
          <w:rFonts w:ascii="Times New Roman" w:hAnsi="Times New Roman" w:cs="Times New Roman"/>
          <w:b/>
          <w:bCs/>
          <w:sz w:val="24"/>
          <w:szCs w:val="24"/>
        </w:rPr>
      </w:pPr>
      <w:r w:rsidRPr="005A3DF6">
        <w:rPr>
          <w:rFonts w:ascii="Times New Roman" w:hAnsi="Times New Roman" w:cs="Times New Roman"/>
          <w:b/>
          <w:bCs/>
          <w:sz w:val="24"/>
          <w:szCs w:val="24"/>
        </w:rPr>
        <w:t xml:space="preserve">  о случаях коррупционных правонарушений</w:t>
      </w:r>
    </w:p>
    <w:p w:rsidR="00546FA5" w:rsidRPr="005A3DF6" w:rsidRDefault="00546FA5" w:rsidP="00546FA5">
      <w:pPr>
        <w:pStyle w:val="a7"/>
        <w:jc w:val="center"/>
        <w:rPr>
          <w:rFonts w:ascii="Times New Roman" w:hAnsi="Times New Roman" w:cs="Times New Roman"/>
          <w:sz w:val="24"/>
          <w:szCs w:val="24"/>
        </w:rPr>
      </w:pPr>
    </w:p>
    <w:p w:rsidR="00546FA5" w:rsidRPr="005A3DF6" w:rsidRDefault="00546FA5" w:rsidP="003763F0">
      <w:pPr>
        <w:pStyle w:val="a7"/>
        <w:numPr>
          <w:ilvl w:val="0"/>
          <w:numId w:val="2"/>
        </w:numPr>
        <w:jc w:val="center"/>
        <w:rPr>
          <w:rFonts w:ascii="Times New Roman" w:hAnsi="Times New Roman" w:cs="Times New Roman"/>
          <w:b/>
          <w:bCs/>
          <w:sz w:val="24"/>
          <w:szCs w:val="24"/>
        </w:rPr>
      </w:pPr>
      <w:r w:rsidRPr="005A3DF6">
        <w:rPr>
          <w:rFonts w:ascii="Times New Roman" w:hAnsi="Times New Roman" w:cs="Times New Roman"/>
          <w:b/>
          <w:bCs/>
          <w:sz w:val="24"/>
          <w:szCs w:val="24"/>
        </w:rPr>
        <w:t>Общие положения.</w:t>
      </w:r>
    </w:p>
    <w:p w:rsidR="00546FA5" w:rsidRPr="005A3DF6" w:rsidRDefault="00546FA5" w:rsidP="003763F0">
      <w:pPr>
        <w:jc w:val="both"/>
        <w:rPr>
          <w:sz w:val="24"/>
          <w:szCs w:val="24"/>
        </w:rPr>
      </w:pPr>
      <w:r w:rsidRPr="005A3DF6">
        <w:rPr>
          <w:sz w:val="24"/>
          <w:szCs w:val="24"/>
        </w:rPr>
        <w:t xml:space="preserve">1.1. Настоящий порядок обращений граждан и работников (далее – заявитель) </w:t>
      </w:r>
      <w:r w:rsidR="003763F0" w:rsidRPr="005A3DF6">
        <w:rPr>
          <w:color w:val="000000"/>
          <w:spacing w:val="-1"/>
          <w:sz w:val="24"/>
          <w:szCs w:val="24"/>
        </w:rPr>
        <w:t xml:space="preserve">Муниципального </w:t>
      </w:r>
      <w:r w:rsidR="003763F0" w:rsidRPr="005A3DF6">
        <w:rPr>
          <w:sz w:val="24"/>
          <w:szCs w:val="24"/>
        </w:rPr>
        <w:t>автономного учреждения культуры «Верхнетагильский городской историко-краеведческий музей»</w:t>
      </w:r>
      <w:r w:rsidRPr="005A3DF6">
        <w:rPr>
          <w:sz w:val="24"/>
          <w:szCs w:val="24"/>
        </w:rPr>
        <w:t xml:space="preserve">  (далее - Учреждение) определяет способы направления обращений, требования, предъявляемые к обращению, требования к  информированию о способах направления обращений, регистрацию обращений, рассмотрение обращения  и подготовка ответа, контроль за рассмотрением обращений.</w:t>
      </w:r>
    </w:p>
    <w:p w:rsidR="00546FA5" w:rsidRPr="005A3DF6" w:rsidRDefault="00546FA5" w:rsidP="00546FA5">
      <w:pPr>
        <w:pStyle w:val="a7"/>
        <w:jc w:val="both"/>
        <w:rPr>
          <w:rFonts w:ascii="Times New Roman" w:hAnsi="Times New Roman" w:cs="Times New Roman"/>
          <w:sz w:val="24"/>
          <w:szCs w:val="24"/>
        </w:rPr>
      </w:pPr>
      <w:r w:rsidRPr="005A3DF6">
        <w:rPr>
          <w:rFonts w:ascii="Times New Roman" w:hAnsi="Times New Roman" w:cs="Times New Roman"/>
          <w:sz w:val="24"/>
          <w:szCs w:val="24"/>
        </w:rPr>
        <w:t>1.2. Правовая основа обращений:</w:t>
      </w:r>
    </w:p>
    <w:p w:rsidR="00546FA5" w:rsidRPr="005A3DF6" w:rsidRDefault="00546FA5" w:rsidP="00546FA5">
      <w:pPr>
        <w:pStyle w:val="a7"/>
        <w:jc w:val="both"/>
        <w:rPr>
          <w:rFonts w:ascii="Times New Roman" w:hAnsi="Times New Roman" w:cs="Times New Roman"/>
          <w:sz w:val="24"/>
          <w:szCs w:val="24"/>
        </w:rPr>
      </w:pPr>
      <w:r w:rsidRPr="005A3DF6">
        <w:rPr>
          <w:rFonts w:ascii="Times New Roman" w:hAnsi="Times New Roman" w:cs="Times New Roman"/>
          <w:sz w:val="24"/>
          <w:szCs w:val="24"/>
        </w:rPr>
        <w:t>- Конституция Российской Федерации;</w:t>
      </w:r>
    </w:p>
    <w:p w:rsidR="00546FA5" w:rsidRPr="005A3DF6" w:rsidRDefault="00546FA5" w:rsidP="00546FA5">
      <w:pPr>
        <w:pStyle w:val="a7"/>
        <w:jc w:val="both"/>
        <w:rPr>
          <w:rFonts w:ascii="Times New Roman" w:hAnsi="Times New Roman" w:cs="Times New Roman"/>
          <w:color w:val="000000"/>
          <w:sz w:val="24"/>
          <w:szCs w:val="24"/>
          <w:lang w:eastAsia="ru-RU"/>
        </w:rPr>
      </w:pPr>
      <w:r w:rsidRPr="005A3DF6">
        <w:rPr>
          <w:rFonts w:ascii="Times New Roman" w:hAnsi="Times New Roman" w:cs="Times New Roman"/>
          <w:sz w:val="24"/>
          <w:szCs w:val="24"/>
        </w:rPr>
        <w:t xml:space="preserve">- </w:t>
      </w:r>
      <w:hyperlink r:id="rId23" w:anchor="text" w:history="1">
        <w:r w:rsidRPr="005A3DF6">
          <w:rPr>
            <w:rFonts w:ascii="Times New Roman" w:hAnsi="Times New Roman" w:cs="Times New Roman"/>
            <w:color w:val="000000"/>
            <w:sz w:val="24"/>
            <w:szCs w:val="24"/>
            <w:lang w:eastAsia="ru-RU"/>
          </w:rPr>
          <w:t xml:space="preserve">Федеральный закон от 2 мая 2006 г. </w:t>
        </w:r>
        <w:r w:rsidR="003763F0" w:rsidRPr="005A3DF6">
          <w:rPr>
            <w:rFonts w:ascii="Times New Roman" w:hAnsi="Times New Roman" w:cs="Times New Roman"/>
            <w:color w:val="000000"/>
            <w:sz w:val="24"/>
            <w:szCs w:val="24"/>
            <w:lang w:eastAsia="ru-RU"/>
          </w:rPr>
          <w:t>№</w:t>
        </w:r>
        <w:r w:rsidRPr="005A3DF6">
          <w:rPr>
            <w:rFonts w:ascii="Times New Roman" w:hAnsi="Times New Roman" w:cs="Times New Roman"/>
            <w:color w:val="000000"/>
            <w:sz w:val="24"/>
            <w:szCs w:val="24"/>
            <w:lang w:eastAsia="ru-RU"/>
          </w:rPr>
          <w:t xml:space="preserve"> 59-ФЗ «О порядке рассмотрения обращений граждан Российской Федерации»;</w:t>
        </w:r>
      </w:hyperlink>
    </w:p>
    <w:p w:rsidR="00546FA5" w:rsidRPr="005A3DF6" w:rsidRDefault="00546FA5" w:rsidP="00546FA5">
      <w:pPr>
        <w:pStyle w:val="a7"/>
        <w:jc w:val="both"/>
        <w:rPr>
          <w:rFonts w:ascii="Times New Roman" w:hAnsi="Times New Roman" w:cs="Times New Roman"/>
          <w:color w:val="000000"/>
          <w:sz w:val="24"/>
          <w:szCs w:val="24"/>
          <w:lang w:eastAsia="ru-RU"/>
        </w:rPr>
      </w:pPr>
      <w:r w:rsidRPr="005A3DF6">
        <w:rPr>
          <w:rFonts w:ascii="Times New Roman" w:hAnsi="Times New Roman" w:cs="Times New Roman"/>
          <w:color w:val="000000"/>
          <w:sz w:val="24"/>
          <w:szCs w:val="24"/>
          <w:lang w:eastAsia="ru-RU"/>
        </w:rPr>
        <w:t xml:space="preserve">- Федеральный закон от 25 декабря 2008 г. </w:t>
      </w:r>
      <w:r w:rsidR="003763F0" w:rsidRPr="005A3DF6">
        <w:rPr>
          <w:rFonts w:ascii="Times New Roman" w:hAnsi="Times New Roman" w:cs="Times New Roman"/>
          <w:color w:val="000000"/>
          <w:sz w:val="24"/>
          <w:szCs w:val="24"/>
          <w:lang w:eastAsia="ru-RU"/>
        </w:rPr>
        <w:t>№</w:t>
      </w:r>
      <w:r w:rsidRPr="005A3DF6">
        <w:rPr>
          <w:rFonts w:ascii="Times New Roman" w:hAnsi="Times New Roman" w:cs="Times New Roman"/>
          <w:color w:val="000000"/>
          <w:sz w:val="24"/>
          <w:szCs w:val="24"/>
          <w:lang w:eastAsia="ru-RU"/>
        </w:rPr>
        <w:t xml:space="preserve"> 273-ФЗ «О противодействии коррупции»;</w:t>
      </w:r>
    </w:p>
    <w:p w:rsidR="00546FA5" w:rsidRPr="005A3DF6" w:rsidRDefault="00546FA5" w:rsidP="00546FA5">
      <w:pPr>
        <w:pStyle w:val="a7"/>
        <w:jc w:val="both"/>
        <w:rPr>
          <w:rFonts w:ascii="Times New Roman" w:hAnsi="Times New Roman" w:cs="Times New Roman"/>
          <w:sz w:val="24"/>
          <w:szCs w:val="24"/>
        </w:rPr>
      </w:pPr>
      <w:r w:rsidRPr="005A3DF6">
        <w:rPr>
          <w:rFonts w:ascii="Times New Roman" w:hAnsi="Times New Roman" w:cs="Times New Roman"/>
          <w:color w:val="000000"/>
          <w:sz w:val="24"/>
          <w:szCs w:val="24"/>
          <w:lang w:eastAsia="ru-RU"/>
        </w:rPr>
        <w:t>-</w:t>
      </w:r>
      <w:r w:rsidRPr="005A3DF6">
        <w:rPr>
          <w:rFonts w:ascii="Times New Roman" w:hAnsi="Times New Roman" w:cs="Times New Roman"/>
          <w:sz w:val="24"/>
          <w:szCs w:val="24"/>
        </w:rPr>
        <w:t xml:space="preserve"> Федеральный закон от 9 февраля 2009 г. </w:t>
      </w:r>
      <w:r w:rsidR="003763F0" w:rsidRPr="005A3DF6">
        <w:rPr>
          <w:rFonts w:ascii="Times New Roman" w:hAnsi="Times New Roman" w:cs="Times New Roman"/>
          <w:sz w:val="24"/>
          <w:szCs w:val="24"/>
        </w:rPr>
        <w:t>№</w:t>
      </w:r>
      <w:r w:rsidRPr="005A3DF6">
        <w:rPr>
          <w:rFonts w:ascii="Times New Roman" w:hAnsi="Times New Roman" w:cs="Times New Roman"/>
          <w:sz w:val="24"/>
          <w:szCs w:val="24"/>
        </w:rPr>
        <w:t xml:space="preserve"> 8-ФЗ «Об обеспечении доступа к информации». </w:t>
      </w:r>
    </w:p>
    <w:p w:rsidR="003763F0" w:rsidRPr="005A3DF6" w:rsidRDefault="003763F0" w:rsidP="00546FA5">
      <w:pPr>
        <w:pStyle w:val="a7"/>
        <w:jc w:val="both"/>
        <w:rPr>
          <w:rFonts w:ascii="Times New Roman" w:hAnsi="Times New Roman" w:cs="Times New Roman"/>
          <w:sz w:val="24"/>
          <w:szCs w:val="24"/>
        </w:rPr>
      </w:pPr>
    </w:p>
    <w:p w:rsidR="00546FA5" w:rsidRPr="005A3DF6" w:rsidRDefault="00546FA5" w:rsidP="00352EEA">
      <w:pPr>
        <w:pStyle w:val="a7"/>
        <w:jc w:val="center"/>
        <w:rPr>
          <w:rFonts w:ascii="Times New Roman" w:hAnsi="Times New Roman" w:cs="Times New Roman"/>
          <w:b/>
          <w:bCs/>
          <w:color w:val="000000"/>
          <w:sz w:val="24"/>
          <w:szCs w:val="24"/>
          <w:lang w:eastAsia="ru-RU"/>
        </w:rPr>
      </w:pPr>
      <w:r w:rsidRPr="005A3DF6">
        <w:rPr>
          <w:rFonts w:ascii="Times New Roman" w:hAnsi="Times New Roman" w:cs="Times New Roman"/>
          <w:b/>
          <w:bCs/>
          <w:color w:val="000000"/>
          <w:sz w:val="24"/>
          <w:szCs w:val="24"/>
          <w:lang w:eastAsia="ru-RU"/>
        </w:rPr>
        <w:t>2. Способы направления обращений и порядок информирования заявителей о способах направления обращений.</w:t>
      </w:r>
    </w:p>
    <w:p w:rsidR="00546FA5" w:rsidRPr="005A3DF6" w:rsidRDefault="00546FA5" w:rsidP="00546FA5">
      <w:pPr>
        <w:pStyle w:val="a7"/>
        <w:jc w:val="both"/>
        <w:rPr>
          <w:rFonts w:ascii="Times New Roman" w:hAnsi="Times New Roman" w:cs="Times New Roman"/>
          <w:color w:val="000000"/>
          <w:sz w:val="24"/>
          <w:szCs w:val="24"/>
          <w:lang w:eastAsia="ru-RU"/>
        </w:rPr>
      </w:pPr>
      <w:r w:rsidRPr="005A3DF6">
        <w:rPr>
          <w:rFonts w:ascii="Times New Roman" w:hAnsi="Times New Roman" w:cs="Times New Roman"/>
          <w:color w:val="000000"/>
          <w:sz w:val="24"/>
          <w:szCs w:val="24"/>
          <w:lang w:eastAsia="ru-RU"/>
        </w:rPr>
        <w:t>2.1. Способы направления обращений</w:t>
      </w:r>
    </w:p>
    <w:p w:rsidR="00546FA5" w:rsidRPr="005A3DF6" w:rsidRDefault="00546FA5" w:rsidP="00546FA5">
      <w:pPr>
        <w:pStyle w:val="a7"/>
        <w:jc w:val="both"/>
        <w:rPr>
          <w:rFonts w:ascii="Times New Roman" w:hAnsi="Times New Roman" w:cs="Times New Roman"/>
          <w:color w:val="000000"/>
          <w:sz w:val="24"/>
          <w:szCs w:val="24"/>
          <w:lang w:eastAsia="ru-RU"/>
        </w:rPr>
      </w:pPr>
      <w:r w:rsidRPr="005A3DF6">
        <w:rPr>
          <w:rFonts w:ascii="Times New Roman" w:hAnsi="Times New Roman" w:cs="Times New Roman"/>
          <w:color w:val="000000"/>
          <w:sz w:val="24"/>
          <w:szCs w:val="24"/>
          <w:lang w:eastAsia="ru-RU"/>
        </w:rPr>
        <w:t>- в письменном виде, через каналы связи (почта);</w:t>
      </w:r>
    </w:p>
    <w:p w:rsidR="00546FA5" w:rsidRPr="005A3DF6" w:rsidRDefault="00546FA5" w:rsidP="00546FA5">
      <w:pPr>
        <w:pStyle w:val="a7"/>
        <w:jc w:val="both"/>
        <w:rPr>
          <w:rFonts w:ascii="Times New Roman" w:hAnsi="Times New Roman" w:cs="Times New Roman"/>
          <w:color w:val="000000"/>
          <w:sz w:val="24"/>
          <w:szCs w:val="24"/>
          <w:lang w:eastAsia="ru-RU"/>
        </w:rPr>
      </w:pPr>
      <w:r w:rsidRPr="005A3DF6">
        <w:rPr>
          <w:rFonts w:ascii="Times New Roman" w:hAnsi="Times New Roman" w:cs="Times New Roman"/>
          <w:color w:val="000000"/>
          <w:sz w:val="24"/>
          <w:szCs w:val="24"/>
          <w:lang w:eastAsia="ru-RU"/>
        </w:rPr>
        <w:t>- по телефону, факсу;</w:t>
      </w:r>
    </w:p>
    <w:p w:rsidR="00546FA5" w:rsidRPr="005A3DF6" w:rsidRDefault="00546FA5" w:rsidP="00546FA5">
      <w:pPr>
        <w:pStyle w:val="a7"/>
        <w:jc w:val="both"/>
        <w:rPr>
          <w:rFonts w:ascii="Times New Roman" w:hAnsi="Times New Roman" w:cs="Times New Roman"/>
          <w:color w:val="000000"/>
          <w:sz w:val="24"/>
          <w:szCs w:val="24"/>
          <w:lang w:eastAsia="ru-RU"/>
        </w:rPr>
      </w:pPr>
      <w:r w:rsidRPr="005A3DF6">
        <w:rPr>
          <w:rFonts w:ascii="Times New Roman" w:hAnsi="Times New Roman" w:cs="Times New Roman"/>
          <w:color w:val="000000"/>
          <w:sz w:val="24"/>
          <w:szCs w:val="24"/>
          <w:lang w:eastAsia="ru-RU"/>
        </w:rPr>
        <w:t>- на личном приёме руководителя Учреждения или ответственного лица;</w:t>
      </w:r>
    </w:p>
    <w:p w:rsidR="00546FA5" w:rsidRPr="005A3DF6" w:rsidRDefault="00546FA5" w:rsidP="00546FA5">
      <w:pPr>
        <w:pStyle w:val="a7"/>
        <w:jc w:val="both"/>
        <w:rPr>
          <w:rFonts w:ascii="Times New Roman" w:hAnsi="Times New Roman" w:cs="Times New Roman"/>
          <w:color w:val="000000"/>
          <w:sz w:val="24"/>
          <w:szCs w:val="24"/>
          <w:lang w:eastAsia="ru-RU"/>
        </w:rPr>
      </w:pPr>
      <w:r w:rsidRPr="005A3DF6">
        <w:rPr>
          <w:rFonts w:ascii="Times New Roman" w:hAnsi="Times New Roman" w:cs="Times New Roman"/>
          <w:color w:val="000000"/>
          <w:sz w:val="24"/>
          <w:szCs w:val="24"/>
          <w:lang w:eastAsia="ru-RU"/>
        </w:rPr>
        <w:t xml:space="preserve">- с использованием информационно-коммуникативных сетей посредством  письменного сообщения на адрес электронной почты в виде электронного письма. </w:t>
      </w:r>
    </w:p>
    <w:p w:rsidR="00546FA5" w:rsidRPr="005A3DF6" w:rsidRDefault="00546FA5" w:rsidP="00546FA5">
      <w:pPr>
        <w:pStyle w:val="a7"/>
        <w:jc w:val="both"/>
        <w:rPr>
          <w:rFonts w:ascii="Times New Roman" w:hAnsi="Times New Roman" w:cs="Times New Roman"/>
          <w:color w:val="000000"/>
          <w:sz w:val="24"/>
          <w:szCs w:val="24"/>
          <w:lang w:eastAsia="ru-RU"/>
        </w:rPr>
      </w:pPr>
      <w:r w:rsidRPr="005A3DF6">
        <w:rPr>
          <w:rFonts w:ascii="Times New Roman" w:hAnsi="Times New Roman" w:cs="Times New Roman"/>
          <w:color w:val="000000"/>
          <w:sz w:val="24"/>
          <w:szCs w:val="24"/>
          <w:lang w:eastAsia="ru-RU"/>
        </w:rPr>
        <w:t>2.2. Информация о способах направления обращений и процедуре их рассмотрения размещается на информационном стенде «Противодействие коррупции».</w:t>
      </w:r>
    </w:p>
    <w:p w:rsidR="00546FA5" w:rsidRPr="005A3DF6" w:rsidRDefault="00546FA5" w:rsidP="00546FA5">
      <w:pPr>
        <w:pStyle w:val="a7"/>
        <w:jc w:val="both"/>
        <w:rPr>
          <w:rFonts w:ascii="Times New Roman" w:hAnsi="Times New Roman" w:cs="Times New Roman"/>
          <w:color w:val="000000"/>
          <w:sz w:val="24"/>
          <w:szCs w:val="24"/>
          <w:lang w:eastAsia="ru-RU"/>
        </w:rPr>
      </w:pPr>
      <w:r w:rsidRPr="005A3DF6">
        <w:rPr>
          <w:rFonts w:ascii="Times New Roman" w:hAnsi="Times New Roman" w:cs="Times New Roman"/>
          <w:color w:val="000000"/>
          <w:sz w:val="24"/>
          <w:szCs w:val="24"/>
          <w:lang w:eastAsia="ru-RU"/>
        </w:rPr>
        <w:t>2.3.  На информационном стенде размещается следующая информация:</w:t>
      </w:r>
    </w:p>
    <w:p w:rsidR="00546FA5" w:rsidRPr="005A3DF6" w:rsidRDefault="00546FA5" w:rsidP="00546FA5">
      <w:pPr>
        <w:pStyle w:val="a7"/>
        <w:jc w:val="both"/>
        <w:rPr>
          <w:rFonts w:ascii="Times New Roman" w:hAnsi="Times New Roman" w:cs="Times New Roman"/>
          <w:color w:val="000000"/>
          <w:sz w:val="24"/>
          <w:szCs w:val="24"/>
          <w:lang w:eastAsia="ru-RU"/>
        </w:rPr>
      </w:pPr>
      <w:r w:rsidRPr="005A3DF6">
        <w:rPr>
          <w:rFonts w:ascii="Times New Roman" w:hAnsi="Times New Roman" w:cs="Times New Roman"/>
          <w:color w:val="000000"/>
          <w:sz w:val="24"/>
          <w:szCs w:val="24"/>
          <w:lang w:eastAsia="ru-RU"/>
        </w:rPr>
        <w:t>- почтовый адрес Учреждения;</w:t>
      </w:r>
    </w:p>
    <w:p w:rsidR="00546FA5" w:rsidRPr="005A3DF6" w:rsidRDefault="00546FA5" w:rsidP="00546FA5">
      <w:pPr>
        <w:pStyle w:val="a7"/>
        <w:jc w:val="both"/>
        <w:rPr>
          <w:rFonts w:ascii="Times New Roman" w:hAnsi="Times New Roman" w:cs="Times New Roman"/>
          <w:color w:val="000000"/>
          <w:sz w:val="24"/>
          <w:szCs w:val="24"/>
          <w:lang w:eastAsia="ru-RU"/>
        </w:rPr>
      </w:pPr>
      <w:r w:rsidRPr="005A3DF6">
        <w:rPr>
          <w:rFonts w:ascii="Times New Roman" w:hAnsi="Times New Roman" w:cs="Times New Roman"/>
          <w:color w:val="000000"/>
          <w:sz w:val="24"/>
          <w:szCs w:val="24"/>
          <w:lang w:eastAsia="ru-RU"/>
        </w:rPr>
        <w:t>- адрес электронной почты;</w:t>
      </w:r>
    </w:p>
    <w:p w:rsidR="00546FA5" w:rsidRPr="005A3DF6" w:rsidRDefault="00546FA5" w:rsidP="00546FA5">
      <w:pPr>
        <w:pStyle w:val="a7"/>
        <w:jc w:val="both"/>
        <w:rPr>
          <w:rFonts w:ascii="Times New Roman" w:hAnsi="Times New Roman" w:cs="Times New Roman"/>
          <w:color w:val="000000"/>
          <w:sz w:val="24"/>
          <w:szCs w:val="24"/>
          <w:lang w:eastAsia="ru-RU"/>
        </w:rPr>
      </w:pPr>
      <w:r w:rsidRPr="005A3DF6">
        <w:rPr>
          <w:rFonts w:ascii="Times New Roman" w:hAnsi="Times New Roman" w:cs="Times New Roman"/>
          <w:color w:val="000000"/>
          <w:sz w:val="24"/>
          <w:szCs w:val="24"/>
          <w:lang w:eastAsia="ru-RU"/>
        </w:rPr>
        <w:t>- номер телефона/факса;</w:t>
      </w:r>
    </w:p>
    <w:p w:rsidR="00546FA5" w:rsidRPr="005A3DF6" w:rsidRDefault="00546FA5" w:rsidP="00546FA5">
      <w:pPr>
        <w:pStyle w:val="a7"/>
        <w:jc w:val="both"/>
        <w:rPr>
          <w:rFonts w:ascii="Times New Roman" w:hAnsi="Times New Roman" w:cs="Times New Roman"/>
          <w:color w:val="000000"/>
          <w:sz w:val="24"/>
          <w:szCs w:val="24"/>
          <w:lang w:eastAsia="ru-RU"/>
        </w:rPr>
      </w:pPr>
      <w:r w:rsidRPr="005A3DF6">
        <w:rPr>
          <w:rFonts w:ascii="Times New Roman" w:hAnsi="Times New Roman" w:cs="Times New Roman"/>
          <w:color w:val="000000"/>
          <w:sz w:val="24"/>
          <w:szCs w:val="24"/>
          <w:lang w:eastAsia="ru-RU"/>
        </w:rPr>
        <w:t>-фамилия, имя, отчество руководителя и председателя комиссии по противодействию коррупции;</w:t>
      </w:r>
    </w:p>
    <w:p w:rsidR="00546FA5" w:rsidRPr="005A3DF6" w:rsidRDefault="00546FA5" w:rsidP="00546FA5">
      <w:pPr>
        <w:pStyle w:val="a7"/>
        <w:jc w:val="both"/>
        <w:rPr>
          <w:rFonts w:ascii="Times New Roman" w:hAnsi="Times New Roman" w:cs="Times New Roman"/>
          <w:color w:val="000000"/>
          <w:sz w:val="24"/>
          <w:szCs w:val="24"/>
          <w:lang w:eastAsia="ru-RU"/>
        </w:rPr>
      </w:pPr>
      <w:r w:rsidRPr="005A3DF6">
        <w:rPr>
          <w:rFonts w:ascii="Times New Roman" w:hAnsi="Times New Roman" w:cs="Times New Roman"/>
          <w:color w:val="000000"/>
          <w:sz w:val="24"/>
          <w:szCs w:val="24"/>
          <w:lang w:eastAsia="ru-RU"/>
        </w:rPr>
        <w:t>- график  приёма заявителей руководителем или ответственным лицом;</w:t>
      </w:r>
    </w:p>
    <w:p w:rsidR="00546FA5" w:rsidRDefault="00546FA5" w:rsidP="00546FA5">
      <w:pPr>
        <w:pStyle w:val="a7"/>
        <w:jc w:val="both"/>
        <w:rPr>
          <w:rFonts w:ascii="Times New Roman" w:hAnsi="Times New Roman" w:cs="Times New Roman"/>
          <w:color w:val="000000"/>
          <w:sz w:val="24"/>
          <w:szCs w:val="24"/>
          <w:lang w:eastAsia="ru-RU"/>
        </w:rPr>
      </w:pPr>
      <w:r w:rsidRPr="005A3DF6">
        <w:rPr>
          <w:rFonts w:ascii="Times New Roman" w:hAnsi="Times New Roman" w:cs="Times New Roman"/>
          <w:color w:val="000000"/>
          <w:sz w:val="24"/>
          <w:szCs w:val="24"/>
          <w:lang w:eastAsia="ru-RU"/>
        </w:rPr>
        <w:t>- локальные нормативные акты  в сфере противодействия коррупции.</w:t>
      </w:r>
    </w:p>
    <w:p w:rsidR="004204E9" w:rsidRPr="005A3DF6" w:rsidRDefault="004204E9" w:rsidP="00546FA5">
      <w:pPr>
        <w:pStyle w:val="a7"/>
        <w:jc w:val="both"/>
        <w:rPr>
          <w:rFonts w:ascii="Times New Roman" w:hAnsi="Times New Roman" w:cs="Times New Roman"/>
          <w:color w:val="000000"/>
          <w:sz w:val="24"/>
          <w:szCs w:val="24"/>
          <w:lang w:eastAsia="ru-RU"/>
        </w:rPr>
      </w:pPr>
    </w:p>
    <w:p w:rsidR="00546FA5" w:rsidRPr="005A3DF6" w:rsidRDefault="00546FA5" w:rsidP="00352EEA">
      <w:pPr>
        <w:pStyle w:val="a7"/>
        <w:jc w:val="center"/>
        <w:rPr>
          <w:rFonts w:ascii="Times New Roman" w:hAnsi="Times New Roman" w:cs="Times New Roman"/>
          <w:b/>
          <w:bCs/>
          <w:sz w:val="24"/>
          <w:szCs w:val="24"/>
          <w:lang w:eastAsia="ru-RU"/>
        </w:rPr>
      </w:pPr>
      <w:r w:rsidRPr="005A3DF6">
        <w:rPr>
          <w:rFonts w:ascii="Times New Roman" w:hAnsi="Times New Roman" w:cs="Times New Roman"/>
          <w:b/>
          <w:bCs/>
          <w:sz w:val="24"/>
          <w:szCs w:val="24"/>
          <w:lang w:eastAsia="ru-RU"/>
        </w:rPr>
        <w:t>3. Требования,  предъявляемые к обращению.</w:t>
      </w:r>
    </w:p>
    <w:p w:rsidR="00546FA5" w:rsidRPr="005A3DF6" w:rsidRDefault="00546FA5" w:rsidP="00546FA5">
      <w:pPr>
        <w:pStyle w:val="a7"/>
        <w:jc w:val="both"/>
        <w:rPr>
          <w:rFonts w:ascii="Times New Roman" w:hAnsi="Times New Roman" w:cs="Times New Roman"/>
          <w:color w:val="000000"/>
          <w:sz w:val="24"/>
          <w:szCs w:val="24"/>
        </w:rPr>
      </w:pPr>
      <w:r w:rsidRPr="005A3DF6">
        <w:rPr>
          <w:rFonts w:ascii="Times New Roman" w:hAnsi="Times New Roman" w:cs="Times New Roman"/>
          <w:color w:val="000000"/>
          <w:sz w:val="24"/>
          <w:szCs w:val="24"/>
        </w:rPr>
        <w:t>3.1. Заявитель в письменном обращении в обязательном порядке указывает, кому адресовано обращение, а также свою фамилию, имя, отчество, почтовый адрес, по которому должны быть направлены ответ, излагает суть предложения, заявления или жалобы, ставит личную подпись и дату.</w:t>
      </w:r>
    </w:p>
    <w:p w:rsidR="00546FA5" w:rsidRPr="005A3DF6" w:rsidRDefault="00546FA5" w:rsidP="00546FA5">
      <w:pPr>
        <w:pStyle w:val="a7"/>
        <w:jc w:val="both"/>
        <w:rPr>
          <w:rFonts w:ascii="Times New Roman" w:hAnsi="Times New Roman" w:cs="Times New Roman"/>
          <w:color w:val="000000"/>
          <w:sz w:val="24"/>
          <w:szCs w:val="24"/>
        </w:rPr>
      </w:pPr>
      <w:r w:rsidRPr="005A3DF6">
        <w:rPr>
          <w:rFonts w:ascii="Times New Roman" w:hAnsi="Times New Roman" w:cs="Times New Roman"/>
          <w:color w:val="000000"/>
          <w:sz w:val="24"/>
          <w:szCs w:val="24"/>
        </w:rPr>
        <w:t>3.2.  В случае необходимости  подтверждения своих доводов  прилагаются к письменному обращению документы и материалы, либо их копии.</w:t>
      </w:r>
    </w:p>
    <w:p w:rsidR="00546FA5" w:rsidRPr="005A3DF6" w:rsidRDefault="00546FA5" w:rsidP="00546FA5">
      <w:pPr>
        <w:pStyle w:val="a7"/>
        <w:jc w:val="both"/>
        <w:rPr>
          <w:rFonts w:ascii="Times New Roman" w:hAnsi="Times New Roman" w:cs="Times New Roman"/>
          <w:sz w:val="24"/>
          <w:szCs w:val="24"/>
        </w:rPr>
      </w:pPr>
      <w:r w:rsidRPr="005A3DF6">
        <w:rPr>
          <w:rFonts w:ascii="Times New Roman" w:hAnsi="Times New Roman" w:cs="Times New Roman"/>
          <w:color w:val="000000"/>
          <w:sz w:val="24"/>
          <w:szCs w:val="24"/>
        </w:rPr>
        <w:t xml:space="preserve">3.3. Обращение, поступившее должностному лицу в форме электронного документа, подлежит рассмотрению в порядке, установленном Федеральным законом. В обращении в обязательном порядке указывается  фамилия, имя, отчество, адрес электронной почты, если ответ должен быть направлен в </w:t>
      </w:r>
      <w:r w:rsidRPr="005A3DF6">
        <w:rPr>
          <w:rFonts w:ascii="Times New Roman" w:hAnsi="Times New Roman" w:cs="Times New Roman"/>
          <w:sz w:val="24"/>
          <w:szCs w:val="24"/>
        </w:rPr>
        <w:t>форме электронного документа, и почтовый адрес, если ответ должен быть направлен в письменной форме.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w:t>
      </w:r>
    </w:p>
    <w:p w:rsidR="00546FA5" w:rsidRPr="005A3DF6" w:rsidRDefault="00546FA5" w:rsidP="00546FA5">
      <w:pPr>
        <w:pStyle w:val="a7"/>
        <w:jc w:val="both"/>
        <w:rPr>
          <w:rFonts w:ascii="Times New Roman" w:hAnsi="Times New Roman" w:cs="Times New Roman"/>
          <w:sz w:val="24"/>
          <w:szCs w:val="24"/>
        </w:rPr>
      </w:pPr>
      <w:r w:rsidRPr="005A3DF6">
        <w:rPr>
          <w:rFonts w:ascii="Times New Roman" w:hAnsi="Times New Roman" w:cs="Times New Roman"/>
          <w:sz w:val="24"/>
          <w:szCs w:val="24"/>
        </w:rPr>
        <w:lastRenderedPageBreak/>
        <w:t>3.4.  К обращениям по фактам коррупции не относятся обращения с информацией о фактах нарушения работниками служебной дисциплины.</w:t>
      </w:r>
    </w:p>
    <w:p w:rsidR="003763F0" w:rsidRPr="005A3DF6" w:rsidRDefault="003763F0" w:rsidP="00546FA5">
      <w:pPr>
        <w:pStyle w:val="a7"/>
        <w:jc w:val="both"/>
        <w:rPr>
          <w:rFonts w:ascii="Times New Roman" w:hAnsi="Times New Roman" w:cs="Times New Roman"/>
          <w:sz w:val="24"/>
          <w:szCs w:val="24"/>
        </w:rPr>
      </w:pPr>
    </w:p>
    <w:p w:rsidR="00546FA5" w:rsidRPr="005A3DF6" w:rsidRDefault="00546FA5" w:rsidP="00352EEA">
      <w:pPr>
        <w:pStyle w:val="a7"/>
        <w:jc w:val="center"/>
        <w:rPr>
          <w:rFonts w:ascii="Times New Roman" w:hAnsi="Times New Roman" w:cs="Times New Roman"/>
          <w:b/>
          <w:bCs/>
          <w:sz w:val="24"/>
          <w:szCs w:val="24"/>
        </w:rPr>
      </w:pPr>
      <w:r w:rsidRPr="005A3DF6">
        <w:rPr>
          <w:rFonts w:ascii="Times New Roman" w:hAnsi="Times New Roman" w:cs="Times New Roman"/>
          <w:b/>
          <w:bCs/>
          <w:sz w:val="24"/>
          <w:szCs w:val="24"/>
        </w:rPr>
        <w:t>4. Регистрация обращений и принятие решений по их рассмотрению.</w:t>
      </w:r>
    </w:p>
    <w:p w:rsidR="00546FA5" w:rsidRPr="005A3DF6" w:rsidRDefault="00546FA5" w:rsidP="00546FA5">
      <w:pPr>
        <w:pStyle w:val="a7"/>
        <w:jc w:val="both"/>
        <w:rPr>
          <w:rFonts w:ascii="Times New Roman" w:hAnsi="Times New Roman" w:cs="Times New Roman"/>
          <w:sz w:val="24"/>
          <w:szCs w:val="24"/>
          <w:lang w:eastAsia="ru-RU"/>
        </w:rPr>
      </w:pPr>
      <w:r w:rsidRPr="005A3DF6">
        <w:rPr>
          <w:rFonts w:ascii="Times New Roman" w:hAnsi="Times New Roman" w:cs="Times New Roman"/>
          <w:sz w:val="24"/>
          <w:szCs w:val="24"/>
          <w:lang w:eastAsia="ru-RU"/>
        </w:rPr>
        <w:t>4.1. Письменное обращение подлежит обязательной регистрации в течение трех дней с момента поступления в Учреждение или ответственному лицу.</w:t>
      </w:r>
    </w:p>
    <w:p w:rsidR="00546FA5" w:rsidRPr="005A3DF6" w:rsidRDefault="00546FA5" w:rsidP="00546FA5">
      <w:pPr>
        <w:pStyle w:val="a7"/>
        <w:jc w:val="both"/>
        <w:rPr>
          <w:rFonts w:ascii="Times New Roman" w:hAnsi="Times New Roman" w:cs="Times New Roman"/>
          <w:sz w:val="24"/>
          <w:szCs w:val="24"/>
          <w:lang w:eastAsia="ru-RU"/>
        </w:rPr>
      </w:pPr>
      <w:r w:rsidRPr="005A3DF6">
        <w:rPr>
          <w:rFonts w:ascii="Times New Roman" w:hAnsi="Times New Roman" w:cs="Times New Roman"/>
          <w:sz w:val="24"/>
          <w:szCs w:val="24"/>
          <w:lang w:eastAsia="ru-RU"/>
        </w:rPr>
        <w:t>4.2.  После регистрации обращение рассматривается ответственным лицом на предмет его соответствия требованиям предъявляемым к обращениям, на предмет содержания в обращении, на выявление из всех поступивших обращений информации содержащей возможные коррупционные правонарушения (фактические данные, указывающие на то, что действия работников связаны с незаконным использованием своего  должностного положения вопреки законным интересам заявителя, в целях получения выгоды в виде денег, ценностей, иного имущества или услуг для себя или третьих лиц).</w:t>
      </w:r>
    </w:p>
    <w:p w:rsidR="00546FA5" w:rsidRPr="005A3DF6" w:rsidRDefault="00546FA5" w:rsidP="00546FA5">
      <w:pPr>
        <w:pStyle w:val="a7"/>
        <w:jc w:val="both"/>
        <w:rPr>
          <w:rFonts w:ascii="Times New Roman" w:hAnsi="Times New Roman" w:cs="Times New Roman"/>
          <w:sz w:val="24"/>
          <w:szCs w:val="24"/>
          <w:lang w:eastAsia="ru-RU"/>
        </w:rPr>
      </w:pPr>
      <w:r w:rsidRPr="005A3DF6">
        <w:rPr>
          <w:rFonts w:ascii="Times New Roman" w:hAnsi="Times New Roman" w:cs="Times New Roman"/>
          <w:sz w:val="24"/>
          <w:szCs w:val="24"/>
          <w:lang w:eastAsia="ru-RU"/>
        </w:rPr>
        <w:t>4.3.  Письменное обращение, содержащее вопросы, решение которых не входит в компетенцию Учреждения  или должностного лица, направляется в течение семи дней со дня регистрации в соответствующий орган или соответствующему должностному лицу, в компетенцию которых входит решение поставленных в обращении вопросов, с уведомлением заявителя, направившего обращение, о переадресации обращения. 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p>
    <w:p w:rsidR="00546FA5" w:rsidRPr="005A3DF6" w:rsidRDefault="00546FA5" w:rsidP="00546FA5">
      <w:pPr>
        <w:pStyle w:val="a7"/>
        <w:jc w:val="both"/>
        <w:rPr>
          <w:rFonts w:ascii="Times New Roman" w:hAnsi="Times New Roman" w:cs="Times New Roman"/>
          <w:sz w:val="24"/>
          <w:szCs w:val="24"/>
          <w:lang w:eastAsia="ru-RU"/>
        </w:rPr>
      </w:pPr>
      <w:r w:rsidRPr="005A3DF6">
        <w:rPr>
          <w:rFonts w:ascii="Times New Roman" w:hAnsi="Times New Roman" w:cs="Times New Roman"/>
          <w:sz w:val="24"/>
          <w:szCs w:val="24"/>
          <w:lang w:eastAsia="ru-RU"/>
        </w:rPr>
        <w:t>4.4. После проведения процедуры предварительного рассмотрения ставиться резолюция, отметка о постановке обращения в журнал регистрации обращений по противодействию коррупции, аналогичная отметка ставиться на оригинал обращения и обращение о коррупционных действиях передается на комиссию по противодействию коррупции, для дальнейшего рассмотрения по существу.</w:t>
      </w:r>
    </w:p>
    <w:p w:rsidR="00546FA5" w:rsidRPr="005A3DF6" w:rsidRDefault="00546FA5" w:rsidP="00546FA5">
      <w:pPr>
        <w:pStyle w:val="a7"/>
        <w:jc w:val="both"/>
        <w:rPr>
          <w:rFonts w:ascii="Times New Roman" w:hAnsi="Times New Roman" w:cs="Times New Roman"/>
          <w:sz w:val="24"/>
          <w:szCs w:val="24"/>
          <w:lang w:eastAsia="ru-RU"/>
        </w:rPr>
      </w:pPr>
      <w:r w:rsidRPr="005A3DF6">
        <w:rPr>
          <w:rFonts w:ascii="Times New Roman" w:hAnsi="Times New Roman" w:cs="Times New Roman"/>
          <w:sz w:val="24"/>
          <w:szCs w:val="24"/>
          <w:lang w:eastAsia="ru-RU"/>
        </w:rPr>
        <w:t>4.5. В пятидневный срок со дня регистрации заявителю направляется уведомление о принятии обращения к рассмотрению.</w:t>
      </w:r>
    </w:p>
    <w:p w:rsidR="00546FA5" w:rsidRPr="005A3DF6" w:rsidRDefault="00546FA5" w:rsidP="00546FA5">
      <w:pPr>
        <w:pStyle w:val="a7"/>
        <w:jc w:val="both"/>
        <w:rPr>
          <w:rFonts w:ascii="Times New Roman" w:hAnsi="Times New Roman" w:cs="Times New Roman"/>
          <w:sz w:val="24"/>
          <w:szCs w:val="24"/>
          <w:lang w:eastAsia="ru-RU"/>
        </w:rPr>
      </w:pPr>
      <w:r w:rsidRPr="005A3DF6">
        <w:rPr>
          <w:rFonts w:ascii="Times New Roman" w:hAnsi="Times New Roman" w:cs="Times New Roman"/>
          <w:sz w:val="24"/>
          <w:szCs w:val="24"/>
          <w:lang w:eastAsia="ru-RU"/>
        </w:rPr>
        <w:t>4.6.</w:t>
      </w:r>
      <w:r w:rsidRPr="005A3DF6">
        <w:rPr>
          <w:rFonts w:ascii="Times New Roman" w:hAnsi="Times New Roman" w:cs="Times New Roman"/>
          <w:sz w:val="24"/>
          <w:szCs w:val="24"/>
        </w:rPr>
        <w:t xml:space="preserve"> </w:t>
      </w:r>
      <w:r w:rsidRPr="005A3DF6">
        <w:rPr>
          <w:rFonts w:ascii="Times New Roman" w:hAnsi="Times New Roman" w:cs="Times New Roman"/>
          <w:sz w:val="24"/>
          <w:szCs w:val="24"/>
          <w:lang w:eastAsia="ru-RU"/>
        </w:rPr>
        <w:t>Должностное лицо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заявителю, направившему обращение, о недопустимости злоупотребления правом.</w:t>
      </w:r>
    </w:p>
    <w:p w:rsidR="00546FA5" w:rsidRPr="005A3DF6" w:rsidRDefault="00546FA5" w:rsidP="00546FA5">
      <w:pPr>
        <w:pStyle w:val="a7"/>
        <w:jc w:val="both"/>
        <w:rPr>
          <w:rFonts w:ascii="Times New Roman" w:hAnsi="Times New Roman" w:cs="Times New Roman"/>
          <w:sz w:val="24"/>
          <w:szCs w:val="24"/>
          <w:lang w:eastAsia="ru-RU"/>
        </w:rPr>
      </w:pPr>
      <w:r w:rsidRPr="005A3DF6">
        <w:rPr>
          <w:rFonts w:ascii="Times New Roman" w:hAnsi="Times New Roman" w:cs="Times New Roman"/>
          <w:sz w:val="24"/>
          <w:szCs w:val="24"/>
        </w:rPr>
        <w:t xml:space="preserve">4.7. </w:t>
      </w:r>
      <w:r w:rsidRPr="005A3DF6">
        <w:rPr>
          <w:rFonts w:ascii="Times New Roman" w:hAnsi="Times New Roman" w:cs="Times New Roman"/>
          <w:sz w:val="24"/>
          <w:szCs w:val="24"/>
          <w:lang w:eastAsia="ru-RU"/>
        </w:rPr>
        <w:t xml:space="preserve">В случае, если в письменном обращении не указаны фамилия заявителя (анонимное обращение), направившего обращение, или почтовый адрес, по которому должен быть направлен ответ, ответ на обращение не дается. </w:t>
      </w:r>
    </w:p>
    <w:p w:rsidR="00546FA5" w:rsidRPr="005A3DF6" w:rsidRDefault="00546FA5" w:rsidP="00546FA5">
      <w:pPr>
        <w:pStyle w:val="a7"/>
        <w:jc w:val="both"/>
        <w:rPr>
          <w:rFonts w:ascii="Times New Roman" w:hAnsi="Times New Roman" w:cs="Times New Roman"/>
          <w:sz w:val="24"/>
          <w:szCs w:val="24"/>
          <w:lang w:eastAsia="ru-RU"/>
        </w:rPr>
      </w:pPr>
      <w:r w:rsidRPr="005A3DF6">
        <w:rPr>
          <w:rFonts w:ascii="Times New Roman" w:hAnsi="Times New Roman" w:cs="Times New Roman"/>
          <w:sz w:val="24"/>
          <w:szCs w:val="24"/>
          <w:lang w:eastAsia="ru-RU"/>
        </w:rPr>
        <w:t>4.8. В случае, если текст письменного обращения не поддается прочтению, ответ на обращение не дается и оно не подлежит направлению на рассмотрение должностному лицу, о чем в течение семи дней со дня регистрации обращения сообщается заявителю, направившему обращение, если его фамилия и почтовый адрес поддаются прочтению.</w:t>
      </w:r>
    </w:p>
    <w:p w:rsidR="00546FA5" w:rsidRPr="005A3DF6" w:rsidRDefault="00546FA5" w:rsidP="00546FA5">
      <w:pPr>
        <w:pStyle w:val="a7"/>
        <w:jc w:val="both"/>
        <w:rPr>
          <w:rFonts w:ascii="Times New Roman" w:hAnsi="Times New Roman" w:cs="Times New Roman"/>
          <w:sz w:val="24"/>
          <w:szCs w:val="24"/>
          <w:lang w:eastAsia="ru-RU"/>
        </w:rPr>
      </w:pPr>
      <w:r w:rsidRPr="005A3DF6">
        <w:rPr>
          <w:rFonts w:ascii="Times New Roman" w:hAnsi="Times New Roman" w:cs="Times New Roman"/>
          <w:sz w:val="24"/>
          <w:szCs w:val="24"/>
          <w:lang w:eastAsia="ru-RU"/>
        </w:rPr>
        <w:t>4.9. В случае, если в письменном обращении заявителя содержится вопрос, на который ему неоднократно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должностное лицо либо уполномоченное на то лицо вправе принять решение о безосновательности очередного обращения и прекращении переписки с заявителем по данному вопросу при условии, что указанное обращение и ранее направляемые обращения направлялись одному и тому же должностному лицу. О данном решении уведомляется заявитель, направивший обращение.</w:t>
      </w:r>
    </w:p>
    <w:p w:rsidR="00352EEA" w:rsidRPr="005A3DF6" w:rsidRDefault="00352EEA" w:rsidP="00352EEA">
      <w:pPr>
        <w:pStyle w:val="a7"/>
        <w:jc w:val="center"/>
        <w:rPr>
          <w:rFonts w:ascii="Times New Roman" w:hAnsi="Times New Roman" w:cs="Times New Roman"/>
          <w:b/>
          <w:bCs/>
          <w:sz w:val="24"/>
          <w:szCs w:val="24"/>
          <w:lang w:eastAsia="ru-RU"/>
        </w:rPr>
      </w:pPr>
    </w:p>
    <w:p w:rsidR="00546FA5" w:rsidRPr="005A3DF6" w:rsidRDefault="00546FA5" w:rsidP="00352EEA">
      <w:pPr>
        <w:pStyle w:val="a7"/>
        <w:jc w:val="center"/>
        <w:rPr>
          <w:rFonts w:ascii="Times New Roman" w:hAnsi="Times New Roman" w:cs="Times New Roman"/>
          <w:b/>
          <w:bCs/>
          <w:sz w:val="24"/>
          <w:szCs w:val="24"/>
          <w:lang w:eastAsia="ru-RU"/>
        </w:rPr>
      </w:pPr>
      <w:r w:rsidRPr="005A3DF6">
        <w:rPr>
          <w:rFonts w:ascii="Times New Roman" w:hAnsi="Times New Roman" w:cs="Times New Roman"/>
          <w:b/>
          <w:bCs/>
          <w:sz w:val="24"/>
          <w:szCs w:val="24"/>
          <w:lang w:eastAsia="ru-RU"/>
        </w:rPr>
        <w:t>5. Организация рассмотрения обращений и подготовка ответа заявителю.</w:t>
      </w:r>
    </w:p>
    <w:p w:rsidR="00546FA5" w:rsidRPr="005A3DF6" w:rsidRDefault="00546FA5" w:rsidP="00546FA5">
      <w:pPr>
        <w:pStyle w:val="a7"/>
        <w:jc w:val="both"/>
        <w:rPr>
          <w:rFonts w:ascii="Times New Roman" w:hAnsi="Times New Roman" w:cs="Times New Roman"/>
          <w:sz w:val="24"/>
          <w:szCs w:val="24"/>
          <w:lang w:eastAsia="ru-RU"/>
        </w:rPr>
      </w:pPr>
      <w:r w:rsidRPr="005A3DF6">
        <w:rPr>
          <w:rFonts w:ascii="Times New Roman" w:hAnsi="Times New Roman" w:cs="Times New Roman"/>
          <w:sz w:val="24"/>
          <w:szCs w:val="24"/>
          <w:lang w:eastAsia="ru-RU"/>
        </w:rPr>
        <w:t>5.1. Должностное лицо:</w:t>
      </w:r>
    </w:p>
    <w:p w:rsidR="00546FA5" w:rsidRPr="005A3DF6" w:rsidRDefault="00546FA5" w:rsidP="00546FA5">
      <w:pPr>
        <w:pStyle w:val="a7"/>
        <w:jc w:val="both"/>
        <w:rPr>
          <w:rFonts w:ascii="Times New Roman" w:hAnsi="Times New Roman" w:cs="Times New Roman"/>
          <w:sz w:val="24"/>
          <w:szCs w:val="24"/>
          <w:lang w:eastAsia="ru-RU"/>
        </w:rPr>
      </w:pPr>
      <w:r w:rsidRPr="005A3DF6">
        <w:rPr>
          <w:rFonts w:ascii="Times New Roman" w:hAnsi="Times New Roman" w:cs="Times New Roman"/>
          <w:sz w:val="24"/>
          <w:szCs w:val="24"/>
          <w:lang w:eastAsia="ru-RU"/>
        </w:rPr>
        <w:t>- обеспечивает объективное, всестороннее и своевременное рассмотрение обращения, в случае необходимости - с участием заявителя, направившего обращение;</w:t>
      </w:r>
    </w:p>
    <w:p w:rsidR="00546FA5" w:rsidRPr="005A3DF6" w:rsidRDefault="00546FA5" w:rsidP="00546FA5">
      <w:pPr>
        <w:pStyle w:val="a7"/>
        <w:jc w:val="both"/>
        <w:rPr>
          <w:rFonts w:ascii="Times New Roman" w:hAnsi="Times New Roman" w:cs="Times New Roman"/>
          <w:sz w:val="24"/>
          <w:szCs w:val="24"/>
          <w:lang w:eastAsia="ru-RU"/>
        </w:rPr>
      </w:pPr>
      <w:r w:rsidRPr="005A3DF6">
        <w:rPr>
          <w:rFonts w:ascii="Times New Roman" w:hAnsi="Times New Roman" w:cs="Times New Roman"/>
          <w:sz w:val="24"/>
          <w:szCs w:val="24"/>
          <w:lang w:eastAsia="ru-RU"/>
        </w:rPr>
        <w:t>- запрашивает, в том числе в электронной форме, необходимые для рассмотрения обращения документы и материалы;</w:t>
      </w:r>
    </w:p>
    <w:p w:rsidR="00546FA5" w:rsidRPr="005A3DF6" w:rsidRDefault="00546FA5" w:rsidP="00546FA5">
      <w:pPr>
        <w:pStyle w:val="a7"/>
        <w:jc w:val="both"/>
        <w:rPr>
          <w:rFonts w:ascii="Times New Roman" w:hAnsi="Times New Roman" w:cs="Times New Roman"/>
          <w:sz w:val="24"/>
          <w:szCs w:val="24"/>
          <w:lang w:eastAsia="ru-RU"/>
        </w:rPr>
      </w:pPr>
      <w:r w:rsidRPr="005A3DF6">
        <w:rPr>
          <w:rFonts w:ascii="Times New Roman" w:hAnsi="Times New Roman" w:cs="Times New Roman"/>
          <w:sz w:val="24"/>
          <w:szCs w:val="24"/>
          <w:lang w:eastAsia="ru-RU"/>
        </w:rPr>
        <w:lastRenderedPageBreak/>
        <w:t>- принимает меры, направленные на восстановление или защиту нарушенных прав, свобод и законных интересов заявителя;</w:t>
      </w:r>
    </w:p>
    <w:p w:rsidR="00546FA5" w:rsidRPr="005A3DF6" w:rsidRDefault="00546FA5" w:rsidP="00546FA5">
      <w:pPr>
        <w:pStyle w:val="a7"/>
        <w:jc w:val="both"/>
        <w:rPr>
          <w:rFonts w:ascii="Times New Roman" w:hAnsi="Times New Roman" w:cs="Times New Roman"/>
          <w:color w:val="003399"/>
          <w:sz w:val="24"/>
          <w:szCs w:val="24"/>
          <w:lang w:eastAsia="ru-RU"/>
        </w:rPr>
      </w:pPr>
      <w:r w:rsidRPr="005A3DF6">
        <w:rPr>
          <w:rFonts w:ascii="Times New Roman" w:hAnsi="Times New Roman" w:cs="Times New Roman"/>
          <w:sz w:val="24"/>
          <w:szCs w:val="24"/>
          <w:lang w:eastAsia="ru-RU"/>
        </w:rPr>
        <w:t>- дает письменный ответ по существу поставленных в обращении вопросов</w:t>
      </w:r>
      <w:r w:rsidRPr="005A3DF6">
        <w:rPr>
          <w:rFonts w:ascii="Times New Roman" w:hAnsi="Times New Roman" w:cs="Times New Roman"/>
          <w:color w:val="003399"/>
          <w:sz w:val="24"/>
          <w:szCs w:val="24"/>
          <w:lang w:eastAsia="ru-RU"/>
        </w:rPr>
        <w:t xml:space="preserve">. </w:t>
      </w:r>
    </w:p>
    <w:p w:rsidR="00546FA5" w:rsidRPr="005A3DF6" w:rsidRDefault="00546FA5" w:rsidP="00546FA5">
      <w:pPr>
        <w:pStyle w:val="a7"/>
        <w:jc w:val="both"/>
        <w:rPr>
          <w:rFonts w:ascii="Times New Roman" w:hAnsi="Times New Roman" w:cs="Times New Roman"/>
          <w:color w:val="000000"/>
          <w:sz w:val="24"/>
          <w:szCs w:val="24"/>
          <w:lang w:eastAsia="ru-RU"/>
        </w:rPr>
      </w:pPr>
      <w:r w:rsidRPr="005A3DF6">
        <w:rPr>
          <w:rFonts w:ascii="Times New Roman" w:hAnsi="Times New Roman" w:cs="Times New Roman"/>
          <w:color w:val="000000"/>
          <w:sz w:val="24"/>
          <w:szCs w:val="24"/>
          <w:lang w:eastAsia="ru-RU"/>
        </w:rPr>
        <w:t>5.2. Ответ заявителю  должен содержать информацию о принятых мерах, в том числе о применении к работникам мер ответственности либо об отсутствии оснований для проведения проверки и о не подтверждении фактов коррупции.</w:t>
      </w:r>
    </w:p>
    <w:p w:rsidR="00546FA5" w:rsidRPr="005A3DF6" w:rsidRDefault="00546FA5" w:rsidP="00546FA5">
      <w:pPr>
        <w:pStyle w:val="a7"/>
        <w:jc w:val="both"/>
        <w:rPr>
          <w:rFonts w:ascii="Times New Roman" w:hAnsi="Times New Roman" w:cs="Times New Roman"/>
          <w:sz w:val="24"/>
          <w:szCs w:val="24"/>
          <w:lang w:eastAsia="ru-RU"/>
        </w:rPr>
      </w:pPr>
      <w:r w:rsidRPr="005A3DF6">
        <w:rPr>
          <w:rFonts w:ascii="Times New Roman" w:hAnsi="Times New Roman" w:cs="Times New Roman"/>
          <w:sz w:val="24"/>
          <w:szCs w:val="24"/>
          <w:lang w:eastAsia="ru-RU"/>
        </w:rPr>
        <w:t>5.3. Ответ на обращение подписывается руководителем Учреждения либо уполномоченным должностным лицом.</w:t>
      </w:r>
    </w:p>
    <w:p w:rsidR="00546FA5" w:rsidRPr="005A3DF6" w:rsidRDefault="00546FA5" w:rsidP="00546FA5">
      <w:pPr>
        <w:pStyle w:val="a7"/>
        <w:jc w:val="both"/>
        <w:rPr>
          <w:rFonts w:ascii="Times New Roman" w:hAnsi="Times New Roman" w:cs="Times New Roman"/>
          <w:sz w:val="24"/>
          <w:szCs w:val="24"/>
          <w:lang w:eastAsia="ru-RU"/>
        </w:rPr>
      </w:pPr>
      <w:r w:rsidRPr="005A3DF6">
        <w:rPr>
          <w:rFonts w:ascii="Times New Roman" w:hAnsi="Times New Roman" w:cs="Times New Roman"/>
          <w:sz w:val="24"/>
          <w:szCs w:val="24"/>
          <w:lang w:eastAsia="ru-RU"/>
        </w:rPr>
        <w:t>5.4.</w:t>
      </w:r>
      <w:r w:rsidRPr="005A3DF6">
        <w:rPr>
          <w:rFonts w:ascii="Times New Roman" w:hAnsi="Times New Roman" w:cs="Times New Roman"/>
          <w:sz w:val="24"/>
          <w:szCs w:val="24"/>
        </w:rPr>
        <w:t xml:space="preserve"> </w:t>
      </w:r>
      <w:r w:rsidRPr="005A3DF6">
        <w:rPr>
          <w:rFonts w:ascii="Times New Roman" w:hAnsi="Times New Roman" w:cs="Times New Roman"/>
          <w:sz w:val="24"/>
          <w:szCs w:val="24"/>
          <w:lang w:eastAsia="ru-RU"/>
        </w:rPr>
        <w:t>Ответ на обращение, поступившее должностному лицу в форме электронного документа, направляется в форме электронного документа по адресу электронной почты, указанному в обращении, или в письменной форме по почтовому адресу, указанному в обращении.</w:t>
      </w:r>
    </w:p>
    <w:p w:rsidR="004E1993" w:rsidRPr="005A3DF6" w:rsidRDefault="004E1993" w:rsidP="00352EEA">
      <w:pPr>
        <w:pStyle w:val="a7"/>
        <w:jc w:val="center"/>
        <w:rPr>
          <w:rFonts w:ascii="Times New Roman" w:hAnsi="Times New Roman" w:cs="Times New Roman"/>
          <w:b/>
          <w:bCs/>
          <w:color w:val="000000"/>
          <w:sz w:val="24"/>
          <w:szCs w:val="24"/>
          <w:lang w:eastAsia="ru-RU"/>
        </w:rPr>
      </w:pPr>
    </w:p>
    <w:p w:rsidR="00546FA5" w:rsidRPr="005A3DF6" w:rsidRDefault="00546FA5" w:rsidP="00352EEA">
      <w:pPr>
        <w:pStyle w:val="a7"/>
        <w:jc w:val="center"/>
        <w:rPr>
          <w:rFonts w:ascii="Times New Roman" w:hAnsi="Times New Roman" w:cs="Times New Roman"/>
          <w:b/>
          <w:bCs/>
          <w:sz w:val="24"/>
          <w:szCs w:val="24"/>
          <w:lang w:eastAsia="ru-RU"/>
        </w:rPr>
      </w:pPr>
      <w:r w:rsidRPr="005A3DF6">
        <w:rPr>
          <w:rFonts w:ascii="Times New Roman" w:hAnsi="Times New Roman" w:cs="Times New Roman"/>
          <w:b/>
          <w:bCs/>
          <w:color w:val="000000"/>
          <w:sz w:val="24"/>
          <w:szCs w:val="24"/>
          <w:lang w:eastAsia="ru-RU"/>
        </w:rPr>
        <w:t>6. Сроки</w:t>
      </w:r>
      <w:r w:rsidRPr="005A3DF6">
        <w:rPr>
          <w:rFonts w:ascii="Times New Roman" w:hAnsi="Times New Roman" w:cs="Times New Roman"/>
          <w:b/>
          <w:bCs/>
          <w:sz w:val="24"/>
          <w:szCs w:val="24"/>
          <w:lang w:eastAsia="ru-RU"/>
        </w:rPr>
        <w:t xml:space="preserve"> рассмотрения обращения.</w:t>
      </w:r>
    </w:p>
    <w:p w:rsidR="00546FA5" w:rsidRPr="005A3DF6" w:rsidRDefault="00546FA5" w:rsidP="00546FA5">
      <w:pPr>
        <w:pStyle w:val="a7"/>
        <w:jc w:val="both"/>
        <w:rPr>
          <w:rFonts w:ascii="Times New Roman" w:hAnsi="Times New Roman" w:cs="Times New Roman"/>
          <w:sz w:val="24"/>
          <w:szCs w:val="24"/>
          <w:lang w:eastAsia="ru-RU"/>
        </w:rPr>
      </w:pPr>
      <w:r w:rsidRPr="005A3DF6">
        <w:rPr>
          <w:rFonts w:ascii="Times New Roman" w:hAnsi="Times New Roman" w:cs="Times New Roman"/>
          <w:sz w:val="24"/>
          <w:szCs w:val="24"/>
          <w:lang w:eastAsia="ru-RU"/>
        </w:rPr>
        <w:t>6.1. Письменное обращение, поступившее должностному лицу в соответствии с их компетенцией, рассматривается в течение 30 дней со дня регистрации письменного обращения.</w:t>
      </w:r>
    </w:p>
    <w:p w:rsidR="00546FA5" w:rsidRDefault="00546FA5" w:rsidP="00546FA5">
      <w:pPr>
        <w:pStyle w:val="a7"/>
        <w:jc w:val="both"/>
        <w:rPr>
          <w:rFonts w:ascii="Times New Roman" w:hAnsi="Times New Roman" w:cs="Times New Roman"/>
          <w:sz w:val="24"/>
          <w:szCs w:val="24"/>
          <w:lang w:eastAsia="ru-RU"/>
        </w:rPr>
      </w:pPr>
      <w:r w:rsidRPr="005A3DF6">
        <w:rPr>
          <w:rFonts w:ascii="Times New Roman" w:hAnsi="Times New Roman" w:cs="Times New Roman"/>
          <w:sz w:val="24"/>
          <w:szCs w:val="24"/>
          <w:lang w:eastAsia="ru-RU"/>
        </w:rPr>
        <w:t>6.2. В исключительных случаях, должностное лицо либо уполномоченное на то лицо вправе продлить срок рассмотрения обращения не более чем на 30 дней, уведомив о продлении срока его рассмотрения заявителя, направившего обращение.</w:t>
      </w:r>
    </w:p>
    <w:p w:rsidR="004204E9" w:rsidRPr="005A3DF6" w:rsidRDefault="004204E9" w:rsidP="00546FA5">
      <w:pPr>
        <w:pStyle w:val="a7"/>
        <w:jc w:val="both"/>
        <w:rPr>
          <w:rFonts w:ascii="Times New Roman" w:hAnsi="Times New Roman" w:cs="Times New Roman"/>
          <w:sz w:val="24"/>
          <w:szCs w:val="24"/>
          <w:lang w:eastAsia="ru-RU"/>
        </w:rPr>
      </w:pPr>
    </w:p>
    <w:p w:rsidR="00546FA5" w:rsidRPr="005A3DF6" w:rsidRDefault="00546FA5" w:rsidP="00352EEA">
      <w:pPr>
        <w:pStyle w:val="a7"/>
        <w:jc w:val="center"/>
        <w:rPr>
          <w:rFonts w:ascii="Times New Roman" w:hAnsi="Times New Roman" w:cs="Times New Roman"/>
          <w:b/>
          <w:bCs/>
          <w:sz w:val="24"/>
          <w:szCs w:val="24"/>
          <w:lang w:eastAsia="ru-RU"/>
        </w:rPr>
      </w:pPr>
      <w:r w:rsidRPr="005A3DF6">
        <w:rPr>
          <w:rFonts w:ascii="Times New Roman" w:hAnsi="Times New Roman" w:cs="Times New Roman"/>
          <w:b/>
          <w:bCs/>
          <w:sz w:val="24"/>
          <w:szCs w:val="24"/>
          <w:lang w:eastAsia="ru-RU"/>
        </w:rPr>
        <w:t>7. Личный прием граждан.</w:t>
      </w:r>
    </w:p>
    <w:p w:rsidR="00546FA5" w:rsidRPr="005A3DF6" w:rsidRDefault="00546FA5" w:rsidP="00546FA5">
      <w:pPr>
        <w:pStyle w:val="a7"/>
        <w:jc w:val="both"/>
        <w:rPr>
          <w:rFonts w:ascii="Times New Roman" w:hAnsi="Times New Roman" w:cs="Times New Roman"/>
          <w:sz w:val="24"/>
          <w:szCs w:val="24"/>
          <w:lang w:eastAsia="ru-RU"/>
        </w:rPr>
      </w:pPr>
      <w:r w:rsidRPr="005A3DF6">
        <w:rPr>
          <w:rFonts w:ascii="Times New Roman" w:hAnsi="Times New Roman" w:cs="Times New Roman"/>
          <w:sz w:val="24"/>
          <w:szCs w:val="24"/>
          <w:lang w:eastAsia="ru-RU"/>
        </w:rPr>
        <w:t xml:space="preserve">7.1. Личный прием заявителей проводится руководителем или уполномоченными на то лицом. </w:t>
      </w:r>
    </w:p>
    <w:p w:rsidR="00546FA5" w:rsidRPr="005A3DF6" w:rsidRDefault="00546FA5" w:rsidP="00546FA5">
      <w:pPr>
        <w:pStyle w:val="a7"/>
        <w:jc w:val="both"/>
        <w:rPr>
          <w:rFonts w:ascii="Times New Roman" w:hAnsi="Times New Roman" w:cs="Times New Roman"/>
          <w:sz w:val="24"/>
          <w:szCs w:val="24"/>
          <w:lang w:eastAsia="ru-RU"/>
        </w:rPr>
      </w:pPr>
      <w:r w:rsidRPr="005A3DF6">
        <w:rPr>
          <w:rFonts w:ascii="Times New Roman" w:hAnsi="Times New Roman" w:cs="Times New Roman"/>
          <w:sz w:val="24"/>
          <w:szCs w:val="24"/>
          <w:lang w:eastAsia="ru-RU"/>
        </w:rPr>
        <w:t>7.2. При личном приеме заявитель предъявляет документ, удостоверяющий его личность.</w:t>
      </w:r>
    </w:p>
    <w:p w:rsidR="00546FA5" w:rsidRPr="005A3DF6" w:rsidRDefault="00546FA5" w:rsidP="00546FA5">
      <w:pPr>
        <w:pStyle w:val="a7"/>
        <w:jc w:val="both"/>
        <w:rPr>
          <w:rFonts w:ascii="Times New Roman" w:hAnsi="Times New Roman" w:cs="Times New Roman"/>
          <w:sz w:val="24"/>
          <w:szCs w:val="24"/>
          <w:lang w:eastAsia="ru-RU"/>
        </w:rPr>
      </w:pPr>
      <w:r w:rsidRPr="005A3DF6">
        <w:rPr>
          <w:rFonts w:ascii="Times New Roman" w:hAnsi="Times New Roman" w:cs="Times New Roman"/>
          <w:sz w:val="24"/>
          <w:szCs w:val="24"/>
          <w:lang w:eastAsia="ru-RU"/>
        </w:rPr>
        <w:t>7.3. Содержание устного обращения заносится в карточку личного приема. В случае, если изложенные в устном обращении факты и обстоятельства являются очевидными и не требуют дополнительной проверки, ответ на обращение с согласия заявителя может быть дан устно в ходе личного приема, о чем делается запись в карточке личного приема. В остальных случаях дается письменный ответ по существу поставленных в обращении вопросов.</w:t>
      </w:r>
    </w:p>
    <w:p w:rsidR="00546FA5" w:rsidRPr="005A3DF6" w:rsidRDefault="00546FA5" w:rsidP="00546FA5">
      <w:pPr>
        <w:pStyle w:val="a7"/>
        <w:jc w:val="both"/>
        <w:rPr>
          <w:rFonts w:ascii="Times New Roman" w:hAnsi="Times New Roman" w:cs="Times New Roman"/>
          <w:sz w:val="24"/>
          <w:szCs w:val="24"/>
          <w:lang w:eastAsia="ru-RU"/>
        </w:rPr>
      </w:pPr>
      <w:r w:rsidRPr="005A3DF6">
        <w:rPr>
          <w:rFonts w:ascii="Times New Roman" w:hAnsi="Times New Roman" w:cs="Times New Roman"/>
          <w:sz w:val="24"/>
          <w:szCs w:val="24"/>
          <w:lang w:eastAsia="ru-RU"/>
        </w:rPr>
        <w:t>7.4. Письменное обращение, принятое в ходе личного приема, подлежит регистрации и рассмотрению в порядке, установленном  Федеральным законом и настоящим локальным актом.</w:t>
      </w:r>
    </w:p>
    <w:p w:rsidR="00546FA5" w:rsidRPr="005A3DF6" w:rsidRDefault="00546FA5" w:rsidP="00546FA5">
      <w:pPr>
        <w:pStyle w:val="a7"/>
        <w:jc w:val="both"/>
        <w:rPr>
          <w:rFonts w:ascii="Times New Roman" w:hAnsi="Times New Roman" w:cs="Times New Roman"/>
          <w:sz w:val="24"/>
          <w:szCs w:val="24"/>
          <w:lang w:eastAsia="ru-RU"/>
        </w:rPr>
      </w:pPr>
      <w:r w:rsidRPr="005A3DF6">
        <w:rPr>
          <w:rFonts w:ascii="Times New Roman" w:hAnsi="Times New Roman" w:cs="Times New Roman"/>
          <w:sz w:val="24"/>
          <w:szCs w:val="24"/>
          <w:lang w:eastAsia="ru-RU"/>
        </w:rPr>
        <w:t>7.5. В случае, если в обращении содержатся вопросы, решение которых не входит в компетенцию данного должностного лица, заявителю дается разъяснение, куда и в каком порядке ему следует обратиться.</w:t>
      </w:r>
    </w:p>
    <w:p w:rsidR="00546FA5" w:rsidRPr="005A3DF6" w:rsidRDefault="00546FA5" w:rsidP="00546FA5">
      <w:pPr>
        <w:pStyle w:val="a7"/>
        <w:jc w:val="both"/>
        <w:rPr>
          <w:rFonts w:ascii="Times New Roman" w:hAnsi="Times New Roman" w:cs="Times New Roman"/>
          <w:sz w:val="24"/>
          <w:szCs w:val="24"/>
          <w:lang w:eastAsia="ru-RU"/>
        </w:rPr>
      </w:pPr>
      <w:r w:rsidRPr="005A3DF6">
        <w:rPr>
          <w:rFonts w:ascii="Times New Roman" w:hAnsi="Times New Roman" w:cs="Times New Roman"/>
          <w:sz w:val="24"/>
          <w:szCs w:val="24"/>
          <w:lang w:eastAsia="ru-RU"/>
        </w:rPr>
        <w:t>7.6. В ходе личного приема заявителю может быть отказано в дальнейшем рассмотрении обращения, если ему ранее был дан ответ по существу поставленных в обращении вопросов.</w:t>
      </w:r>
    </w:p>
    <w:p w:rsidR="003763F0" w:rsidRPr="005A3DF6" w:rsidRDefault="003763F0" w:rsidP="00546FA5">
      <w:pPr>
        <w:pStyle w:val="a7"/>
        <w:jc w:val="both"/>
        <w:rPr>
          <w:rFonts w:ascii="Times New Roman" w:hAnsi="Times New Roman" w:cs="Times New Roman"/>
          <w:sz w:val="24"/>
          <w:szCs w:val="24"/>
          <w:lang w:eastAsia="ru-RU"/>
        </w:rPr>
      </w:pPr>
    </w:p>
    <w:p w:rsidR="00546FA5" w:rsidRPr="005A3DF6" w:rsidRDefault="00546FA5" w:rsidP="00352EEA">
      <w:pPr>
        <w:pStyle w:val="a7"/>
        <w:jc w:val="center"/>
        <w:rPr>
          <w:rFonts w:ascii="Times New Roman" w:hAnsi="Times New Roman" w:cs="Times New Roman"/>
          <w:sz w:val="24"/>
          <w:szCs w:val="24"/>
        </w:rPr>
      </w:pPr>
      <w:r w:rsidRPr="005A3DF6">
        <w:rPr>
          <w:rFonts w:ascii="Times New Roman" w:hAnsi="Times New Roman" w:cs="Times New Roman"/>
          <w:b/>
          <w:bCs/>
          <w:sz w:val="24"/>
          <w:szCs w:val="24"/>
          <w:lang w:eastAsia="ru-RU"/>
        </w:rPr>
        <w:t>8.</w:t>
      </w:r>
      <w:r w:rsidRPr="005A3DF6">
        <w:rPr>
          <w:rFonts w:ascii="Times New Roman" w:hAnsi="Times New Roman" w:cs="Times New Roman"/>
          <w:b/>
          <w:bCs/>
          <w:sz w:val="24"/>
          <w:szCs w:val="24"/>
        </w:rPr>
        <w:t xml:space="preserve"> Контроль за соблюдением порядка рассмотрения обращений.</w:t>
      </w:r>
    </w:p>
    <w:p w:rsidR="00546FA5" w:rsidRPr="005A3DF6" w:rsidRDefault="00546FA5" w:rsidP="00546FA5">
      <w:pPr>
        <w:pStyle w:val="a7"/>
        <w:jc w:val="both"/>
        <w:rPr>
          <w:rFonts w:ascii="Times New Roman" w:hAnsi="Times New Roman" w:cs="Times New Roman"/>
          <w:sz w:val="24"/>
          <w:szCs w:val="24"/>
          <w:lang w:eastAsia="ru-RU"/>
        </w:rPr>
      </w:pPr>
      <w:r w:rsidRPr="005A3DF6">
        <w:rPr>
          <w:rFonts w:ascii="Times New Roman" w:hAnsi="Times New Roman" w:cs="Times New Roman"/>
          <w:sz w:val="24"/>
          <w:szCs w:val="24"/>
          <w:lang w:eastAsia="ru-RU"/>
        </w:rPr>
        <w:t>8.1. Должностные лица осуществляют в пределах своей компетенции контроль за соблюдением порядка рассмотрения обращений, анализируют содержание поступающих обращений, принимают меры по своевременному выявлению и устранению причин нарушения прав, свобод и законных интересов заявителей.</w:t>
      </w:r>
    </w:p>
    <w:p w:rsidR="00546FA5" w:rsidRPr="005A3DF6" w:rsidRDefault="00546FA5" w:rsidP="00546FA5">
      <w:pPr>
        <w:pStyle w:val="a7"/>
        <w:jc w:val="both"/>
        <w:rPr>
          <w:rFonts w:ascii="Times New Roman" w:hAnsi="Times New Roman" w:cs="Times New Roman"/>
          <w:sz w:val="24"/>
          <w:szCs w:val="24"/>
          <w:lang w:eastAsia="ru-RU"/>
        </w:rPr>
      </w:pPr>
      <w:r w:rsidRPr="005A3DF6">
        <w:rPr>
          <w:rFonts w:ascii="Times New Roman" w:hAnsi="Times New Roman" w:cs="Times New Roman"/>
          <w:sz w:val="24"/>
          <w:szCs w:val="24"/>
          <w:lang w:eastAsia="ru-RU"/>
        </w:rPr>
        <w:t>8.2. Рассмотрение обращений ставиться на контроль согласно резолюции руководителя.</w:t>
      </w:r>
    </w:p>
    <w:p w:rsidR="00546FA5" w:rsidRPr="005A3DF6" w:rsidRDefault="00546FA5" w:rsidP="00546FA5">
      <w:pPr>
        <w:pStyle w:val="a7"/>
        <w:jc w:val="both"/>
        <w:rPr>
          <w:rFonts w:ascii="Times New Roman" w:hAnsi="Times New Roman" w:cs="Times New Roman"/>
          <w:sz w:val="24"/>
          <w:szCs w:val="24"/>
          <w:lang w:eastAsia="ru-RU"/>
        </w:rPr>
      </w:pPr>
      <w:r w:rsidRPr="005A3DF6">
        <w:rPr>
          <w:rFonts w:ascii="Times New Roman" w:hAnsi="Times New Roman" w:cs="Times New Roman"/>
          <w:sz w:val="24"/>
          <w:szCs w:val="24"/>
          <w:lang w:eastAsia="ru-RU"/>
        </w:rPr>
        <w:t>8.3. Комиссия по противодействию коррупции представляет отчет руководителю о ходе рассмотрения обращений.</w:t>
      </w:r>
    </w:p>
    <w:p w:rsidR="00546FA5" w:rsidRPr="005A3DF6" w:rsidRDefault="00546FA5" w:rsidP="00546FA5">
      <w:pPr>
        <w:pStyle w:val="a7"/>
        <w:jc w:val="both"/>
        <w:rPr>
          <w:rFonts w:ascii="Times New Roman" w:hAnsi="Times New Roman" w:cs="Times New Roman"/>
          <w:sz w:val="24"/>
          <w:szCs w:val="24"/>
          <w:lang w:eastAsia="ru-RU"/>
        </w:rPr>
      </w:pPr>
      <w:r w:rsidRPr="005A3DF6">
        <w:rPr>
          <w:rFonts w:ascii="Times New Roman" w:hAnsi="Times New Roman" w:cs="Times New Roman"/>
          <w:sz w:val="24"/>
          <w:szCs w:val="24"/>
          <w:lang w:eastAsia="ru-RU"/>
        </w:rPr>
        <w:t>8.4. Обращение снимается с контроля после наплавления заявителю ответа на вопросы, поставленные в обращении.</w:t>
      </w:r>
    </w:p>
    <w:p w:rsidR="003763F0" w:rsidRPr="005A3DF6" w:rsidRDefault="003763F0" w:rsidP="00546FA5">
      <w:pPr>
        <w:pStyle w:val="a7"/>
        <w:jc w:val="both"/>
        <w:rPr>
          <w:rFonts w:ascii="Times New Roman" w:hAnsi="Times New Roman" w:cs="Times New Roman"/>
          <w:sz w:val="24"/>
          <w:szCs w:val="24"/>
          <w:lang w:eastAsia="ru-RU"/>
        </w:rPr>
      </w:pPr>
    </w:p>
    <w:p w:rsidR="00546FA5" w:rsidRPr="005A3DF6" w:rsidRDefault="00546FA5" w:rsidP="00352EEA">
      <w:pPr>
        <w:pStyle w:val="a7"/>
        <w:jc w:val="center"/>
        <w:rPr>
          <w:rFonts w:ascii="Times New Roman" w:hAnsi="Times New Roman" w:cs="Times New Roman"/>
          <w:b/>
          <w:bCs/>
          <w:sz w:val="24"/>
          <w:szCs w:val="24"/>
          <w:lang w:eastAsia="ru-RU"/>
        </w:rPr>
      </w:pPr>
      <w:r w:rsidRPr="005A3DF6">
        <w:rPr>
          <w:rFonts w:ascii="Times New Roman" w:hAnsi="Times New Roman" w:cs="Times New Roman"/>
          <w:b/>
          <w:bCs/>
          <w:sz w:val="24"/>
          <w:szCs w:val="24"/>
          <w:lang w:eastAsia="ru-RU"/>
        </w:rPr>
        <w:t>9. Ответственность за нарушение настоящего Федерального закона.</w:t>
      </w:r>
    </w:p>
    <w:p w:rsidR="00546FA5" w:rsidRPr="005A3DF6" w:rsidRDefault="00546FA5" w:rsidP="00546FA5">
      <w:pPr>
        <w:pStyle w:val="a7"/>
        <w:jc w:val="both"/>
        <w:rPr>
          <w:rFonts w:ascii="Times New Roman" w:hAnsi="Times New Roman" w:cs="Times New Roman"/>
          <w:sz w:val="24"/>
          <w:szCs w:val="24"/>
          <w:lang w:eastAsia="ru-RU"/>
        </w:rPr>
      </w:pPr>
      <w:r w:rsidRPr="005A3DF6">
        <w:rPr>
          <w:rFonts w:ascii="Times New Roman" w:hAnsi="Times New Roman" w:cs="Times New Roman"/>
          <w:sz w:val="24"/>
          <w:szCs w:val="24"/>
          <w:lang w:eastAsia="ru-RU"/>
        </w:rPr>
        <w:t xml:space="preserve">9.1. Лица, виновные в нарушении  Федерального закона и настоящего локального акта, несут ответственность, предусмотренную </w:t>
      </w:r>
      <w:hyperlink r:id="rId24" w:anchor="block_559" w:history="1">
        <w:r w:rsidRPr="005A3DF6">
          <w:rPr>
            <w:rFonts w:ascii="Times New Roman" w:hAnsi="Times New Roman" w:cs="Times New Roman"/>
            <w:color w:val="000000"/>
            <w:sz w:val="24"/>
            <w:szCs w:val="24"/>
            <w:lang w:eastAsia="ru-RU"/>
          </w:rPr>
          <w:t>законодательством</w:t>
        </w:r>
      </w:hyperlink>
      <w:r w:rsidRPr="005A3DF6">
        <w:rPr>
          <w:rFonts w:ascii="Times New Roman" w:hAnsi="Times New Roman" w:cs="Times New Roman"/>
          <w:color w:val="000000"/>
          <w:sz w:val="24"/>
          <w:szCs w:val="24"/>
          <w:lang w:eastAsia="ru-RU"/>
        </w:rPr>
        <w:t xml:space="preserve"> </w:t>
      </w:r>
      <w:r w:rsidRPr="005A3DF6">
        <w:rPr>
          <w:rFonts w:ascii="Times New Roman" w:hAnsi="Times New Roman" w:cs="Times New Roman"/>
          <w:sz w:val="24"/>
          <w:szCs w:val="24"/>
          <w:lang w:eastAsia="ru-RU"/>
        </w:rPr>
        <w:t>Российской Федерации.</w:t>
      </w:r>
    </w:p>
    <w:p w:rsidR="004E1993" w:rsidRDefault="004E1993" w:rsidP="00546FA5">
      <w:pPr>
        <w:jc w:val="right"/>
        <w:rPr>
          <w:sz w:val="24"/>
          <w:szCs w:val="24"/>
        </w:rPr>
      </w:pPr>
    </w:p>
    <w:p w:rsidR="004204E9" w:rsidRDefault="004204E9" w:rsidP="00546FA5">
      <w:pPr>
        <w:jc w:val="right"/>
        <w:rPr>
          <w:sz w:val="24"/>
          <w:szCs w:val="24"/>
        </w:rPr>
      </w:pPr>
    </w:p>
    <w:p w:rsidR="004204E9" w:rsidRDefault="004204E9" w:rsidP="00546FA5">
      <w:pPr>
        <w:jc w:val="right"/>
        <w:rPr>
          <w:sz w:val="24"/>
          <w:szCs w:val="24"/>
        </w:rPr>
      </w:pPr>
    </w:p>
    <w:p w:rsidR="004204E9" w:rsidRPr="005A3DF6" w:rsidRDefault="004204E9" w:rsidP="00546FA5">
      <w:pPr>
        <w:jc w:val="right"/>
        <w:rPr>
          <w:sz w:val="24"/>
          <w:szCs w:val="24"/>
        </w:rPr>
      </w:pPr>
    </w:p>
    <w:p w:rsidR="00546FA5" w:rsidRPr="005A3DF6" w:rsidRDefault="00546FA5" w:rsidP="00546FA5">
      <w:pPr>
        <w:jc w:val="right"/>
        <w:rPr>
          <w:sz w:val="24"/>
          <w:szCs w:val="24"/>
        </w:rPr>
      </w:pPr>
      <w:r w:rsidRPr="005A3DF6">
        <w:rPr>
          <w:sz w:val="24"/>
          <w:szCs w:val="24"/>
        </w:rPr>
        <w:lastRenderedPageBreak/>
        <w:t xml:space="preserve">Приложение </w:t>
      </w:r>
      <w:r w:rsidR="00353D1B" w:rsidRPr="005A3DF6">
        <w:rPr>
          <w:sz w:val="24"/>
          <w:szCs w:val="24"/>
        </w:rPr>
        <w:t xml:space="preserve">№ </w:t>
      </w:r>
      <w:r w:rsidR="00352EEA" w:rsidRPr="005A3DF6">
        <w:rPr>
          <w:sz w:val="24"/>
          <w:szCs w:val="24"/>
        </w:rPr>
        <w:t>6</w:t>
      </w:r>
      <w:r w:rsidRPr="005A3DF6">
        <w:rPr>
          <w:sz w:val="24"/>
          <w:szCs w:val="24"/>
        </w:rPr>
        <w:t xml:space="preserve"> </w:t>
      </w:r>
    </w:p>
    <w:p w:rsidR="00546FA5" w:rsidRPr="005A3DF6" w:rsidRDefault="00546FA5" w:rsidP="00546FA5">
      <w:pPr>
        <w:jc w:val="right"/>
        <w:rPr>
          <w:sz w:val="24"/>
          <w:szCs w:val="24"/>
        </w:rPr>
      </w:pPr>
      <w:r w:rsidRPr="005A3DF6">
        <w:rPr>
          <w:sz w:val="24"/>
          <w:szCs w:val="24"/>
        </w:rPr>
        <w:t xml:space="preserve">к Приказу </w:t>
      </w:r>
      <w:r w:rsidR="003763F0" w:rsidRPr="005A3DF6">
        <w:rPr>
          <w:sz w:val="24"/>
          <w:szCs w:val="24"/>
        </w:rPr>
        <w:t>МАУК ВТ ГИКМ</w:t>
      </w:r>
    </w:p>
    <w:p w:rsidR="00546FA5" w:rsidRPr="005A3DF6" w:rsidRDefault="00546FA5" w:rsidP="00546FA5">
      <w:pPr>
        <w:jc w:val="right"/>
        <w:rPr>
          <w:sz w:val="24"/>
          <w:szCs w:val="24"/>
        </w:rPr>
      </w:pPr>
      <w:r w:rsidRPr="005A3DF6">
        <w:rPr>
          <w:sz w:val="24"/>
          <w:szCs w:val="24"/>
        </w:rPr>
        <w:t xml:space="preserve">от </w:t>
      </w:r>
      <w:r w:rsidR="003763F0" w:rsidRPr="005A3DF6">
        <w:rPr>
          <w:sz w:val="24"/>
          <w:szCs w:val="24"/>
        </w:rPr>
        <w:t>2</w:t>
      </w:r>
      <w:r w:rsidRPr="005A3DF6">
        <w:rPr>
          <w:sz w:val="24"/>
          <w:szCs w:val="24"/>
        </w:rPr>
        <w:t>0.12.2022</w:t>
      </w:r>
      <w:r w:rsidR="003763F0" w:rsidRPr="005A3DF6">
        <w:rPr>
          <w:sz w:val="24"/>
          <w:szCs w:val="24"/>
        </w:rPr>
        <w:t xml:space="preserve"> г.</w:t>
      </w:r>
      <w:r w:rsidRPr="005A3DF6">
        <w:rPr>
          <w:sz w:val="24"/>
          <w:szCs w:val="24"/>
        </w:rPr>
        <w:t xml:space="preserve"> № </w:t>
      </w:r>
      <w:r w:rsidR="003763F0" w:rsidRPr="005A3DF6">
        <w:rPr>
          <w:sz w:val="24"/>
          <w:szCs w:val="24"/>
        </w:rPr>
        <w:t>80</w:t>
      </w:r>
    </w:p>
    <w:p w:rsidR="003763F0" w:rsidRPr="005A3DF6" w:rsidRDefault="003763F0" w:rsidP="00546FA5">
      <w:pPr>
        <w:jc w:val="right"/>
        <w:rPr>
          <w:sz w:val="24"/>
          <w:szCs w:val="24"/>
        </w:rPr>
      </w:pPr>
    </w:p>
    <w:p w:rsidR="003763F0" w:rsidRPr="005A3DF6" w:rsidRDefault="00546FA5" w:rsidP="003763F0">
      <w:pPr>
        <w:jc w:val="center"/>
        <w:rPr>
          <w:b/>
          <w:sz w:val="24"/>
          <w:szCs w:val="24"/>
        </w:rPr>
      </w:pPr>
      <w:r w:rsidRPr="005A3DF6">
        <w:rPr>
          <w:b/>
          <w:sz w:val="24"/>
          <w:szCs w:val="24"/>
        </w:rPr>
        <w:t>Порядок уведомления о случаях склонения работника</w:t>
      </w:r>
      <w:r w:rsidR="003763F0" w:rsidRPr="005A3DF6">
        <w:rPr>
          <w:b/>
          <w:sz w:val="24"/>
          <w:szCs w:val="24"/>
        </w:rPr>
        <w:t xml:space="preserve"> </w:t>
      </w:r>
    </w:p>
    <w:p w:rsidR="003763F0" w:rsidRPr="005A3DF6" w:rsidRDefault="003763F0" w:rsidP="003763F0">
      <w:pPr>
        <w:jc w:val="center"/>
        <w:rPr>
          <w:b/>
          <w:sz w:val="24"/>
          <w:szCs w:val="24"/>
        </w:rPr>
      </w:pPr>
      <w:r w:rsidRPr="005A3DF6">
        <w:rPr>
          <w:b/>
          <w:color w:val="000000"/>
          <w:spacing w:val="-1"/>
          <w:sz w:val="24"/>
          <w:szCs w:val="24"/>
        </w:rPr>
        <w:t xml:space="preserve">Муниципального </w:t>
      </w:r>
      <w:r w:rsidRPr="005A3DF6">
        <w:rPr>
          <w:b/>
          <w:sz w:val="24"/>
          <w:szCs w:val="24"/>
        </w:rPr>
        <w:t xml:space="preserve">автономного учреждения культуры </w:t>
      </w:r>
    </w:p>
    <w:p w:rsidR="003763F0" w:rsidRPr="005A3DF6" w:rsidRDefault="003763F0" w:rsidP="003763F0">
      <w:pPr>
        <w:jc w:val="center"/>
        <w:rPr>
          <w:b/>
          <w:sz w:val="24"/>
          <w:szCs w:val="24"/>
        </w:rPr>
      </w:pPr>
      <w:r w:rsidRPr="005A3DF6">
        <w:rPr>
          <w:b/>
          <w:sz w:val="24"/>
          <w:szCs w:val="24"/>
        </w:rPr>
        <w:t>«Верхнетагильский городской историко-краеведческий музей»</w:t>
      </w:r>
    </w:p>
    <w:p w:rsidR="001E1D4D" w:rsidRPr="005A3DF6" w:rsidRDefault="003763F0" w:rsidP="001E1D4D">
      <w:pPr>
        <w:jc w:val="center"/>
        <w:rPr>
          <w:b/>
          <w:sz w:val="24"/>
          <w:szCs w:val="24"/>
        </w:rPr>
      </w:pPr>
      <w:r w:rsidRPr="005A3DF6">
        <w:rPr>
          <w:b/>
          <w:sz w:val="24"/>
          <w:szCs w:val="24"/>
        </w:rPr>
        <w:t xml:space="preserve"> </w:t>
      </w:r>
      <w:r w:rsidR="00546FA5" w:rsidRPr="005A3DF6">
        <w:rPr>
          <w:b/>
          <w:sz w:val="24"/>
          <w:szCs w:val="24"/>
        </w:rPr>
        <w:t xml:space="preserve"> к совершению</w:t>
      </w:r>
      <w:r w:rsidRPr="005A3DF6">
        <w:rPr>
          <w:b/>
          <w:sz w:val="24"/>
          <w:szCs w:val="24"/>
        </w:rPr>
        <w:t xml:space="preserve"> </w:t>
      </w:r>
      <w:r w:rsidR="00546FA5" w:rsidRPr="005A3DF6">
        <w:rPr>
          <w:b/>
          <w:sz w:val="24"/>
          <w:szCs w:val="24"/>
        </w:rPr>
        <w:t>коррупционных правонарушени</w:t>
      </w:r>
      <w:r w:rsidR="004354BE" w:rsidRPr="005A3DF6">
        <w:rPr>
          <w:b/>
          <w:sz w:val="24"/>
          <w:szCs w:val="24"/>
        </w:rPr>
        <w:t>й</w:t>
      </w:r>
    </w:p>
    <w:p w:rsidR="003763F0" w:rsidRPr="005A3DF6" w:rsidRDefault="003763F0" w:rsidP="001E1D4D">
      <w:pPr>
        <w:jc w:val="center"/>
        <w:rPr>
          <w:b/>
          <w:sz w:val="24"/>
          <w:szCs w:val="24"/>
        </w:rPr>
      </w:pPr>
    </w:p>
    <w:p w:rsidR="00546FA5" w:rsidRPr="005A3DF6" w:rsidRDefault="00546FA5" w:rsidP="001E1D4D">
      <w:pPr>
        <w:jc w:val="both"/>
        <w:rPr>
          <w:sz w:val="24"/>
          <w:szCs w:val="24"/>
        </w:rPr>
      </w:pPr>
      <w:r w:rsidRPr="005A3DF6">
        <w:rPr>
          <w:sz w:val="24"/>
          <w:szCs w:val="24"/>
        </w:rPr>
        <w:t>1. Уведомление работодателя о фактах обращения в целях склонения работника к совершению коррупционных правонарушений (далее — уведомление) осуществляется письменно по форме согласно приложению № 1 путем передачи его работодателю или ответственному лицу.</w:t>
      </w:r>
      <w:r w:rsidRPr="005A3DF6">
        <w:rPr>
          <w:sz w:val="24"/>
          <w:szCs w:val="24"/>
        </w:rPr>
        <w:br/>
        <w:t>2. Работник обязан незамедлительно уведомить работодателя или ответственное лицо обо всех случаях обращения к нему каких-либо лиц в целях склонения его к совершению коррупционных правонарушений.</w:t>
      </w:r>
    </w:p>
    <w:p w:rsidR="00546FA5" w:rsidRPr="005A3DF6" w:rsidRDefault="00546FA5" w:rsidP="001E1D4D">
      <w:pPr>
        <w:pStyle w:val="1"/>
        <w:jc w:val="both"/>
      </w:pPr>
      <w:r w:rsidRPr="005A3DF6">
        <w:t>3.Перечень сведений, подлеж</w:t>
      </w:r>
      <w:r w:rsidR="001E1D4D" w:rsidRPr="005A3DF6">
        <w:t>ащих отражению в уведомлении:</w:t>
      </w:r>
      <w:r w:rsidR="001E1D4D" w:rsidRPr="005A3DF6">
        <w:br/>
        <w:t>-</w:t>
      </w:r>
      <w:r w:rsidRPr="005A3DF6">
        <w:t>фамилия, имя, отчество, должность, место жительства и телефон ли</w:t>
      </w:r>
      <w:r w:rsidR="001E1D4D" w:rsidRPr="005A3DF6">
        <w:t>ца, направившего уведомление;</w:t>
      </w:r>
      <w:r w:rsidR="001E1D4D" w:rsidRPr="005A3DF6">
        <w:br/>
        <w:t>-</w:t>
      </w:r>
      <w:r w:rsidRPr="005A3DF6">
        <w:t>описание обстоятельств, при которых стало известно о случаях обращения к работнику в связи с исполнением им служебных обязанностей каких-либо лиц в целях склонения его к совершению коррупционных правонарушений (дата, место, время, другие условия);</w:t>
      </w:r>
    </w:p>
    <w:p w:rsidR="001E1D4D" w:rsidRPr="005A3DF6" w:rsidRDefault="001E1D4D" w:rsidP="00546FA5">
      <w:pPr>
        <w:pStyle w:val="1"/>
        <w:jc w:val="both"/>
      </w:pPr>
      <w:r w:rsidRPr="005A3DF6">
        <w:t>-</w:t>
      </w:r>
      <w:r w:rsidR="00546FA5" w:rsidRPr="005A3DF6">
        <w:t>подробные сведения о коррупционных правонарушениях, которые должен был бы совершить работник по просьбе обратившихся лиц;</w:t>
      </w:r>
    </w:p>
    <w:p w:rsidR="001E1D4D" w:rsidRPr="005A3DF6" w:rsidRDefault="001E1D4D" w:rsidP="00546FA5">
      <w:pPr>
        <w:pStyle w:val="1"/>
        <w:jc w:val="both"/>
      </w:pPr>
      <w:r w:rsidRPr="005A3DF6">
        <w:t>-</w:t>
      </w:r>
      <w:r w:rsidR="00546FA5" w:rsidRPr="005A3DF6">
        <w:t>все известные сведения о физическом (юридическом) лице, склоняющем к коррупционному правонарушению;</w:t>
      </w:r>
    </w:p>
    <w:p w:rsidR="001E1D4D" w:rsidRPr="005A3DF6" w:rsidRDefault="001E1D4D" w:rsidP="00546FA5">
      <w:pPr>
        <w:pStyle w:val="1"/>
        <w:jc w:val="both"/>
      </w:pPr>
      <w:r w:rsidRPr="005A3DF6">
        <w:t>-</w:t>
      </w:r>
      <w:r w:rsidR="00546FA5" w:rsidRPr="005A3DF6">
        <w:t>способ и обстоятельства склонения к коррупционному правонарушению, а также информацию об отказе (согласии) принять предложение лица о совершении коррупционного правонарушения.</w:t>
      </w:r>
    </w:p>
    <w:p w:rsidR="00546FA5" w:rsidRPr="005A3DF6" w:rsidRDefault="00546FA5" w:rsidP="00546FA5">
      <w:pPr>
        <w:pStyle w:val="1"/>
        <w:jc w:val="both"/>
      </w:pPr>
      <w:r w:rsidRPr="005A3DF6">
        <w:t>4. Уведомления подлежат обязательной регистрации в специальном журнале, который должен быть прошит и пронумерован, а также заверен оттиском печати учреждения.  Структура журнала прилагается (приложение № 2).</w:t>
      </w:r>
    </w:p>
    <w:p w:rsidR="00546FA5" w:rsidRPr="005A3DF6" w:rsidRDefault="00546FA5" w:rsidP="00546FA5">
      <w:pPr>
        <w:pStyle w:val="1"/>
        <w:jc w:val="both"/>
      </w:pPr>
      <w:r w:rsidRPr="005A3DF6">
        <w:t>Ведение журнала в учреждении возлагается на ответственное лицо.</w:t>
      </w:r>
      <w:r w:rsidRPr="005A3DF6">
        <w:br/>
        <w:t>5. Ответственное  лицо, принявшее уведомление, помимо его регистрации в журнале, обязано выдать работнику, направившему уведомление, под роспись талон-уведомление с указанием данных о лице, принявшем уведомление, дате и времени его принятия.</w:t>
      </w:r>
      <w:r w:rsidRPr="005A3DF6">
        <w:br/>
        <w:t>Талон-уведомление состоит из двух частей: корешка талона-уведомления и талона-уведомления (приложение № 3).</w:t>
      </w:r>
    </w:p>
    <w:p w:rsidR="00546FA5" w:rsidRPr="005A3DF6" w:rsidRDefault="00546FA5" w:rsidP="00546FA5">
      <w:pPr>
        <w:pStyle w:val="1"/>
        <w:jc w:val="both"/>
      </w:pPr>
      <w:r w:rsidRPr="005A3DF6">
        <w:t>После заполнения корешок талона-уведомления остается у ответственного лица, а талон-уведомление вручается работнику, направившему уведомление.</w:t>
      </w:r>
      <w:r w:rsidRPr="005A3DF6">
        <w:br/>
        <w:t>В случае если уведомление поступило по почте, талон-уведомление направляется работнику, направившему уведомление, по почте заказным письмом.</w:t>
      </w:r>
      <w:r w:rsidRPr="005A3DF6">
        <w:br/>
        <w:t>Отказ в регистрации уведомления, а также невыдача талона-уведомления не допускается.</w:t>
      </w:r>
      <w:r w:rsidRPr="005A3DF6">
        <w:br/>
        <w:t>6. Конфиденциальность полученных сведений обеспечивается работодателем или ответственным лицом.</w:t>
      </w:r>
    </w:p>
    <w:p w:rsidR="00CD09AB" w:rsidRPr="005A3DF6" w:rsidRDefault="00546FA5" w:rsidP="00546FA5">
      <w:pPr>
        <w:pStyle w:val="1"/>
        <w:jc w:val="both"/>
      </w:pPr>
      <w:r w:rsidRPr="005A3DF6">
        <w:t xml:space="preserve">7. Организация проверки сведений о случаях обращения к работнику в связи с исполнением служебных обязанностей каких-либо лиц в целях склонения его к совершению коррупционных правонарушений или о ставших известными фактах обращения к каких-либо лиц в целях склонения их к совершению коррупционных правонарушений осуществляется комиссией по противодействию коррупции по поручению работодателя.                                                                    </w:t>
      </w:r>
    </w:p>
    <w:p w:rsidR="00546FA5" w:rsidRPr="005A3DF6" w:rsidRDefault="00546FA5" w:rsidP="00546FA5">
      <w:pPr>
        <w:pStyle w:val="1"/>
        <w:jc w:val="both"/>
      </w:pPr>
      <w:r w:rsidRPr="005A3DF6">
        <w:t>8. Проверка сведений о случаях обращения к работнику в связи с исполнением служебных обязанностей каких-либо лиц в целях склонения его к совершению коррупционных правонарушений проводится в соответствии с законодательством Российской Федерации. Результаты проверки доводятся до работодателя.</w:t>
      </w:r>
    </w:p>
    <w:p w:rsidR="00546FA5" w:rsidRPr="00546FA5" w:rsidRDefault="00546FA5" w:rsidP="004204E9">
      <w:pPr>
        <w:pStyle w:val="1"/>
        <w:jc w:val="both"/>
      </w:pPr>
      <w:r w:rsidRPr="005A3DF6">
        <w:t xml:space="preserve">9. Работодателем принимаются меры по защите работника, уведомившего работодателя, органы прокуратуры или другие государственные органы о фактах обращения в целях </w:t>
      </w:r>
      <w:r w:rsidRPr="005A3DF6">
        <w:lastRenderedPageBreak/>
        <w:t>склонения его к совершению коррупционного правонарушения, в части обеспечения работнику гарантий, предотвращающих его неправомерное увольнение, перевод на нижестоящую должность, лишение или снижение размера премии, перенос времени отпуска</w:t>
      </w:r>
      <w:r w:rsidR="004354BE" w:rsidRPr="005A3DF6">
        <w:t>.</w:t>
      </w:r>
      <w:r w:rsidRPr="005A3DF6">
        <w:br/>
      </w:r>
      <w:r w:rsidRPr="005A3DF6">
        <w:rPr>
          <w:b/>
        </w:rPr>
        <w:br/>
      </w:r>
      <w:r w:rsidR="004204E9">
        <w:t xml:space="preserve">                                                                                                                                  </w:t>
      </w:r>
      <w:r w:rsidRPr="00546FA5">
        <w:t>Приложение № 1</w:t>
      </w:r>
    </w:p>
    <w:p w:rsidR="00546FA5" w:rsidRPr="003F1733" w:rsidRDefault="00546FA5" w:rsidP="00546FA5">
      <w:pPr>
        <w:spacing w:before="240" w:after="240"/>
        <w:jc w:val="center"/>
        <w:rPr>
          <w:b/>
          <w:bCs/>
          <w:sz w:val="26"/>
          <w:szCs w:val="26"/>
        </w:rPr>
      </w:pPr>
      <w:r w:rsidRPr="003F1733">
        <w:rPr>
          <w:b/>
          <w:bCs/>
          <w:spacing w:val="60"/>
          <w:sz w:val="26"/>
          <w:szCs w:val="26"/>
        </w:rPr>
        <w:t>УВЕДОМЛЕНИЕ</w:t>
      </w:r>
      <w:r w:rsidRPr="003F1733">
        <w:rPr>
          <w:b/>
          <w:bCs/>
          <w:sz w:val="26"/>
          <w:szCs w:val="26"/>
        </w:rPr>
        <w:br/>
        <w:t>о факте обращения</w:t>
      </w:r>
      <w:r>
        <w:rPr>
          <w:b/>
          <w:bCs/>
          <w:sz w:val="26"/>
          <w:szCs w:val="26"/>
        </w:rPr>
        <w:t xml:space="preserve"> в целях склонения</w:t>
      </w:r>
      <w:r>
        <w:rPr>
          <w:b/>
          <w:bCs/>
          <w:sz w:val="26"/>
          <w:szCs w:val="26"/>
        </w:rPr>
        <w:br/>
        <w:t xml:space="preserve">работника </w:t>
      </w:r>
      <w:r w:rsidRPr="003F1733">
        <w:rPr>
          <w:b/>
          <w:bCs/>
          <w:sz w:val="26"/>
          <w:szCs w:val="26"/>
        </w:rPr>
        <w:t>к совершению коррупционных правонарушений</w:t>
      </w:r>
    </w:p>
    <w:p w:rsidR="00546FA5" w:rsidRPr="003F1733" w:rsidRDefault="00546FA5" w:rsidP="00546FA5">
      <w:pPr>
        <w:ind w:firstLine="567"/>
      </w:pPr>
      <w:r w:rsidRPr="003F1733">
        <w:t>Сообщаю, что:</w:t>
      </w:r>
    </w:p>
    <w:p w:rsidR="00546FA5" w:rsidRPr="003F1733" w:rsidRDefault="00546FA5" w:rsidP="00546FA5">
      <w:pPr>
        <w:spacing w:before="120"/>
        <w:ind w:firstLine="567"/>
      </w:pPr>
      <w:r w:rsidRPr="003F1733">
        <w:t xml:space="preserve">1.  </w:t>
      </w:r>
    </w:p>
    <w:p w:rsidR="00546FA5" w:rsidRPr="003F1733" w:rsidRDefault="00546FA5" w:rsidP="00546FA5">
      <w:pPr>
        <w:pBdr>
          <w:top w:val="single" w:sz="4" w:space="1" w:color="auto"/>
        </w:pBdr>
        <w:ind w:left="881"/>
        <w:jc w:val="center"/>
      </w:pPr>
      <w:r w:rsidRPr="003F1733">
        <w:t xml:space="preserve">(описание обстоятельств, при которых стало известно о случаях обращения </w:t>
      </w:r>
    </w:p>
    <w:p w:rsidR="00546FA5" w:rsidRPr="003F1733" w:rsidRDefault="00546FA5" w:rsidP="00546FA5"/>
    <w:p w:rsidR="00546FA5" w:rsidRPr="003F1733" w:rsidRDefault="00546FA5" w:rsidP="00546FA5">
      <w:pPr>
        <w:pBdr>
          <w:top w:val="single" w:sz="4" w:space="1" w:color="auto"/>
        </w:pBdr>
        <w:jc w:val="center"/>
      </w:pPr>
      <w:r>
        <w:t>к работнику</w:t>
      </w:r>
      <w:r w:rsidRPr="003F1733">
        <w:t xml:space="preserve"> в связи с исполнением им служебных обязанностей</w:t>
      </w:r>
    </w:p>
    <w:p w:rsidR="00546FA5" w:rsidRPr="003F1733" w:rsidRDefault="00546FA5" w:rsidP="00546FA5"/>
    <w:p w:rsidR="00546FA5" w:rsidRPr="003F1733" w:rsidRDefault="00546FA5" w:rsidP="00546FA5">
      <w:pPr>
        <w:pBdr>
          <w:top w:val="single" w:sz="4" w:space="1" w:color="auto"/>
        </w:pBdr>
        <w:jc w:val="center"/>
      </w:pPr>
      <w:r w:rsidRPr="003F1733">
        <w:t>каких-либо лиц в целях склонения его к совершению коррупционных правонарушений)</w:t>
      </w:r>
    </w:p>
    <w:p w:rsidR="00546FA5" w:rsidRPr="003F1733" w:rsidRDefault="00546FA5" w:rsidP="00546FA5"/>
    <w:p w:rsidR="00546FA5" w:rsidRPr="003F1733" w:rsidRDefault="00546FA5" w:rsidP="00546FA5">
      <w:pPr>
        <w:pBdr>
          <w:top w:val="single" w:sz="4" w:space="1" w:color="auto"/>
        </w:pBdr>
        <w:jc w:val="center"/>
      </w:pPr>
      <w:r w:rsidRPr="003F1733">
        <w:t>(дата, место, время, другие условия)</w:t>
      </w:r>
    </w:p>
    <w:p w:rsidR="00546FA5" w:rsidRPr="003F1733" w:rsidRDefault="00546FA5" w:rsidP="00546FA5">
      <w:pPr>
        <w:tabs>
          <w:tab w:val="right" w:pos="9921"/>
        </w:tabs>
      </w:pPr>
    </w:p>
    <w:p w:rsidR="00546FA5" w:rsidRPr="003F1733" w:rsidRDefault="00546FA5" w:rsidP="00546FA5">
      <w:pPr>
        <w:pBdr>
          <w:top w:val="single" w:sz="4" w:space="1" w:color="auto"/>
        </w:pBdr>
        <w:ind w:right="140"/>
        <w:rPr>
          <w:sz w:val="2"/>
          <w:szCs w:val="2"/>
        </w:rPr>
      </w:pPr>
    </w:p>
    <w:p w:rsidR="00546FA5" w:rsidRPr="003F1733" w:rsidRDefault="00546FA5" w:rsidP="00546FA5">
      <w:pPr>
        <w:spacing w:before="120"/>
        <w:ind w:firstLine="567"/>
      </w:pPr>
      <w:r w:rsidRPr="003F1733">
        <w:t xml:space="preserve">2.  </w:t>
      </w:r>
    </w:p>
    <w:p w:rsidR="00546FA5" w:rsidRPr="003F1733" w:rsidRDefault="00546FA5" w:rsidP="00546FA5">
      <w:pPr>
        <w:pBdr>
          <w:top w:val="single" w:sz="4" w:space="1" w:color="auto"/>
        </w:pBdr>
        <w:ind w:left="881"/>
        <w:jc w:val="center"/>
      </w:pPr>
      <w:r w:rsidRPr="003F1733">
        <w:t>(подробные сведения о коррупционных правонарушениях, которые должен был бы совершить</w:t>
      </w:r>
    </w:p>
    <w:p w:rsidR="00546FA5" w:rsidRPr="003F1733" w:rsidRDefault="00546FA5" w:rsidP="00546FA5"/>
    <w:p w:rsidR="00546FA5" w:rsidRPr="003F1733" w:rsidRDefault="00546FA5" w:rsidP="00546FA5">
      <w:pPr>
        <w:pBdr>
          <w:top w:val="single" w:sz="4" w:space="1" w:color="auto"/>
        </w:pBdr>
        <w:jc w:val="center"/>
      </w:pPr>
      <w:r>
        <w:t>работник</w:t>
      </w:r>
      <w:r w:rsidRPr="003F1733">
        <w:t xml:space="preserve"> по просьбе обратившихся лиц)</w:t>
      </w:r>
    </w:p>
    <w:p w:rsidR="00546FA5" w:rsidRPr="003F1733" w:rsidRDefault="00546FA5" w:rsidP="00546FA5"/>
    <w:p w:rsidR="00546FA5" w:rsidRPr="003F1733" w:rsidRDefault="00546FA5" w:rsidP="00546FA5">
      <w:pPr>
        <w:pBdr>
          <w:top w:val="single" w:sz="4" w:space="1" w:color="auto"/>
        </w:pBdr>
        <w:rPr>
          <w:sz w:val="2"/>
          <w:szCs w:val="2"/>
        </w:rPr>
      </w:pPr>
    </w:p>
    <w:p w:rsidR="00546FA5" w:rsidRPr="003F1733" w:rsidRDefault="00546FA5" w:rsidP="00546FA5">
      <w:pPr>
        <w:tabs>
          <w:tab w:val="right" w:pos="9921"/>
        </w:tabs>
      </w:pPr>
      <w:r w:rsidRPr="003F1733">
        <w:t>.</w:t>
      </w:r>
    </w:p>
    <w:p w:rsidR="00546FA5" w:rsidRPr="003F1733" w:rsidRDefault="00546FA5" w:rsidP="00546FA5">
      <w:pPr>
        <w:pBdr>
          <w:top w:val="single" w:sz="4" w:space="1" w:color="auto"/>
        </w:pBdr>
        <w:ind w:right="140"/>
        <w:rPr>
          <w:sz w:val="2"/>
          <w:szCs w:val="2"/>
        </w:rPr>
      </w:pPr>
    </w:p>
    <w:p w:rsidR="00546FA5" w:rsidRPr="003F1733" w:rsidRDefault="00546FA5" w:rsidP="00546FA5">
      <w:pPr>
        <w:spacing w:before="120"/>
        <w:ind w:firstLine="567"/>
      </w:pPr>
      <w:r w:rsidRPr="003F1733">
        <w:t xml:space="preserve">3.  </w:t>
      </w:r>
    </w:p>
    <w:p w:rsidR="00546FA5" w:rsidRPr="003F1733" w:rsidRDefault="00546FA5" w:rsidP="00546FA5">
      <w:pPr>
        <w:pBdr>
          <w:top w:val="single" w:sz="4" w:space="1" w:color="auto"/>
        </w:pBdr>
        <w:ind w:left="881"/>
        <w:jc w:val="center"/>
      </w:pPr>
      <w:r w:rsidRPr="003F1733">
        <w:t>(все известные сведения о физическом (юридическом) лице,</w:t>
      </w:r>
    </w:p>
    <w:p w:rsidR="00546FA5" w:rsidRPr="003F1733" w:rsidRDefault="00546FA5" w:rsidP="00546FA5"/>
    <w:p w:rsidR="00546FA5" w:rsidRPr="003F1733" w:rsidRDefault="00546FA5" w:rsidP="00546FA5">
      <w:pPr>
        <w:pBdr>
          <w:top w:val="single" w:sz="4" w:space="1" w:color="auto"/>
        </w:pBdr>
        <w:jc w:val="center"/>
      </w:pPr>
      <w:r w:rsidRPr="003F1733">
        <w:t>склоняющем к коррупционному правонарушению)</w:t>
      </w:r>
    </w:p>
    <w:p w:rsidR="00546FA5" w:rsidRPr="003F1733" w:rsidRDefault="00546FA5" w:rsidP="00546FA5"/>
    <w:p w:rsidR="00546FA5" w:rsidRPr="003F1733" w:rsidRDefault="00546FA5" w:rsidP="00546FA5">
      <w:pPr>
        <w:pBdr>
          <w:top w:val="single" w:sz="4" w:space="1" w:color="auto"/>
        </w:pBdr>
        <w:rPr>
          <w:sz w:val="2"/>
          <w:szCs w:val="2"/>
        </w:rPr>
      </w:pPr>
    </w:p>
    <w:p w:rsidR="00546FA5" w:rsidRPr="003F1733" w:rsidRDefault="00546FA5" w:rsidP="00546FA5">
      <w:pPr>
        <w:tabs>
          <w:tab w:val="right" w:pos="9921"/>
        </w:tabs>
      </w:pPr>
    </w:p>
    <w:p w:rsidR="00546FA5" w:rsidRPr="003F1733" w:rsidRDefault="00546FA5" w:rsidP="00546FA5">
      <w:pPr>
        <w:pBdr>
          <w:top w:val="single" w:sz="4" w:space="1" w:color="auto"/>
        </w:pBdr>
        <w:ind w:right="140"/>
        <w:rPr>
          <w:sz w:val="2"/>
          <w:szCs w:val="2"/>
        </w:rPr>
      </w:pPr>
    </w:p>
    <w:p w:rsidR="00546FA5" w:rsidRPr="003F1733" w:rsidRDefault="00546FA5" w:rsidP="00546FA5">
      <w:pPr>
        <w:spacing w:before="120"/>
        <w:ind w:firstLine="567"/>
      </w:pPr>
      <w:r w:rsidRPr="003F1733">
        <w:t xml:space="preserve">4.  </w:t>
      </w:r>
    </w:p>
    <w:p w:rsidR="00546FA5" w:rsidRPr="003F1733" w:rsidRDefault="00546FA5" w:rsidP="00546FA5">
      <w:pPr>
        <w:pBdr>
          <w:top w:val="single" w:sz="4" w:space="1" w:color="auto"/>
        </w:pBdr>
        <w:ind w:left="881"/>
        <w:jc w:val="center"/>
      </w:pPr>
      <w:r w:rsidRPr="003F1733">
        <w:t>(способ и обстоятельства склонения к коррупционному правонарушению</w:t>
      </w:r>
    </w:p>
    <w:p w:rsidR="00546FA5" w:rsidRPr="003F1733" w:rsidRDefault="00546FA5" w:rsidP="00546FA5"/>
    <w:p w:rsidR="00546FA5" w:rsidRPr="003F1733" w:rsidRDefault="00546FA5" w:rsidP="00546FA5">
      <w:pPr>
        <w:pBdr>
          <w:top w:val="single" w:sz="4" w:space="1" w:color="auto"/>
        </w:pBdr>
        <w:jc w:val="center"/>
      </w:pPr>
      <w:r w:rsidRPr="003F1733">
        <w:t>(подкуп, угроза, обман и т.д.), а также информация об отказе (согласии) принять</w:t>
      </w:r>
    </w:p>
    <w:p w:rsidR="00546FA5" w:rsidRPr="003F1733" w:rsidRDefault="00546FA5" w:rsidP="00546FA5"/>
    <w:p w:rsidR="00546FA5" w:rsidRPr="003F1733" w:rsidRDefault="00546FA5" w:rsidP="00546FA5">
      <w:pPr>
        <w:pBdr>
          <w:top w:val="single" w:sz="4" w:space="1" w:color="auto"/>
        </w:pBdr>
        <w:jc w:val="center"/>
      </w:pPr>
      <w:r w:rsidRPr="003F1733">
        <w:t>предложение лица о совершении коррупционного правонарушения)</w:t>
      </w:r>
    </w:p>
    <w:p w:rsidR="00546FA5" w:rsidRPr="003F1733" w:rsidRDefault="00546FA5" w:rsidP="00546FA5">
      <w:pPr>
        <w:tabs>
          <w:tab w:val="right" w:pos="9921"/>
        </w:tabs>
      </w:pPr>
      <w:r w:rsidRPr="003F1733">
        <w:tab/>
        <w:t>.</w:t>
      </w:r>
    </w:p>
    <w:p w:rsidR="00546FA5" w:rsidRPr="003F1733" w:rsidRDefault="00546FA5" w:rsidP="00546FA5">
      <w:pPr>
        <w:pBdr>
          <w:top w:val="single" w:sz="4" w:space="1" w:color="auto"/>
        </w:pBdr>
        <w:spacing w:after="200"/>
        <w:ind w:right="142"/>
        <w:rPr>
          <w:sz w:val="2"/>
          <w:szCs w:val="2"/>
        </w:rPr>
      </w:pPr>
    </w:p>
    <w:tbl>
      <w:tblPr>
        <w:tblW w:w="0" w:type="auto"/>
        <w:jc w:val="right"/>
        <w:tblLayout w:type="fixed"/>
        <w:tblCellMar>
          <w:left w:w="28" w:type="dxa"/>
          <w:right w:w="28" w:type="dxa"/>
        </w:tblCellMar>
        <w:tblLook w:val="0000"/>
      </w:tblPr>
      <w:tblGrid>
        <w:gridCol w:w="1701"/>
        <w:gridCol w:w="170"/>
        <w:gridCol w:w="1701"/>
        <w:gridCol w:w="170"/>
        <w:gridCol w:w="2608"/>
      </w:tblGrid>
      <w:tr w:rsidR="00546FA5" w:rsidRPr="003F1733" w:rsidTr="00330180">
        <w:trPr>
          <w:jc w:val="right"/>
        </w:trPr>
        <w:tc>
          <w:tcPr>
            <w:tcW w:w="1701" w:type="dxa"/>
            <w:tcBorders>
              <w:top w:val="nil"/>
              <w:left w:val="nil"/>
              <w:bottom w:val="single" w:sz="4" w:space="0" w:color="auto"/>
              <w:right w:val="nil"/>
            </w:tcBorders>
            <w:vAlign w:val="bottom"/>
          </w:tcPr>
          <w:p w:rsidR="00546FA5" w:rsidRPr="003F1733" w:rsidRDefault="00546FA5" w:rsidP="00330180">
            <w:pPr>
              <w:jc w:val="center"/>
            </w:pPr>
          </w:p>
        </w:tc>
        <w:tc>
          <w:tcPr>
            <w:tcW w:w="170" w:type="dxa"/>
            <w:tcBorders>
              <w:top w:val="nil"/>
              <w:left w:val="nil"/>
              <w:bottom w:val="nil"/>
              <w:right w:val="nil"/>
            </w:tcBorders>
            <w:vAlign w:val="bottom"/>
          </w:tcPr>
          <w:p w:rsidR="00546FA5" w:rsidRPr="003F1733" w:rsidRDefault="00546FA5" w:rsidP="00330180">
            <w:pPr>
              <w:jc w:val="center"/>
            </w:pPr>
          </w:p>
        </w:tc>
        <w:tc>
          <w:tcPr>
            <w:tcW w:w="1701" w:type="dxa"/>
            <w:tcBorders>
              <w:top w:val="nil"/>
              <w:left w:val="nil"/>
              <w:bottom w:val="single" w:sz="4" w:space="0" w:color="auto"/>
              <w:right w:val="nil"/>
            </w:tcBorders>
            <w:vAlign w:val="bottom"/>
          </w:tcPr>
          <w:p w:rsidR="00546FA5" w:rsidRPr="003F1733" w:rsidRDefault="00546FA5" w:rsidP="00330180">
            <w:pPr>
              <w:jc w:val="center"/>
            </w:pPr>
          </w:p>
        </w:tc>
        <w:tc>
          <w:tcPr>
            <w:tcW w:w="170" w:type="dxa"/>
            <w:tcBorders>
              <w:top w:val="nil"/>
              <w:left w:val="nil"/>
              <w:bottom w:val="nil"/>
              <w:right w:val="nil"/>
            </w:tcBorders>
            <w:vAlign w:val="bottom"/>
          </w:tcPr>
          <w:p w:rsidR="00546FA5" w:rsidRPr="003F1733" w:rsidRDefault="00546FA5" w:rsidP="00330180">
            <w:pPr>
              <w:jc w:val="center"/>
            </w:pPr>
          </w:p>
        </w:tc>
        <w:tc>
          <w:tcPr>
            <w:tcW w:w="2608" w:type="dxa"/>
            <w:tcBorders>
              <w:top w:val="nil"/>
              <w:left w:val="nil"/>
              <w:bottom w:val="single" w:sz="4" w:space="0" w:color="auto"/>
              <w:right w:val="nil"/>
            </w:tcBorders>
            <w:vAlign w:val="bottom"/>
          </w:tcPr>
          <w:p w:rsidR="00546FA5" w:rsidRPr="003F1733" w:rsidRDefault="00546FA5" w:rsidP="00330180">
            <w:pPr>
              <w:jc w:val="center"/>
            </w:pPr>
          </w:p>
        </w:tc>
      </w:tr>
      <w:tr w:rsidR="00546FA5" w:rsidRPr="003F1733" w:rsidTr="00330180">
        <w:trPr>
          <w:jc w:val="right"/>
        </w:trPr>
        <w:tc>
          <w:tcPr>
            <w:tcW w:w="1701" w:type="dxa"/>
            <w:tcBorders>
              <w:top w:val="nil"/>
              <w:left w:val="nil"/>
              <w:bottom w:val="nil"/>
              <w:right w:val="nil"/>
            </w:tcBorders>
          </w:tcPr>
          <w:p w:rsidR="00546FA5" w:rsidRPr="003F1733" w:rsidRDefault="00546FA5" w:rsidP="00330180">
            <w:pPr>
              <w:jc w:val="center"/>
            </w:pPr>
            <w:r w:rsidRPr="003F1733">
              <w:t>(дата)</w:t>
            </w:r>
          </w:p>
        </w:tc>
        <w:tc>
          <w:tcPr>
            <w:tcW w:w="170" w:type="dxa"/>
            <w:tcBorders>
              <w:top w:val="nil"/>
              <w:left w:val="nil"/>
              <w:bottom w:val="nil"/>
              <w:right w:val="nil"/>
            </w:tcBorders>
          </w:tcPr>
          <w:p w:rsidR="00546FA5" w:rsidRPr="003F1733" w:rsidRDefault="00546FA5" w:rsidP="00330180">
            <w:pPr>
              <w:jc w:val="center"/>
            </w:pPr>
          </w:p>
        </w:tc>
        <w:tc>
          <w:tcPr>
            <w:tcW w:w="1701" w:type="dxa"/>
            <w:tcBorders>
              <w:top w:val="nil"/>
              <w:left w:val="nil"/>
              <w:bottom w:val="nil"/>
              <w:right w:val="nil"/>
            </w:tcBorders>
          </w:tcPr>
          <w:p w:rsidR="00546FA5" w:rsidRPr="003F1733" w:rsidRDefault="00546FA5" w:rsidP="00330180">
            <w:pPr>
              <w:jc w:val="center"/>
            </w:pPr>
            <w:r w:rsidRPr="003F1733">
              <w:t>(подпись)</w:t>
            </w:r>
          </w:p>
        </w:tc>
        <w:tc>
          <w:tcPr>
            <w:tcW w:w="170" w:type="dxa"/>
            <w:tcBorders>
              <w:top w:val="nil"/>
              <w:left w:val="nil"/>
              <w:bottom w:val="nil"/>
              <w:right w:val="nil"/>
            </w:tcBorders>
          </w:tcPr>
          <w:p w:rsidR="00546FA5" w:rsidRPr="003F1733" w:rsidRDefault="00546FA5" w:rsidP="00330180">
            <w:pPr>
              <w:jc w:val="center"/>
            </w:pPr>
          </w:p>
        </w:tc>
        <w:tc>
          <w:tcPr>
            <w:tcW w:w="2608" w:type="dxa"/>
            <w:tcBorders>
              <w:top w:val="nil"/>
              <w:left w:val="nil"/>
              <w:bottom w:val="nil"/>
              <w:right w:val="nil"/>
            </w:tcBorders>
          </w:tcPr>
          <w:p w:rsidR="00546FA5" w:rsidRPr="003F1733" w:rsidRDefault="00546FA5" w:rsidP="00330180">
            <w:pPr>
              <w:jc w:val="center"/>
            </w:pPr>
            <w:r w:rsidRPr="003F1733">
              <w:t>(инициалы и фамилия)</w:t>
            </w:r>
          </w:p>
        </w:tc>
      </w:tr>
    </w:tbl>
    <w:p w:rsidR="00546FA5" w:rsidRPr="003F1733" w:rsidRDefault="00546FA5" w:rsidP="00546FA5">
      <w:pPr>
        <w:rPr>
          <w:sz w:val="2"/>
          <w:szCs w:val="2"/>
        </w:rPr>
      </w:pPr>
    </w:p>
    <w:p w:rsidR="00546FA5" w:rsidRPr="003F1733" w:rsidRDefault="00546FA5" w:rsidP="00546FA5"/>
    <w:p w:rsidR="00546FA5" w:rsidRPr="004354BE" w:rsidRDefault="00546FA5" w:rsidP="00546FA5">
      <w:pPr>
        <w:jc w:val="right"/>
        <w:rPr>
          <w:sz w:val="24"/>
          <w:szCs w:val="24"/>
        </w:rPr>
      </w:pPr>
      <w:r w:rsidRPr="004354BE">
        <w:rPr>
          <w:sz w:val="24"/>
          <w:szCs w:val="24"/>
        </w:rPr>
        <w:t>Приложение № 2</w:t>
      </w:r>
    </w:p>
    <w:p w:rsidR="00546FA5" w:rsidRPr="004354BE" w:rsidRDefault="00546FA5" w:rsidP="004204E9">
      <w:pPr>
        <w:jc w:val="center"/>
        <w:rPr>
          <w:sz w:val="24"/>
          <w:szCs w:val="24"/>
        </w:rPr>
      </w:pPr>
      <w:bookmarkStart w:id="18" w:name="Par158"/>
      <w:bookmarkEnd w:id="18"/>
      <w:r w:rsidRPr="004354BE">
        <w:rPr>
          <w:sz w:val="24"/>
          <w:szCs w:val="24"/>
        </w:rPr>
        <w:t>ЖУРНАЛ</w:t>
      </w:r>
    </w:p>
    <w:p w:rsidR="00546FA5" w:rsidRPr="004354BE" w:rsidRDefault="00546FA5" w:rsidP="00546FA5">
      <w:pPr>
        <w:jc w:val="center"/>
        <w:rPr>
          <w:sz w:val="24"/>
          <w:szCs w:val="24"/>
        </w:rPr>
      </w:pPr>
      <w:r w:rsidRPr="004354BE">
        <w:rPr>
          <w:sz w:val="24"/>
          <w:szCs w:val="24"/>
        </w:rPr>
        <w:t>регистрации уведомлений о фактах обращения в целях склонения</w:t>
      </w:r>
    </w:p>
    <w:p w:rsidR="00546FA5" w:rsidRPr="004354BE" w:rsidRDefault="00546FA5" w:rsidP="00546FA5">
      <w:pPr>
        <w:jc w:val="center"/>
        <w:rPr>
          <w:sz w:val="24"/>
          <w:szCs w:val="24"/>
        </w:rPr>
      </w:pPr>
      <w:r w:rsidRPr="004354BE">
        <w:rPr>
          <w:sz w:val="24"/>
          <w:szCs w:val="24"/>
        </w:rPr>
        <w:t>работников к совершению</w:t>
      </w:r>
    </w:p>
    <w:p w:rsidR="00546FA5" w:rsidRPr="004354BE" w:rsidRDefault="00546FA5" w:rsidP="00546FA5">
      <w:pPr>
        <w:jc w:val="center"/>
        <w:rPr>
          <w:sz w:val="24"/>
          <w:szCs w:val="24"/>
        </w:rPr>
      </w:pPr>
      <w:r w:rsidRPr="004354BE">
        <w:rPr>
          <w:sz w:val="24"/>
          <w:szCs w:val="24"/>
        </w:rPr>
        <w:t>коррупционных правонарушений</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67"/>
        <w:gridCol w:w="1503"/>
        <w:gridCol w:w="821"/>
        <w:gridCol w:w="1790"/>
        <w:gridCol w:w="1180"/>
        <w:gridCol w:w="1293"/>
        <w:gridCol w:w="1403"/>
        <w:gridCol w:w="1401"/>
      </w:tblGrid>
      <w:tr w:rsidR="00546FA5" w:rsidTr="004204E9">
        <w:trPr>
          <w:tblCellSpacing w:w="0" w:type="dxa"/>
        </w:trPr>
        <w:tc>
          <w:tcPr>
            <w:tcW w:w="267" w:type="dxa"/>
            <w:vMerge w:val="restart"/>
          </w:tcPr>
          <w:p w:rsidR="00546FA5" w:rsidRDefault="00546FA5" w:rsidP="00330180">
            <w:r>
              <w:t> N</w:t>
            </w:r>
          </w:p>
        </w:tc>
        <w:tc>
          <w:tcPr>
            <w:tcW w:w="1503" w:type="dxa"/>
            <w:vMerge w:val="restart"/>
          </w:tcPr>
          <w:p w:rsidR="00546FA5" w:rsidRDefault="00546FA5" w:rsidP="00330180">
            <w:r>
              <w:t xml:space="preserve">Номер, дата </w:t>
            </w:r>
            <w:r>
              <w:br/>
              <w:t xml:space="preserve">уведомления </w:t>
            </w:r>
            <w:r>
              <w:br/>
              <w:t xml:space="preserve">(указывается </w:t>
            </w:r>
            <w:r>
              <w:br/>
              <w:t xml:space="preserve">номер и дата </w:t>
            </w:r>
            <w:r>
              <w:br/>
              <w:t xml:space="preserve">  талона-   </w:t>
            </w:r>
            <w:r>
              <w:br/>
              <w:t>уведомления)</w:t>
            </w:r>
          </w:p>
        </w:tc>
        <w:tc>
          <w:tcPr>
            <w:tcW w:w="5084" w:type="dxa"/>
            <w:gridSpan w:val="4"/>
          </w:tcPr>
          <w:p w:rsidR="00546FA5" w:rsidRDefault="00546FA5" w:rsidP="00330180">
            <w:pPr>
              <w:jc w:val="center"/>
            </w:pPr>
            <w:r>
              <w:t>Сведения о работнике,</w:t>
            </w:r>
          </w:p>
          <w:p w:rsidR="00546FA5" w:rsidRDefault="00546FA5" w:rsidP="00330180">
            <w:pPr>
              <w:jc w:val="center"/>
            </w:pPr>
            <w:r>
              <w:t>направившем   уведомление</w:t>
            </w:r>
          </w:p>
        </w:tc>
        <w:tc>
          <w:tcPr>
            <w:tcW w:w="1403" w:type="dxa"/>
            <w:vMerge w:val="restart"/>
          </w:tcPr>
          <w:p w:rsidR="00546FA5" w:rsidRDefault="00546FA5" w:rsidP="00330180">
            <w:r>
              <w:t xml:space="preserve">  Краткое  </w:t>
            </w:r>
            <w:r>
              <w:br/>
              <w:t xml:space="preserve">содержание </w:t>
            </w:r>
            <w:r>
              <w:br/>
              <w:t>уведомления</w:t>
            </w:r>
          </w:p>
        </w:tc>
        <w:tc>
          <w:tcPr>
            <w:tcW w:w="1401" w:type="dxa"/>
            <w:vMerge w:val="restart"/>
          </w:tcPr>
          <w:p w:rsidR="00546FA5" w:rsidRDefault="00546FA5" w:rsidP="00330180">
            <w:r>
              <w:t xml:space="preserve">  Ф.И.О.   </w:t>
            </w:r>
            <w:r>
              <w:br/>
              <w:t xml:space="preserve">   лица,   </w:t>
            </w:r>
            <w:r>
              <w:br/>
              <w:t xml:space="preserve">принявшего </w:t>
            </w:r>
            <w:r>
              <w:br/>
              <w:t>уведомление</w:t>
            </w:r>
          </w:p>
        </w:tc>
      </w:tr>
      <w:tr w:rsidR="00546FA5" w:rsidTr="004204E9">
        <w:trPr>
          <w:trHeight w:val="1660"/>
          <w:tblCellSpacing w:w="0" w:type="dxa"/>
        </w:trPr>
        <w:tc>
          <w:tcPr>
            <w:tcW w:w="0" w:type="auto"/>
            <w:vMerge/>
            <w:vAlign w:val="center"/>
          </w:tcPr>
          <w:p w:rsidR="00546FA5" w:rsidRDefault="00546FA5" w:rsidP="00330180"/>
        </w:tc>
        <w:tc>
          <w:tcPr>
            <w:tcW w:w="0" w:type="auto"/>
            <w:vMerge/>
            <w:vAlign w:val="center"/>
          </w:tcPr>
          <w:p w:rsidR="00546FA5" w:rsidRDefault="00546FA5" w:rsidP="00330180"/>
        </w:tc>
        <w:tc>
          <w:tcPr>
            <w:tcW w:w="821" w:type="dxa"/>
          </w:tcPr>
          <w:p w:rsidR="00546FA5" w:rsidRDefault="00546FA5" w:rsidP="00330180">
            <w:r>
              <w:t>Ф.И.О.</w:t>
            </w:r>
          </w:p>
        </w:tc>
        <w:tc>
          <w:tcPr>
            <w:tcW w:w="1790" w:type="dxa"/>
          </w:tcPr>
          <w:p w:rsidR="00546FA5" w:rsidRDefault="00546FA5" w:rsidP="004204E9">
            <w:r>
              <w:t xml:space="preserve">  документ,   </w:t>
            </w:r>
            <w:r>
              <w:br/>
              <w:t xml:space="preserve">удостоверяющий </w:t>
            </w:r>
            <w:r>
              <w:br/>
              <w:t xml:space="preserve">  личность, - </w:t>
            </w:r>
            <w:r>
              <w:br/>
              <w:t xml:space="preserve">   паспорт    </w:t>
            </w:r>
            <w:r>
              <w:br/>
              <w:t xml:space="preserve">  гражданина  </w:t>
            </w:r>
            <w:r>
              <w:br/>
              <w:t xml:space="preserve">  Российской  </w:t>
            </w:r>
            <w:r>
              <w:br/>
              <w:t xml:space="preserve">  Федерации;    </w:t>
            </w:r>
          </w:p>
        </w:tc>
        <w:tc>
          <w:tcPr>
            <w:tcW w:w="1180" w:type="dxa"/>
          </w:tcPr>
          <w:p w:rsidR="00546FA5" w:rsidRDefault="00546FA5" w:rsidP="00330180">
            <w:r>
              <w:t>должность</w:t>
            </w:r>
          </w:p>
        </w:tc>
        <w:tc>
          <w:tcPr>
            <w:tcW w:w="1293" w:type="dxa"/>
          </w:tcPr>
          <w:p w:rsidR="00546FA5" w:rsidRDefault="00546FA5" w:rsidP="00330180">
            <w:r>
              <w:t xml:space="preserve">контактный </w:t>
            </w:r>
            <w:r>
              <w:br/>
              <w:t xml:space="preserve">  номер   </w:t>
            </w:r>
            <w:r>
              <w:br/>
              <w:t xml:space="preserve"> телефона </w:t>
            </w:r>
          </w:p>
        </w:tc>
        <w:tc>
          <w:tcPr>
            <w:tcW w:w="0" w:type="auto"/>
            <w:vMerge/>
            <w:vAlign w:val="center"/>
          </w:tcPr>
          <w:p w:rsidR="00546FA5" w:rsidRDefault="00546FA5" w:rsidP="00330180"/>
        </w:tc>
        <w:tc>
          <w:tcPr>
            <w:tcW w:w="0" w:type="auto"/>
            <w:vMerge/>
            <w:vAlign w:val="center"/>
          </w:tcPr>
          <w:p w:rsidR="00546FA5" w:rsidRDefault="00546FA5" w:rsidP="00330180"/>
        </w:tc>
      </w:tr>
      <w:tr w:rsidR="00546FA5" w:rsidTr="004204E9">
        <w:trPr>
          <w:tblCellSpacing w:w="0" w:type="dxa"/>
        </w:trPr>
        <w:tc>
          <w:tcPr>
            <w:tcW w:w="267" w:type="dxa"/>
          </w:tcPr>
          <w:p w:rsidR="00546FA5" w:rsidRDefault="00546FA5" w:rsidP="00330180">
            <w:r>
              <w:t> </w:t>
            </w:r>
          </w:p>
        </w:tc>
        <w:tc>
          <w:tcPr>
            <w:tcW w:w="1503" w:type="dxa"/>
          </w:tcPr>
          <w:p w:rsidR="00546FA5" w:rsidRDefault="00546FA5" w:rsidP="00330180">
            <w:r>
              <w:t> </w:t>
            </w:r>
          </w:p>
        </w:tc>
        <w:tc>
          <w:tcPr>
            <w:tcW w:w="821" w:type="dxa"/>
          </w:tcPr>
          <w:p w:rsidR="00546FA5" w:rsidRDefault="00546FA5" w:rsidP="00330180">
            <w:r>
              <w:t> </w:t>
            </w:r>
          </w:p>
        </w:tc>
        <w:tc>
          <w:tcPr>
            <w:tcW w:w="1790" w:type="dxa"/>
          </w:tcPr>
          <w:p w:rsidR="00546FA5" w:rsidRDefault="00546FA5" w:rsidP="00330180">
            <w:r>
              <w:t> </w:t>
            </w:r>
          </w:p>
        </w:tc>
        <w:tc>
          <w:tcPr>
            <w:tcW w:w="1180" w:type="dxa"/>
          </w:tcPr>
          <w:p w:rsidR="00546FA5" w:rsidRDefault="00546FA5" w:rsidP="00330180">
            <w:r>
              <w:t> </w:t>
            </w:r>
          </w:p>
        </w:tc>
        <w:tc>
          <w:tcPr>
            <w:tcW w:w="1293" w:type="dxa"/>
          </w:tcPr>
          <w:p w:rsidR="00546FA5" w:rsidRDefault="00546FA5" w:rsidP="00330180">
            <w:r>
              <w:t> </w:t>
            </w:r>
          </w:p>
        </w:tc>
        <w:tc>
          <w:tcPr>
            <w:tcW w:w="1403" w:type="dxa"/>
          </w:tcPr>
          <w:p w:rsidR="00546FA5" w:rsidRDefault="00546FA5" w:rsidP="00330180">
            <w:r>
              <w:t> </w:t>
            </w:r>
          </w:p>
        </w:tc>
        <w:tc>
          <w:tcPr>
            <w:tcW w:w="1401" w:type="dxa"/>
          </w:tcPr>
          <w:p w:rsidR="00546FA5" w:rsidRDefault="00546FA5" w:rsidP="00330180">
            <w:r>
              <w:t> </w:t>
            </w:r>
          </w:p>
        </w:tc>
      </w:tr>
      <w:tr w:rsidR="00546FA5" w:rsidTr="004204E9">
        <w:trPr>
          <w:tblCellSpacing w:w="0" w:type="dxa"/>
        </w:trPr>
        <w:tc>
          <w:tcPr>
            <w:tcW w:w="267" w:type="dxa"/>
          </w:tcPr>
          <w:p w:rsidR="00546FA5" w:rsidRDefault="00546FA5" w:rsidP="00330180">
            <w:r>
              <w:t> </w:t>
            </w:r>
          </w:p>
        </w:tc>
        <w:tc>
          <w:tcPr>
            <w:tcW w:w="1503" w:type="dxa"/>
          </w:tcPr>
          <w:p w:rsidR="00546FA5" w:rsidRDefault="00546FA5" w:rsidP="00330180">
            <w:r>
              <w:t> </w:t>
            </w:r>
          </w:p>
        </w:tc>
        <w:tc>
          <w:tcPr>
            <w:tcW w:w="821" w:type="dxa"/>
          </w:tcPr>
          <w:p w:rsidR="00546FA5" w:rsidRDefault="00546FA5" w:rsidP="00330180">
            <w:r>
              <w:t> </w:t>
            </w:r>
          </w:p>
        </w:tc>
        <w:tc>
          <w:tcPr>
            <w:tcW w:w="1790" w:type="dxa"/>
          </w:tcPr>
          <w:p w:rsidR="00546FA5" w:rsidRDefault="00546FA5" w:rsidP="00330180">
            <w:r>
              <w:t> </w:t>
            </w:r>
          </w:p>
        </w:tc>
        <w:tc>
          <w:tcPr>
            <w:tcW w:w="1180" w:type="dxa"/>
          </w:tcPr>
          <w:p w:rsidR="00546FA5" w:rsidRDefault="00546FA5" w:rsidP="00330180">
            <w:r>
              <w:t> </w:t>
            </w:r>
          </w:p>
        </w:tc>
        <w:tc>
          <w:tcPr>
            <w:tcW w:w="1293" w:type="dxa"/>
          </w:tcPr>
          <w:p w:rsidR="00546FA5" w:rsidRDefault="00546FA5" w:rsidP="00330180">
            <w:r>
              <w:t> </w:t>
            </w:r>
          </w:p>
        </w:tc>
        <w:tc>
          <w:tcPr>
            <w:tcW w:w="1403" w:type="dxa"/>
          </w:tcPr>
          <w:p w:rsidR="00546FA5" w:rsidRDefault="00546FA5" w:rsidP="00330180">
            <w:r>
              <w:t> </w:t>
            </w:r>
          </w:p>
        </w:tc>
        <w:tc>
          <w:tcPr>
            <w:tcW w:w="1401" w:type="dxa"/>
          </w:tcPr>
          <w:p w:rsidR="00546FA5" w:rsidRDefault="00546FA5" w:rsidP="00330180">
            <w:r>
              <w:t> </w:t>
            </w:r>
          </w:p>
        </w:tc>
      </w:tr>
    </w:tbl>
    <w:p w:rsidR="00546FA5" w:rsidRPr="004354BE" w:rsidRDefault="00546FA5" w:rsidP="00546FA5">
      <w:pPr>
        <w:jc w:val="right"/>
        <w:rPr>
          <w:sz w:val="24"/>
          <w:szCs w:val="24"/>
        </w:rPr>
      </w:pPr>
      <w:r w:rsidRPr="004354BE">
        <w:rPr>
          <w:sz w:val="24"/>
          <w:szCs w:val="24"/>
        </w:rPr>
        <w:lastRenderedPageBreak/>
        <w:t>Приложение № 3</w:t>
      </w:r>
    </w:p>
    <w:p w:rsidR="00546FA5" w:rsidRPr="003F1733" w:rsidRDefault="00546FA5" w:rsidP="00546FA5">
      <w:pPr>
        <w:jc w:val="center"/>
        <w:rPr>
          <w:b/>
          <w:bCs/>
          <w:sz w:val="26"/>
          <w:szCs w:val="26"/>
        </w:rPr>
      </w:pPr>
      <w:r w:rsidRPr="003F1733">
        <w:rPr>
          <w:b/>
          <w:bCs/>
          <w:sz w:val="26"/>
          <w:szCs w:val="26"/>
        </w:rPr>
        <w:t>ТАЛОН-КОРЕШОК</w:t>
      </w:r>
    </w:p>
    <w:tbl>
      <w:tblPr>
        <w:tblW w:w="0" w:type="auto"/>
        <w:jc w:val="center"/>
        <w:tblLayout w:type="fixed"/>
        <w:tblCellMar>
          <w:left w:w="28" w:type="dxa"/>
          <w:right w:w="28" w:type="dxa"/>
        </w:tblCellMar>
        <w:tblLook w:val="0000"/>
      </w:tblPr>
      <w:tblGrid>
        <w:gridCol w:w="378"/>
        <w:gridCol w:w="1586"/>
      </w:tblGrid>
      <w:tr w:rsidR="00546FA5" w:rsidRPr="003F1733" w:rsidTr="00330180">
        <w:trPr>
          <w:jc w:val="center"/>
        </w:trPr>
        <w:tc>
          <w:tcPr>
            <w:tcW w:w="378" w:type="dxa"/>
            <w:tcBorders>
              <w:top w:val="nil"/>
              <w:left w:val="nil"/>
              <w:bottom w:val="nil"/>
              <w:right w:val="nil"/>
            </w:tcBorders>
            <w:vAlign w:val="bottom"/>
          </w:tcPr>
          <w:p w:rsidR="00546FA5" w:rsidRPr="003F1733" w:rsidRDefault="00546FA5" w:rsidP="00330180">
            <w:r w:rsidRPr="003F1733">
              <w:t>№</w:t>
            </w:r>
          </w:p>
        </w:tc>
        <w:tc>
          <w:tcPr>
            <w:tcW w:w="1586" w:type="dxa"/>
            <w:tcBorders>
              <w:top w:val="nil"/>
              <w:left w:val="nil"/>
              <w:bottom w:val="single" w:sz="4" w:space="0" w:color="auto"/>
              <w:right w:val="nil"/>
            </w:tcBorders>
            <w:vAlign w:val="bottom"/>
          </w:tcPr>
          <w:p w:rsidR="00546FA5" w:rsidRPr="003F1733" w:rsidRDefault="00546FA5" w:rsidP="00330180">
            <w:pPr>
              <w:jc w:val="center"/>
            </w:pPr>
          </w:p>
        </w:tc>
      </w:tr>
    </w:tbl>
    <w:p w:rsidR="00546FA5" w:rsidRPr="003F1733" w:rsidRDefault="00546FA5" w:rsidP="00546FA5">
      <w:pPr>
        <w:spacing w:before="240"/>
        <w:ind w:firstLine="567"/>
      </w:pPr>
      <w:r w:rsidRPr="003F1733">
        <w:t xml:space="preserve">Уведомление принято от  </w:t>
      </w:r>
    </w:p>
    <w:p w:rsidR="00546FA5" w:rsidRPr="003F1733" w:rsidRDefault="00546FA5" w:rsidP="00546FA5">
      <w:pPr>
        <w:pBdr>
          <w:top w:val="single" w:sz="4" w:space="1" w:color="auto"/>
        </w:pBdr>
        <w:ind w:left="3257"/>
        <w:jc w:val="center"/>
        <w:rPr>
          <w:sz w:val="2"/>
          <w:szCs w:val="2"/>
        </w:rPr>
      </w:pPr>
    </w:p>
    <w:p w:rsidR="00546FA5" w:rsidRPr="003F1733" w:rsidRDefault="00546FA5" w:rsidP="00546FA5"/>
    <w:p w:rsidR="00546FA5" w:rsidRPr="003F1733" w:rsidRDefault="00546FA5" w:rsidP="00546FA5">
      <w:pPr>
        <w:pBdr>
          <w:top w:val="single" w:sz="4" w:space="1" w:color="auto"/>
        </w:pBdr>
        <w:rPr>
          <w:sz w:val="2"/>
          <w:szCs w:val="2"/>
        </w:rPr>
      </w:pPr>
    </w:p>
    <w:p w:rsidR="00546FA5" w:rsidRPr="003F1733" w:rsidRDefault="00546FA5" w:rsidP="00546FA5"/>
    <w:p w:rsidR="00546FA5" w:rsidRPr="003F1733" w:rsidRDefault="00546FA5" w:rsidP="00546FA5">
      <w:pPr>
        <w:pBdr>
          <w:top w:val="single" w:sz="4" w:space="1" w:color="auto"/>
        </w:pBdr>
        <w:spacing w:after="240"/>
        <w:jc w:val="center"/>
      </w:pPr>
      <w:r>
        <w:t>(Ф.И.О.</w:t>
      </w:r>
      <w:r w:rsidRPr="003F1733">
        <w:t>)</w:t>
      </w:r>
    </w:p>
    <w:tbl>
      <w:tblPr>
        <w:tblW w:w="0" w:type="auto"/>
        <w:tblLayout w:type="fixed"/>
        <w:tblCellMar>
          <w:left w:w="28" w:type="dxa"/>
          <w:right w:w="28" w:type="dxa"/>
        </w:tblCellMar>
        <w:tblLook w:val="0000"/>
      </w:tblPr>
      <w:tblGrid>
        <w:gridCol w:w="4179"/>
        <w:gridCol w:w="680"/>
      </w:tblGrid>
      <w:tr w:rsidR="00546FA5" w:rsidRPr="003F1733" w:rsidTr="00330180">
        <w:tc>
          <w:tcPr>
            <w:tcW w:w="4179" w:type="dxa"/>
            <w:tcBorders>
              <w:top w:val="nil"/>
              <w:left w:val="nil"/>
              <w:bottom w:val="nil"/>
              <w:right w:val="nil"/>
            </w:tcBorders>
            <w:vAlign w:val="bottom"/>
          </w:tcPr>
          <w:p w:rsidR="00546FA5" w:rsidRPr="003F1733" w:rsidRDefault="00546FA5" w:rsidP="00330180">
            <w:pPr>
              <w:ind w:left="567"/>
            </w:pPr>
            <w:r w:rsidRPr="003F1733">
              <w:t>Краткое содержание уведомления</w:t>
            </w:r>
          </w:p>
        </w:tc>
        <w:tc>
          <w:tcPr>
            <w:tcW w:w="680" w:type="dxa"/>
            <w:tcBorders>
              <w:top w:val="nil"/>
              <w:left w:val="nil"/>
              <w:bottom w:val="single" w:sz="4" w:space="0" w:color="auto"/>
              <w:right w:val="nil"/>
            </w:tcBorders>
            <w:vAlign w:val="bottom"/>
          </w:tcPr>
          <w:p w:rsidR="00546FA5" w:rsidRPr="003F1733" w:rsidRDefault="00546FA5" w:rsidP="00330180"/>
        </w:tc>
      </w:tr>
    </w:tbl>
    <w:p w:rsidR="00546FA5" w:rsidRPr="003F1733" w:rsidRDefault="00546FA5" w:rsidP="00546FA5"/>
    <w:p w:rsidR="00546FA5" w:rsidRPr="003F1733" w:rsidRDefault="00546FA5" w:rsidP="00546FA5">
      <w:pPr>
        <w:pBdr>
          <w:top w:val="single" w:sz="4" w:space="1" w:color="auto"/>
        </w:pBdr>
        <w:rPr>
          <w:sz w:val="2"/>
          <w:szCs w:val="2"/>
        </w:rPr>
      </w:pPr>
    </w:p>
    <w:p w:rsidR="00546FA5" w:rsidRPr="003F1733" w:rsidRDefault="00546FA5" w:rsidP="00546FA5"/>
    <w:p w:rsidR="00546FA5" w:rsidRPr="003F1733" w:rsidRDefault="00546FA5" w:rsidP="00546FA5">
      <w:pPr>
        <w:pBdr>
          <w:top w:val="single" w:sz="4" w:space="1" w:color="auto"/>
        </w:pBdr>
        <w:rPr>
          <w:sz w:val="2"/>
          <w:szCs w:val="2"/>
        </w:rPr>
      </w:pPr>
    </w:p>
    <w:p w:rsidR="00546FA5" w:rsidRPr="003F1733" w:rsidRDefault="00546FA5" w:rsidP="00546FA5"/>
    <w:p w:rsidR="00546FA5" w:rsidRPr="003F1733" w:rsidRDefault="00546FA5" w:rsidP="00546FA5">
      <w:pPr>
        <w:pBdr>
          <w:top w:val="single" w:sz="4" w:space="1" w:color="auto"/>
        </w:pBdr>
        <w:rPr>
          <w:sz w:val="2"/>
          <w:szCs w:val="2"/>
        </w:rPr>
      </w:pPr>
    </w:p>
    <w:p w:rsidR="00546FA5" w:rsidRPr="003F1733" w:rsidRDefault="00546FA5" w:rsidP="00546FA5"/>
    <w:p w:rsidR="00546FA5" w:rsidRPr="003F1733" w:rsidRDefault="00546FA5" w:rsidP="00546FA5">
      <w:pPr>
        <w:pBdr>
          <w:top w:val="single" w:sz="4" w:space="1" w:color="auto"/>
        </w:pBdr>
        <w:rPr>
          <w:sz w:val="2"/>
          <w:szCs w:val="2"/>
        </w:rPr>
      </w:pPr>
    </w:p>
    <w:p w:rsidR="00546FA5" w:rsidRPr="003F1733" w:rsidRDefault="00546FA5" w:rsidP="00546FA5"/>
    <w:p w:rsidR="00546FA5" w:rsidRPr="003F1733" w:rsidRDefault="00546FA5" w:rsidP="00546FA5">
      <w:pPr>
        <w:pBdr>
          <w:top w:val="single" w:sz="4" w:space="1" w:color="auto"/>
        </w:pBdr>
        <w:rPr>
          <w:sz w:val="2"/>
          <w:szCs w:val="2"/>
        </w:rPr>
      </w:pPr>
    </w:p>
    <w:p w:rsidR="00546FA5" w:rsidRPr="003F1733" w:rsidRDefault="00546FA5" w:rsidP="00546FA5"/>
    <w:p w:rsidR="00546FA5" w:rsidRPr="003F1733" w:rsidRDefault="00546FA5" w:rsidP="00546FA5">
      <w:pPr>
        <w:tabs>
          <w:tab w:val="left" w:pos="1134"/>
        </w:tabs>
        <w:rPr>
          <w:lang w:val="en-US"/>
        </w:rPr>
      </w:pPr>
      <w:r w:rsidRPr="003F1733">
        <w:rPr>
          <w:lang w:val="en-US"/>
        </w:rPr>
        <w:tab/>
      </w:r>
    </w:p>
    <w:p w:rsidR="00546FA5" w:rsidRPr="003F1733" w:rsidRDefault="00546FA5" w:rsidP="00546FA5">
      <w:pPr>
        <w:pBdr>
          <w:top w:val="single" w:sz="4" w:space="4" w:color="auto"/>
        </w:pBdr>
        <w:spacing w:after="360"/>
        <w:jc w:val="center"/>
      </w:pPr>
      <w:r w:rsidRPr="003F1733">
        <w:t>(подпись и должность лица, принявшего уведомление)</w:t>
      </w:r>
    </w:p>
    <w:tbl>
      <w:tblPr>
        <w:tblW w:w="0" w:type="auto"/>
        <w:jc w:val="center"/>
        <w:tblLayout w:type="fixed"/>
        <w:tblCellMar>
          <w:left w:w="28" w:type="dxa"/>
          <w:right w:w="28" w:type="dxa"/>
        </w:tblCellMar>
        <w:tblLook w:val="0000"/>
      </w:tblPr>
      <w:tblGrid>
        <w:gridCol w:w="198"/>
        <w:gridCol w:w="397"/>
        <w:gridCol w:w="227"/>
        <w:gridCol w:w="2268"/>
        <w:gridCol w:w="510"/>
        <w:gridCol w:w="284"/>
        <w:gridCol w:w="284"/>
      </w:tblGrid>
      <w:tr w:rsidR="00546FA5" w:rsidRPr="003F1733" w:rsidTr="00330180">
        <w:trPr>
          <w:jc w:val="center"/>
        </w:trPr>
        <w:tc>
          <w:tcPr>
            <w:tcW w:w="198" w:type="dxa"/>
            <w:tcBorders>
              <w:top w:val="nil"/>
              <w:left w:val="nil"/>
              <w:bottom w:val="nil"/>
              <w:right w:val="nil"/>
            </w:tcBorders>
            <w:vAlign w:val="bottom"/>
          </w:tcPr>
          <w:p w:rsidR="00546FA5" w:rsidRPr="003F1733" w:rsidRDefault="00546FA5" w:rsidP="00330180">
            <w:pPr>
              <w:jc w:val="right"/>
            </w:pPr>
            <w:r w:rsidRPr="003F1733">
              <w:t>“</w:t>
            </w:r>
          </w:p>
        </w:tc>
        <w:tc>
          <w:tcPr>
            <w:tcW w:w="397" w:type="dxa"/>
            <w:tcBorders>
              <w:top w:val="nil"/>
              <w:left w:val="nil"/>
              <w:bottom w:val="single" w:sz="4" w:space="0" w:color="auto"/>
              <w:right w:val="nil"/>
            </w:tcBorders>
            <w:vAlign w:val="bottom"/>
          </w:tcPr>
          <w:p w:rsidR="00546FA5" w:rsidRPr="003F1733" w:rsidRDefault="00546FA5" w:rsidP="00330180">
            <w:pPr>
              <w:jc w:val="center"/>
            </w:pPr>
          </w:p>
        </w:tc>
        <w:tc>
          <w:tcPr>
            <w:tcW w:w="227" w:type="dxa"/>
            <w:tcBorders>
              <w:top w:val="nil"/>
              <w:left w:val="nil"/>
              <w:bottom w:val="nil"/>
              <w:right w:val="nil"/>
            </w:tcBorders>
            <w:vAlign w:val="bottom"/>
          </w:tcPr>
          <w:p w:rsidR="00546FA5" w:rsidRPr="003F1733" w:rsidRDefault="00546FA5" w:rsidP="00330180">
            <w:r w:rsidRPr="003F1733">
              <w:t>”</w:t>
            </w:r>
          </w:p>
        </w:tc>
        <w:tc>
          <w:tcPr>
            <w:tcW w:w="2268" w:type="dxa"/>
            <w:tcBorders>
              <w:top w:val="nil"/>
              <w:left w:val="nil"/>
              <w:bottom w:val="single" w:sz="4" w:space="0" w:color="auto"/>
              <w:right w:val="nil"/>
            </w:tcBorders>
            <w:vAlign w:val="bottom"/>
          </w:tcPr>
          <w:p w:rsidR="00546FA5" w:rsidRPr="003F1733" w:rsidRDefault="00546FA5" w:rsidP="00330180">
            <w:pPr>
              <w:jc w:val="center"/>
            </w:pPr>
          </w:p>
        </w:tc>
        <w:tc>
          <w:tcPr>
            <w:tcW w:w="510" w:type="dxa"/>
            <w:tcBorders>
              <w:top w:val="nil"/>
              <w:left w:val="nil"/>
              <w:bottom w:val="nil"/>
              <w:right w:val="nil"/>
            </w:tcBorders>
            <w:vAlign w:val="bottom"/>
          </w:tcPr>
          <w:p w:rsidR="00546FA5" w:rsidRPr="003F1733" w:rsidRDefault="00546FA5" w:rsidP="00330180">
            <w:pPr>
              <w:jc w:val="right"/>
            </w:pPr>
            <w:r w:rsidRPr="003F1733">
              <w:t>200</w:t>
            </w:r>
          </w:p>
        </w:tc>
        <w:tc>
          <w:tcPr>
            <w:tcW w:w="284" w:type="dxa"/>
            <w:tcBorders>
              <w:top w:val="nil"/>
              <w:left w:val="nil"/>
              <w:bottom w:val="single" w:sz="4" w:space="0" w:color="auto"/>
              <w:right w:val="nil"/>
            </w:tcBorders>
            <w:vAlign w:val="bottom"/>
          </w:tcPr>
          <w:p w:rsidR="00546FA5" w:rsidRPr="003F1733" w:rsidRDefault="00546FA5" w:rsidP="00330180"/>
        </w:tc>
        <w:tc>
          <w:tcPr>
            <w:tcW w:w="284" w:type="dxa"/>
            <w:tcBorders>
              <w:top w:val="nil"/>
              <w:left w:val="nil"/>
              <w:bottom w:val="nil"/>
              <w:right w:val="nil"/>
            </w:tcBorders>
            <w:vAlign w:val="bottom"/>
          </w:tcPr>
          <w:p w:rsidR="00546FA5" w:rsidRPr="003F1733" w:rsidRDefault="00546FA5" w:rsidP="00330180">
            <w:pPr>
              <w:ind w:left="57"/>
            </w:pPr>
            <w:r w:rsidRPr="003F1733">
              <w:t>г.</w:t>
            </w:r>
          </w:p>
        </w:tc>
      </w:tr>
    </w:tbl>
    <w:p w:rsidR="00546FA5" w:rsidRPr="003F1733" w:rsidRDefault="00546FA5" w:rsidP="00546FA5">
      <w:pPr>
        <w:spacing w:before="360"/>
      </w:pPr>
    </w:p>
    <w:p w:rsidR="00546FA5" w:rsidRPr="003F1733" w:rsidRDefault="00546FA5" w:rsidP="00546FA5">
      <w:pPr>
        <w:pBdr>
          <w:top w:val="single" w:sz="4" w:space="1" w:color="auto"/>
        </w:pBdr>
        <w:spacing w:after="360"/>
        <w:jc w:val="center"/>
      </w:pPr>
      <w:r w:rsidRPr="003F1733">
        <w:t>(подпись лица, получившего талон-уведомление)</w:t>
      </w:r>
    </w:p>
    <w:tbl>
      <w:tblPr>
        <w:tblW w:w="0" w:type="auto"/>
        <w:jc w:val="center"/>
        <w:tblLayout w:type="fixed"/>
        <w:tblCellMar>
          <w:left w:w="28" w:type="dxa"/>
          <w:right w:w="28" w:type="dxa"/>
        </w:tblCellMar>
        <w:tblLook w:val="0000"/>
      </w:tblPr>
      <w:tblGrid>
        <w:gridCol w:w="198"/>
        <w:gridCol w:w="397"/>
        <w:gridCol w:w="227"/>
        <w:gridCol w:w="2268"/>
        <w:gridCol w:w="510"/>
        <w:gridCol w:w="284"/>
        <w:gridCol w:w="284"/>
      </w:tblGrid>
      <w:tr w:rsidR="00546FA5" w:rsidRPr="003F1733" w:rsidTr="00330180">
        <w:trPr>
          <w:jc w:val="center"/>
        </w:trPr>
        <w:tc>
          <w:tcPr>
            <w:tcW w:w="198" w:type="dxa"/>
            <w:tcBorders>
              <w:top w:val="nil"/>
              <w:left w:val="nil"/>
              <w:bottom w:val="nil"/>
              <w:right w:val="nil"/>
            </w:tcBorders>
            <w:vAlign w:val="bottom"/>
          </w:tcPr>
          <w:p w:rsidR="00546FA5" w:rsidRPr="003F1733" w:rsidRDefault="00546FA5" w:rsidP="00330180">
            <w:pPr>
              <w:jc w:val="right"/>
            </w:pPr>
            <w:r w:rsidRPr="003F1733">
              <w:t>“</w:t>
            </w:r>
          </w:p>
        </w:tc>
        <w:tc>
          <w:tcPr>
            <w:tcW w:w="397" w:type="dxa"/>
            <w:tcBorders>
              <w:top w:val="nil"/>
              <w:left w:val="nil"/>
              <w:bottom w:val="single" w:sz="4" w:space="0" w:color="auto"/>
              <w:right w:val="nil"/>
            </w:tcBorders>
            <w:vAlign w:val="bottom"/>
          </w:tcPr>
          <w:p w:rsidR="00546FA5" w:rsidRPr="003F1733" w:rsidRDefault="00546FA5" w:rsidP="00330180">
            <w:pPr>
              <w:jc w:val="center"/>
            </w:pPr>
          </w:p>
        </w:tc>
        <w:tc>
          <w:tcPr>
            <w:tcW w:w="227" w:type="dxa"/>
            <w:tcBorders>
              <w:top w:val="nil"/>
              <w:left w:val="nil"/>
              <w:bottom w:val="nil"/>
              <w:right w:val="nil"/>
            </w:tcBorders>
            <w:vAlign w:val="bottom"/>
          </w:tcPr>
          <w:p w:rsidR="00546FA5" w:rsidRPr="003F1733" w:rsidRDefault="00546FA5" w:rsidP="00330180">
            <w:r w:rsidRPr="003F1733">
              <w:t>”</w:t>
            </w:r>
          </w:p>
        </w:tc>
        <w:tc>
          <w:tcPr>
            <w:tcW w:w="2268" w:type="dxa"/>
            <w:tcBorders>
              <w:top w:val="nil"/>
              <w:left w:val="nil"/>
              <w:bottom w:val="single" w:sz="4" w:space="0" w:color="auto"/>
              <w:right w:val="nil"/>
            </w:tcBorders>
            <w:vAlign w:val="bottom"/>
          </w:tcPr>
          <w:p w:rsidR="00546FA5" w:rsidRPr="003F1733" w:rsidRDefault="00546FA5" w:rsidP="00330180">
            <w:pPr>
              <w:jc w:val="center"/>
            </w:pPr>
          </w:p>
        </w:tc>
        <w:tc>
          <w:tcPr>
            <w:tcW w:w="510" w:type="dxa"/>
            <w:tcBorders>
              <w:top w:val="nil"/>
              <w:left w:val="nil"/>
              <w:bottom w:val="nil"/>
              <w:right w:val="nil"/>
            </w:tcBorders>
            <w:vAlign w:val="bottom"/>
          </w:tcPr>
          <w:p w:rsidR="00546FA5" w:rsidRPr="003F1733" w:rsidRDefault="00546FA5" w:rsidP="00330180">
            <w:pPr>
              <w:jc w:val="right"/>
            </w:pPr>
            <w:r w:rsidRPr="003F1733">
              <w:t>200</w:t>
            </w:r>
          </w:p>
        </w:tc>
        <w:tc>
          <w:tcPr>
            <w:tcW w:w="284" w:type="dxa"/>
            <w:tcBorders>
              <w:top w:val="nil"/>
              <w:left w:val="nil"/>
              <w:bottom w:val="single" w:sz="4" w:space="0" w:color="auto"/>
              <w:right w:val="nil"/>
            </w:tcBorders>
            <w:vAlign w:val="bottom"/>
          </w:tcPr>
          <w:p w:rsidR="00546FA5" w:rsidRPr="003F1733" w:rsidRDefault="00546FA5" w:rsidP="00330180"/>
        </w:tc>
        <w:tc>
          <w:tcPr>
            <w:tcW w:w="284" w:type="dxa"/>
            <w:tcBorders>
              <w:top w:val="nil"/>
              <w:left w:val="nil"/>
              <w:bottom w:val="nil"/>
              <w:right w:val="nil"/>
            </w:tcBorders>
            <w:vAlign w:val="bottom"/>
          </w:tcPr>
          <w:p w:rsidR="00546FA5" w:rsidRPr="003F1733" w:rsidRDefault="00546FA5" w:rsidP="00330180">
            <w:pPr>
              <w:ind w:left="57"/>
            </w:pPr>
            <w:r w:rsidRPr="003F1733">
              <w:t>г.</w:t>
            </w:r>
          </w:p>
        </w:tc>
      </w:tr>
    </w:tbl>
    <w:p w:rsidR="00546FA5" w:rsidRDefault="00546FA5" w:rsidP="00546FA5">
      <w:pPr>
        <w:rPr>
          <w:b/>
          <w:bCs/>
        </w:rPr>
      </w:pPr>
    </w:p>
    <w:p w:rsidR="00546FA5" w:rsidRPr="003F1733" w:rsidRDefault="00546FA5" w:rsidP="00546FA5">
      <w:pPr>
        <w:rPr>
          <w:b/>
          <w:bCs/>
        </w:rPr>
      </w:pPr>
    </w:p>
    <w:p w:rsidR="00546FA5" w:rsidRDefault="00546FA5" w:rsidP="00546FA5">
      <w:pPr>
        <w:spacing w:after="240"/>
        <w:jc w:val="center"/>
        <w:rPr>
          <w:b/>
          <w:bCs/>
          <w:sz w:val="26"/>
          <w:szCs w:val="26"/>
        </w:rPr>
      </w:pPr>
    </w:p>
    <w:p w:rsidR="004E1993" w:rsidRDefault="004E1993" w:rsidP="00546FA5">
      <w:pPr>
        <w:spacing w:after="240"/>
        <w:jc w:val="center"/>
        <w:rPr>
          <w:b/>
          <w:bCs/>
          <w:sz w:val="26"/>
          <w:szCs w:val="26"/>
        </w:rPr>
      </w:pPr>
    </w:p>
    <w:p w:rsidR="00546FA5" w:rsidRPr="003F1733" w:rsidRDefault="00546FA5" w:rsidP="00546FA5">
      <w:pPr>
        <w:spacing w:after="240"/>
        <w:jc w:val="center"/>
        <w:rPr>
          <w:b/>
          <w:bCs/>
          <w:sz w:val="26"/>
          <w:szCs w:val="26"/>
        </w:rPr>
      </w:pPr>
      <w:r w:rsidRPr="003F1733">
        <w:rPr>
          <w:b/>
          <w:bCs/>
          <w:sz w:val="26"/>
          <w:szCs w:val="26"/>
        </w:rPr>
        <w:t>ТАЛОН-УВЕДОМЛЕНИЕ</w:t>
      </w:r>
    </w:p>
    <w:tbl>
      <w:tblPr>
        <w:tblW w:w="0" w:type="auto"/>
        <w:jc w:val="center"/>
        <w:tblLayout w:type="fixed"/>
        <w:tblCellMar>
          <w:left w:w="28" w:type="dxa"/>
          <w:right w:w="28" w:type="dxa"/>
        </w:tblCellMar>
        <w:tblLook w:val="0000"/>
      </w:tblPr>
      <w:tblGrid>
        <w:gridCol w:w="378"/>
        <w:gridCol w:w="1586"/>
      </w:tblGrid>
      <w:tr w:rsidR="00546FA5" w:rsidRPr="003F1733" w:rsidTr="00330180">
        <w:trPr>
          <w:jc w:val="center"/>
        </w:trPr>
        <w:tc>
          <w:tcPr>
            <w:tcW w:w="378" w:type="dxa"/>
            <w:tcBorders>
              <w:top w:val="nil"/>
              <w:left w:val="nil"/>
              <w:bottom w:val="nil"/>
              <w:right w:val="nil"/>
            </w:tcBorders>
            <w:vAlign w:val="bottom"/>
          </w:tcPr>
          <w:p w:rsidR="00546FA5" w:rsidRPr="003F1733" w:rsidRDefault="00546FA5" w:rsidP="00330180">
            <w:r w:rsidRPr="003F1733">
              <w:t>№</w:t>
            </w:r>
          </w:p>
        </w:tc>
        <w:tc>
          <w:tcPr>
            <w:tcW w:w="1586" w:type="dxa"/>
            <w:tcBorders>
              <w:top w:val="nil"/>
              <w:left w:val="nil"/>
              <w:bottom w:val="single" w:sz="4" w:space="0" w:color="auto"/>
              <w:right w:val="nil"/>
            </w:tcBorders>
            <w:vAlign w:val="bottom"/>
          </w:tcPr>
          <w:p w:rsidR="00546FA5" w:rsidRPr="003F1733" w:rsidRDefault="00546FA5" w:rsidP="00330180">
            <w:pPr>
              <w:jc w:val="center"/>
            </w:pPr>
          </w:p>
        </w:tc>
      </w:tr>
    </w:tbl>
    <w:p w:rsidR="00546FA5" w:rsidRPr="003F1733" w:rsidRDefault="00546FA5" w:rsidP="00546FA5">
      <w:pPr>
        <w:spacing w:before="240"/>
        <w:ind w:firstLine="567"/>
      </w:pPr>
      <w:r w:rsidRPr="003F1733">
        <w:t xml:space="preserve">Уведомление принято от  </w:t>
      </w:r>
    </w:p>
    <w:p w:rsidR="00546FA5" w:rsidRPr="003F1733" w:rsidRDefault="00546FA5" w:rsidP="00546FA5">
      <w:pPr>
        <w:pBdr>
          <w:top w:val="single" w:sz="4" w:space="1" w:color="auto"/>
        </w:pBdr>
        <w:ind w:left="3257"/>
        <w:jc w:val="center"/>
        <w:rPr>
          <w:sz w:val="2"/>
          <w:szCs w:val="2"/>
        </w:rPr>
      </w:pPr>
    </w:p>
    <w:p w:rsidR="00546FA5" w:rsidRPr="003F1733" w:rsidRDefault="00546FA5" w:rsidP="00546FA5"/>
    <w:p w:rsidR="00546FA5" w:rsidRPr="003F1733" w:rsidRDefault="00546FA5" w:rsidP="00546FA5">
      <w:pPr>
        <w:pBdr>
          <w:top w:val="single" w:sz="4" w:space="1" w:color="auto"/>
        </w:pBdr>
        <w:rPr>
          <w:sz w:val="2"/>
          <w:szCs w:val="2"/>
        </w:rPr>
      </w:pPr>
    </w:p>
    <w:p w:rsidR="00546FA5" w:rsidRPr="003F1733" w:rsidRDefault="00546FA5" w:rsidP="00546FA5"/>
    <w:p w:rsidR="00546FA5" w:rsidRPr="003F1733" w:rsidRDefault="00546FA5" w:rsidP="00546FA5">
      <w:pPr>
        <w:pBdr>
          <w:top w:val="single" w:sz="4" w:space="1" w:color="auto"/>
        </w:pBdr>
        <w:spacing w:after="240"/>
        <w:jc w:val="center"/>
      </w:pPr>
      <w:r>
        <w:t>(Ф.И.О</w:t>
      </w:r>
      <w:r w:rsidRPr="003F1733">
        <w:t>)</w:t>
      </w:r>
    </w:p>
    <w:tbl>
      <w:tblPr>
        <w:tblW w:w="0" w:type="auto"/>
        <w:tblLayout w:type="fixed"/>
        <w:tblCellMar>
          <w:left w:w="28" w:type="dxa"/>
          <w:right w:w="28" w:type="dxa"/>
        </w:tblCellMar>
        <w:tblLook w:val="0000"/>
      </w:tblPr>
      <w:tblGrid>
        <w:gridCol w:w="4179"/>
        <w:gridCol w:w="680"/>
      </w:tblGrid>
      <w:tr w:rsidR="00546FA5" w:rsidRPr="003F1733" w:rsidTr="00330180">
        <w:tc>
          <w:tcPr>
            <w:tcW w:w="4179" w:type="dxa"/>
            <w:tcBorders>
              <w:top w:val="nil"/>
              <w:left w:val="nil"/>
              <w:bottom w:val="nil"/>
              <w:right w:val="nil"/>
            </w:tcBorders>
            <w:vAlign w:val="bottom"/>
          </w:tcPr>
          <w:p w:rsidR="00546FA5" w:rsidRPr="003F1733" w:rsidRDefault="00546FA5" w:rsidP="00330180">
            <w:pPr>
              <w:ind w:left="567"/>
            </w:pPr>
            <w:r w:rsidRPr="003F1733">
              <w:t>Краткое содержание уведомления</w:t>
            </w:r>
          </w:p>
        </w:tc>
        <w:tc>
          <w:tcPr>
            <w:tcW w:w="680" w:type="dxa"/>
            <w:tcBorders>
              <w:top w:val="nil"/>
              <w:left w:val="nil"/>
              <w:bottom w:val="single" w:sz="4" w:space="0" w:color="auto"/>
              <w:right w:val="nil"/>
            </w:tcBorders>
            <w:vAlign w:val="bottom"/>
          </w:tcPr>
          <w:p w:rsidR="00546FA5" w:rsidRPr="003F1733" w:rsidRDefault="00546FA5" w:rsidP="00330180"/>
        </w:tc>
      </w:tr>
    </w:tbl>
    <w:p w:rsidR="00546FA5" w:rsidRPr="003F1733" w:rsidRDefault="00546FA5" w:rsidP="00546FA5"/>
    <w:p w:rsidR="00546FA5" w:rsidRPr="003F1733" w:rsidRDefault="00546FA5" w:rsidP="00546FA5">
      <w:pPr>
        <w:pBdr>
          <w:top w:val="single" w:sz="4" w:space="1" w:color="auto"/>
        </w:pBdr>
        <w:rPr>
          <w:sz w:val="2"/>
          <w:szCs w:val="2"/>
        </w:rPr>
      </w:pPr>
    </w:p>
    <w:p w:rsidR="00546FA5" w:rsidRPr="003F1733" w:rsidRDefault="00546FA5" w:rsidP="00546FA5"/>
    <w:p w:rsidR="00546FA5" w:rsidRPr="003F1733" w:rsidRDefault="00546FA5" w:rsidP="00546FA5">
      <w:pPr>
        <w:pBdr>
          <w:top w:val="single" w:sz="4" w:space="1" w:color="auto"/>
        </w:pBdr>
        <w:rPr>
          <w:sz w:val="2"/>
          <w:szCs w:val="2"/>
        </w:rPr>
      </w:pPr>
    </w:p>
    <w:p w:rsidR="00546FA5" w:rsidRPr="003F1733" w:rsidRDefault="00546FA5" w:rsidP="00546FA5"/>
    <w:p w:rsidR="00546FA5" w:rsidRPr="003F1733" w:rsidRDefault="00546FA5" w:rsidP="00546FA5">
      <w:pPr>
        <w:pBdr>
          <w:top w:val="single" w:sz="4" w:space="1" w:color="auto"/>
        </w:pBdr>
        <w:rPr>
          <w:sz w:val="2"/>
          <w:szCs w:val="2"/>
        </w:rPr>
      </w:pPr>
    </w:p>
    <w:p w:rsidR="00546FA5" w:rsidRPr="003F1733" w:rsidRDefault="00546FA5" w:rsidP="00546FA5"/>
    <w:p w:rsidR="00546FA5" w:rsidRPr="003F1733" w:rsidRDefault="00546FA5" w:rsidP="00546FA5">
      <w:pPr>
        <w:pBdr>
          <w:top w:val="single" w:sz="4" w:space="1" w:color="auto"/>
        </w:pBdr>
        <w:rPr>
          <w:sz w:val="2"/>
          <w:szCs w:val="2"/>
        </w:rPr>
      </w:pPr>
    </w:p>
    <w:p w:rsidR="00546FA5" w:rsidRPr="003F1733" w:rsidRDefault="00546FA5" w:rsidP="00546FA5"/>
    <w:p w:rsidR="00546FA5" w:rsidRPr="003F1733" w:rsidRDefault="00546FA5" w:rsidP="00546FA5">
      <w:pPr>
        <w:pBdr>
          <w:top w:val="single" w:sz="4" w:space="1" w:color="auto"/>
        </w:pBdr>
        <w:rPr>
          <w:sz w:val="2"/>
          <w:szCs w:val="2"/>
        </w:rPr>
      </w:pPr>
    </w:p>
    <w:p w:rsidR="00546FA5" w:rsidRPr="003F1733" w:rsidRDefault="00546FA5" w:rsidP="00546FA5">
      <w:pPr>
        <w:ind w:firstLine="567"/>
      </w:pPr>
      <w:r w:rsidRPr="003F1733">
        <w:t>Уведомление принято:</w:t>
      </w:r>
    </w:p>
    <w:p w:rsidR="00546FA5" w:rsidRPr="003F1733" w:rsidRDefault="00546FA5" w:rsidP="00546FA5">
      <w:pPr>
        <w:pBdr>
          <w:top w:val="single" w:sz="4" w:space="1" w:color="auto"/>
        </w:pBdr>
        <w:jc w:val="center"/>
      </w:pPr>
      <w:r w:rsidRPr="003F1733">
        <w:t>(Ф.И.О., должность лица, принявшего уведомление)</w:t>
      </w:r>
    </w:p>
    <w:p w:rsidR="00546FA5" w:rsidRPr="003F1733" w:rsidRDefault="00546FA5" w:rsidP="00546FA5"/>
    <w:p w:rsidR="00546FA5" w:rsidRPr="003F1733" w:rsidRDefault="00546FA5" w:rsidP="00546FA5">
      <w:pPr>
        <w:pBdr>
          <w:top w:val="single" w:sz="4" w:space="1" w:color="auto"/>
        </w:pBdr>
        <w:spacing w:after="440"/>
        <w:jc w:val="center"/>
      </w:pPr>
      <w:r w:rsidRPr="003F1733">
        <w:t>(номер по Журналу)</w:t>
      </w:r>
    </w:p>
    <w:tbl>
      <w:tblPr>
        <w:tblW w:w="0" w:type="auto"/>
        <w:jc w:val="center"/>
        <w:tblLayout w:type="fixed"/>
        <w:tblCellMar>
          <w:left w:w="28" w:type="dxa"/>
          <w:right w:w="28" w:type="dxa"/>
        </w:tblCellMar>
        <w:tblLook w:val="0000"/>
      </w:tblPr>
      <w:tblGrid>
        <w:gridCol w:w="198"/>
        <w:gridCol w:w="397"/>
        <w:gridCol w:w="227"/>
        <w:gridCol w:w="2268"/>
        <w:gridCol w:w="510"/>
        <w:gridCol w:w="284"/>
        <w:gridCol w:w="284"/>
      </w:tblGrid>
      <w:tr w:rsidR="00546FA5" w:rsidRPr="003F1733" w:rsidTr="00330180">
        <w:trPr>
          <w:jc w:val="center"/>
        </w:trPr>
        <w:tc>
          <w:tcPr>
            <w:tcW w:w="198" w:type="dxa"/>
            <w:tcBorders>
              <w:top w:val="nil"/>
              <w:left w:val="nil"/>
              <w:bottom w:val="nil"/>
              <w:right w:val="nil"/>
            </w:tcBorders>
            <w:vAlign w:val="bottom"/>
          </w:tcPr>
          <w:p w:rsidR="00546FA5" w:rsidRPr="003F1733" w:rsidRDefault="00546FA5" w:rsidP="00330180">
            <w:pPr>
              <w:jc w:val="right"/>
            </w:pPr>
            <w:r w:rsidRPr="003F1733">
              <w:t>“</w:t>
            </w:r>
          </w:p>
        </w:tc>
        <w:tc>
          <w:tcPr>
            <w:tcW w:w="397" w:type="dxa"/>
            <w:tcBorders>
              <w:top w:val="nil"/>
              <w:left w:val="nil"/>
              <w:bottom w:val="single" w:sz="4" w:space="0" w:color="auto"/>
              <w:right w:val="nil"/>
            </w:tcBorders>
            <w:vAlign w:val="bottom"/>
          </w:tcPr>
          <w:p w:rsidR="00546FA5" w:rsidRPr="003F1733" w:rsidRDefault="00546FA5" w:rsidP="00330180">
            <w:pPr>
              <w:jc w:val="center"/>
            </w:pPr>
          </w:p>
        </w:tc>
        <w:tc>
          <w:tcPr>
            <w:tcW w:w="227" w:type="dxa"/>
            <w:tcBorders>
              <w:top w:val="nil"/>
              <w:left w:val="nil"/>
              <w:bottom w:val="nil"/>
              <w:right w:val="nil"/>
            </w:tcBorders>
            <w:vAlign w:val="bottom"/>
          </w:tcPr>
          <w:p w:rsidR="00546FA5" w:rsidRPr="003F1733" w:rsidRDefault="00546FA5" w:rsidP="00330180">
            <w:r w:rsidRPr="003F1733">
              <w:t>”</w:t>
            </w:r>
          </w:p>
        </w:tc>
        <w:tc>
          <w:tcPr>
            <w:tcW w:w="2268" w:type="dxa"/>
            <w:tcBorders>
              <w:top w:val="nil"/>
              <w:left w:val="nil"/>
              <w:bottom w:val="single" w:sz="4" w:space="0" w:color="auto"/>
              <w:right w:val="nil"/>
            </w:tcBorders>
            <w:vAlign w:val="bottom"/>
          </w:tcPr>
          <w:p w:rsidR="00546FA5" w:rsidRPr="003F1733" w:rsidRDefault="00546FA5" w:rsidP="00330180">
            <w:pPr>
              <w:jc w:val="center"/>
            </w:pPr>
          </w:p>
        </w:tc>
        <w:tc>
          <w:tcPr>
            <w:tcW w:w="510" w:type="dxa"/>
            <w:tcBorders>
              <w:top w:val="nil"/>
              <w:left w:val="nil"/>
              <w:bottom w:val="nil"/>
              <w:right w:val="nil"/>
            </w:tcBorders>
            <w:vAlign w:val="bottom"/>
          </w:tcPr>
          <w:p w:rsidR="00546FA5" w:rsidRPr="003F1733" w:rsidRDefault="00546FA5" w:rsidP="00330180">
            <w:pPr>
              <w:jc w:val="right"/>
            </w:pPr>
            <w:r w:rsidRPr="003F1733">
              <w:t>200</w:t>
            </w:r>
          </w:p>
        </w:tc>
        <w:tc>
          <w:tcPr>
            <w:tcW w:w="284" w:type="dxa"/>
            <w:tcBorders>
              <w:top w:val="nil"/>
              <w:left w:val="nil"/>
              <w:bottom w:val="single" w:sz="4" w:space="0" w:color="auto"/>
              <w:right w:val="nil"/>
            </w:tcBorders>
            <w:vAlign w:val="bottom"/>
          </w:tcPr>
          <w:p w:rsidR="00546FA5" w:rsidRPr="003F1733" w:rsidRDefault="00546FA5" w:rsidP="00330180"/>
        </w:tc>
        <w:tc>
          <w:tcPr>
            <w:tcW w:w="284" w:type="dxa"/>
            <w:tcBorders>
              <w:top w:val="nil"/>
              <w:left w:val="nil"/>
              <w:bottom w:val="nil"/>
              <w:right w:val="nil"/>
            </w:tcBorders>
            <w:vAlign w:val="bottom"/>
          </w:tcPr>
          <w:p w:rsidR="00546FA5" w:rsidRPr="003F1733" w:rsidRDefault="00546FA5" w:rsidP="00330180">
            <w:pPr>
              <w:ind w:left="57"/>
            </w:pPr>
            <w:r w:rsidRPr="003F1733">
              <w:t>г.</w:t>
            </w:r>
          </w:p>
        </w:tc>
      </w:tr>
    </w:tbl>
    <w:p w:rsidR="00546FA5" w:rsidRDefault="00546FA5" w:rsidP="00546FA5">
      <w:pPr>
        <w:spacing w:before="100" w:beforeAutospacing="1" w:after="100" w:afterAutospacing="1"/>
        <w:rPr>
          <w:b/>
          <w:bCs/>
        </w:rPr>
      </w:pPr>
    </w:p>
    <w:p w:rsidR="00546FA5" w:rsidRDefault="00546FA5" w:rsidP="00546FA5"/>
    <w:p w:rsidR="002D4B73" w:rsidRDefault="002D4B73"/>
    <w:p w:rsidR="00611591" w:rsidRDefault="00611591"/>
    <w:p w:rsidR="00330180" w:rsidRPr="005A3DF6" w:rsidRDefault="00330180" w:rsidP="00330180">
      <w:pPr>
        <w:jc w:val="right"/>
        <w:rPr>
          <w:sz w:val="24"/>
          <w:szCs w:val="24"/>
        </w:rPr>
      </w:pPr>
      <w:r w:rsidRPr="005A3DF6">
        <w:rPr>
          <w:sz w:val="24"/>
          <w:szCs w:val="24"/>
        </w:rPr>
        <w:lastRenderedPageBreak/>
        <w:t xml:space="preserve">Приложение </w:t>
      </w:r>
      <w:r w:rsidR="00F72E41" w:rsidRPr="005A3DF6">
        <w:rPr>
          <w:sz w:val="24"/>
          <w:szCs w:val="24"/>
        </w:rPr>
        <w:t>№ 7</w:t>
      </w:r>
      <w:r w:rsidRPr="005A3DF6">
        <w:rPr>
          <w:sz w:val="24"/>
          <w:szCs w:val="24"/>
        </w:rPr>
        <w:t xml:space="preserve"> </w:t>
      </w:r>
    </w:p>
    <w:p w:rsidR="00330180" w:rsidRPr="005A3DF6" w:rsidRDefault="00330180" w:rsidP="00330180">
      <w:pPr>
        <w:jc w:val="right"/>
        <w:rPr>
          <w:sz w:val="24"/>
          <w:szCs w:val="24"/>
        </w:rPr>
      </w:pPr>
      <w:r w:rsidRPr="005A3DF6">
        <w:rPr>
          <w:sz w:val="24"/>
          <w:szCs w:val="24"/>
        </w:rPr>
        <w:t xml:space="preserve">к Приказу </w:t>
      </w:r>
      <w:r w:rsidR="003763F0" w:rsidRPr="005A3DF6">
        <w:rPr>
          <w:sz w:val="24"/>
          <w:szCs w:val="24"/>
        </w:rPr>
        <w:t>МАУК ВТ ГИКМ</w:t>
      </w:r>
    </w:p>
    <w:p w:rsidR="00330180" w:rsidRPr="005A3DF6" w:rsidRDefault="00330180" w:rsidP="00330180">
      <w:pPr>
        <w:jc w:val="right"/>
        <w:rPr>
          <w:sz w:val="24"/>
          <w:szCs w:val="24"/>
        </w:rPr>
      </w:pPr>
      <w:r w:rsidRPr="005A3DF6">
        <w:rPr>
          <w:sz w:val="24"/>
          <w:szCs w:val="24"/>
        </w:rPr>
        <w:t xml:space="preserve">от </w:t>
      </w:r>
      <w:r w:rsidR="003763F0" w:rsidRPr="005A3DF6">
        <w:rPr>
          <w:sz w:val="24"/>
          <w:szCs w:val="24"/>
        </w:rPr>
        <w:t>2</w:t>
      </w:r>
      <w:r w:rsidRPr="005A3DF6">
        <w:rPr>
          <w:sz w:val="24"/>
          <w:szCs w:val="24"/>
        </w:rPr>
        <w:t>0.12.2022</w:t>
      </w:r>
      <w:r w:rsidR="003763F0" w:rsidRPr="005A3DF6">
        <w:rPr>
          <w:sz w:val="24"/>
          <w:szCs w:val="24"/>
        </w:rPr>
        <w:t xml:space="preserve"> г.</w:t>
      </w:r>
      <w:r w:rsidRPr="005A3DF6">
        <w:rPr>
          <w:sz w:val="24"/>
          <w:szCs w:val="24"/>
        </w:rPr>
        <w:t xml:space="preserve"> № </w:t>
      </w:r>
      <w:r w:rsidR="003763F0" w:rsidRPr="005A3DF6">
        <w:rPr>
          <w:sz w:val="24"/>
          <w:szCs w:val="24"/>
        </w:rPr>
        <w:t>80</w:t>
      </w:r>
    </w:p>
    <w:p w:rsidR="004354BE" w:rsidRPr="005A3DF6" w:rsidRDefault="004354BE" w:rsidP="00F72E41">
      <w:pPr>
        <w:rPr>
          <w:b/>
          <w:sz w:val="24"/>
          <w:szCs w:val="24"/>
        </w:rPr>
      </w:pPr>
    </w:p>
    <w:p w:rsidR="00330180" w:rsidRPr="005A3DF6" w:rsidRDefault="00330180" w:rsidP="00330180">
      <w:pPr>
        <w:pStyle w:val="Default"/>
      </w:pPr>
    </w:p>
    <w:p w:rsidR="00330180" w:rsidRPr="005A3DF6" w:rsidRDefault="00330180" w:rsidP="00330180">
      <w:pPr>
        <w:jc w:val="center"/>
        <w:rPr>
          <w:b/>
          <w:sz w:val="24"/>
          <w:szCs w:val="24"/>
        </w:rPr>
      </w:pPr>
      <w:r w:rsidRPr="005A3DF6">
        <w:rPr>
          <w:b/>
          <w:sz w:val="24"/>
          <w:szCs w:val="24"/>
        </w:rPr>
        <w:t xml:space="preserve">Карта коррупционных рисков </w:t>
      </w:r>
    </w:p>
    <w:p w:rsidR="003763F0" w:rsidRPr="005A3DF6" w:rsidRDefault="00330180" w:rsidP="003763F0">
      <w:pPr>
        <w:jc w:val="center"/>
        <w:rPr>
          <w:b/>
          <w:sz w:val="24"/>
          <w:szCs w:val="24"/>
        </w:rPr>
      </w:pPr>
      <w:r w:rsidRPr="005A3DF6">
        <w:rPr>
          <w:b/>
          <w:sz w:val="24"/>
          <w:szCs w:val="24"/>
        </w:rPr>
        <w:t xml:space="preserve">в </w:t>
      </w:r>
      <w:r w:rsidR="003763F0" w:rsidRPr="005A3DF6">
        <w:rPr>
          <w:b/>
          <w:color w:val="000000"/>
          <w:spacing w:val="-1"/>
          <w:sz w:val="24"/>
          <w:szCs w:val="24"/>
        </w:rPr>
        <w:t xml:space="preserve">Муниципальном </w:t>
      </w:r>
      <w:r w:rsidR="003763F0" w:rsidRPr="005A3DF6">
        <w:rPr>
          <w:b/>
          <w:sz w:val="24"/>
          <w:szCs w:val="24"/>
        </w:rPr>
        <w:t xml:space="preserve">автономном учреждении культуры </w:t>
      </w:r>
    </w:p>
    <w:p w:rsidR="003763F0" w:rsidRPr="005A3DF6" w:rsidRDefault="003763F0" w:rsidP="003763F0">
      <w:pPr>
        <w:jc w:val="center"/>
        <w:rPr>
          <w:b/>
          <w:sz w:val="24"/>
          <w:szCs w:val="24"/>
        </w:rPr>
      </w:pPr>
      <w:r w:rsidRPr="005A3DF6">
        <w:rPr>
          <w:b/>
          <w:sz w:val="24"/>
          <w:szCs w:val="24"/>
        </w:rPr>
        <w:t>«Верхнетагильский городской историко-краеведческий музей»</w:t>
      </w:r>
    </w:p>
    <w:p w:rsidR="00330180" w:rsidRPr="005A3DF6" w:rsidRDefault="00330180" w:rsidP="00330180">
      <w:pPr>
        <w:jc w:val="center"/>
        <w:outlineLvl w:val="0"/>
        <w:rPr>
          <w:b/>
          <w:sz w:val="24"/>
          <w:szCs w:val="24"/>
        </w:rPr>
      </w:pPr>
    </w:p>
    <w:p w:rsidR="00330180" w:rsidRPr="005A3DF6" w:rsidRDefault="00330180" w:rsidP="00330180">
      <w:pPr>
        <w:pStyle w:val="Default"/>
        <w:jc w:val="center"/>
        <w:rPr>
          <w:b/>
          <w:bCs/>
        </w:rPr>
      </w:pPr>
    </w:p>
    <w:p w:rsidR="00330180" w:rsidRPr="005A3DF6" w:rsidRDefault="00330180" w:rsidP="00330180">
      <w:pPr>
        <w:pStyle w:val="Default"/>
        <w:jc w:val="center"/>
      </w:pPr>
      <w:r w:rsidRPr="005A3DF6">
        <w:rPr>
          <w:b/>
          <w:bCs/>
        </w:rPr>
        <w:t>1. Общие положения</w:t>
      </w:r>
    </w:p>
    <w:p w:rsidR="00330180" w:rsidRPr="005A3DF6" w:rsidRDefault="00330180" w:rsidP="00684537">
      <w:pPr>
        <w:jc w:val="both"/>
        <w:rPr>
          <w:sz w:val="24"/>
          <w:szCs w:val="24"/>
        </w:rPr>
      </w:pPr>
      <w:r w:rsidRPr="005A3DF6">
        <w:rPr>
          <w:sz w:val="24"/>
          <w:szCs w:val="24"/>
        </w:rPr>
        <w:t xml:space="preserve">1.1. Целью оценки коррупционных рисков является определение конкретных процессов и видов деятельности </w:t>
      </w:r>
      <w:r w:rsidR="003763F0" w:rsidRPr="005A3DF6">
        <w:rPr>
          <w:color w:val="000000"/>
          <w:spacing w:val="-1"/>
          <w:sz w:val="24"/>
          <w:szCs w:val="24"/>
        </w:rPr>
        <w:t xml:space="preserve">Муниципального </w:t>
      </w:r>
      <w:r w:rsidR="003763F0" w:rsidRPr="005A3DF6">
        <w:rPr>
          <w:sz w:val="24"/>
          <w:szCs w:val="24"/>
        </w:rPr>
        <w:t>автономного учреждения культуры «Верхнетагильский городской историко-краеведческий музей»</w:t>
      </w:r>
      <w:r w:rsidR="00684537" w:rsidRPr="005A3DF6">
        <w:rPr>
          <w:sz w:val="24"/>
          <w:szCs w:val="24"/>
        </w:rPr>
        <w:t xml:space="preserve"> </w:t>
      </w:r>
      <w:r w:rsidRPr="005A3DF6">
        <w:rPr>
          <w:b/>
          <w:sz w:val="24"/>
          <w:szCs w:val="24"/>
        </w:rPr>
        <w:t xml:space="preserve"> </w:t>
      </w:r>
      <w:r w:rsidRPr="005A3DF6">
        <w:rPr>
          <w:sz w:val="24"/>
          <w:szCs w:val="24"/>
        </w:rPr>
        <w:t xml:space="preserve"> (далее – Учреждение), при реализации которых наиболее высока вероятность совершения работниками Учреждения коррупционных правонарушений, как в целях получения личной выгоды, так и в целях получения выгоды Учреждением. </w:t>
      </w:r>
    </w:p>
    <w:p w:rsidR="00330180" w:rsidRPr="005A3DF6" w:rsidRDefault="00330180" w:rsidP="00330180">
      <w:pPr>
        <w:pStyle w:val="Default"/>
        <w:jc w:val="both"/>
      </w:pPr>
    </w:p>
    <w:p w:rsidR="00330180" w:rsidRPr="005A3DF6" w:rsidRDefault="00330180" w:rsidP="00330180">
      <w:pPr>
        <w:pStyle w:val="Default"/>
        <w:jc w:val="center"/>
      </w:pPr>
      <w:r w:rsidRPr="005A3DF6">
        <w:rPr>
          <w:b/>
          <w:bCs/>
        </w:rPr>
        <w:t>2. Порядок оценки коррупционных рисков</w:t>
      </w:r>
    </w:p>
    <w:p w:rsidR="00330180" w:rsidRPr="005A3DF6" w:rsidRDefault="00330180" w:rsidP="00330180">
      <w:pPr>
        <w:pStyle w:val="Default"/>
        <w:jc w:val="both"/>
      </w:pPr>
      <w:r w:rsidRPr="005A3DF6">
        <w:t xml:space="preserve">2.1. Оценка коррупционных рисков проводится по следующему алгоритму: </w:t>
      </w:r>
    </w:p>
    <w:p w:rsidR="00330180" w:rsidRPr="005A3DF6" w:rsidRDefault="00330180" w:rsidP="00330180">
      <w:pPr>
        <w:pStyle w:val="Default"/>
        <w:spacing w:after="36"/>
        <w:jc w:val="both"/>
      </w:pPr>
      <w:r w:rsidRPr="005A3DF6">
        <w:t xml:space="preserve">2.1.1. деятельность Учреждения представляется в виде отдельных процессов, в каждом из которых выделяются составные элементы (подпроцессы); </w:t>
      </w:r>
    </w:p>
    <w:p w:rsidR="00330180" w:rsidRPr="005A3DF6" w:rsidRDefault="00330180" w:rsidP="00330180">
      <w:pPr>
        <w:pStyle w:val="Default"/>
        <w:spacing w:after="36"/>
        <w:jc w:val="both"/>
      </w:pPr>
      <w:r w:rsidRPr="005A3DF6">
        <w:t xml:space="preserve">2.1.2. для каждого процесса определяются элементы (подпроцессы), при реализации которых наиболее вероятно возникновение коррупционных правонарушений (критические точки); </w:t>
      </w:r>
    </w:p>
    <w:p w:rsidR="00330180" w:rsidRPr="005A3DF6" w:rsidRDefault="00330180" w:rsidP="00330180">
      <w:pPr>
        <w:pStyle w:val="Default"/>
        <w:jc w:val="both"/>
      </w:pPr>
      <w:r w:rsidRPr="005A3DF6">
        <w:t xml:space="preserve">2.1.3. для каждого подпроцесса, реализация которого связана с коррупционным риском, составляется описание возможных коррупционных правонарушений, включающее: </w:t>
      </w:r>
    </w:p>
    <w:p w:rsidR="00330180" w:rsidRPr="005A3DF6" w:rsidRDefault="00330180" w:rsidP="00330180">
      <w:pPr>
        <w:pStyle w:val="Default"/>
        <w:jc w:val="both"/>
      </w:pPr>
      <w:r w:rsidRPr="005A3DF6">
        <w:t xml:space="preserve">- характеристику выгоды или преимущества, которое может быть получено Учреждением или его отдельными работниками при совершении коррупционного правонарушения; </w:t>
      </w:r>
    </w:p>
    <w:p w:rsidR="00330180" w:rsidRPr="005A3DF6" w:rsidRDefault="00330180" w:rsidP="00330180">
      <w:pPr>
        <w:pStyle w:val="Default"/>
        <w:jc w:val="both"/>
      </w:pPr>
      <w:r w:rsidRPr="005A3DF6">
        <w:t xml:space="preserve">- должности в Учреждении, которые являются ключевыми для совершения коррупционного правонарушения (участие каких должностных лиц Учреждения необходимо, чтобы совершение коррупционного правонарушения стало возможным); </w:t>
      </w:r>
    </w:p>
    <w:p w:rsidR="00330180" w:rsidRPr="005A3DF6" w:rsidRDefault="00330180" w:rsidP="00330180">
      <w:pPr>
        <w:pStyle w:val="Default"/>
        <w:jc w:val="both"/>
      </w:pPr>
      <w:r w:rsidRPr="005A3DF6">
        <w:t xml:space="preserve">- вероятные формы осуществления коррупционных платежей; </w:t>
      </w:r>
    </w:p>
    <w:p w:rsidR="00330180" w:rsidRPr="005A3DF6" w:rsidRDefault="00330180" w:rsidP="00330180">
      <w:pPr>
        <w:pStyle w:val="Default"/>
        <w:spacing w:after="36"/>
        <w:jc w:val="both"/>
      </w:pPr>
      <w:r w:rsidRPr="005A3DF6">
        <w:t xml:space="preserve">2.1.4. на основании проведенного анализа составляется в форме таблицы карта коррупционных рисков Учреждения – сводное описание критических точек и возможных коррупционных правонарушений (Таблица 1); </w:t>
      </w:r>
    </w:p>
    <w:p w:rsidR="00330180" w:rsidRPr="005A3DF6" w:rsidRDefault="00330180" w:rsidP="00330180">
      <w:pPr>
        <w:pStyle w:val="Default"/>
        <w:spacing w:after="36"/>
        <w:jc w:val="both"/>
      </w:pPr>
      <w:r w:rsidRPr="005A3DF6">
        <w:t xml:space="preserve">2.1.5. на основании сводного описания критических точек и возможных коррупционных правонарушений формируется перечень должностей, связанных с высоким коррупционным риском (Таблица 2); </w:t>
      </w:r>
    </w:p>
    <w:p w:rsidR="00330180" w:rsidRPr="005A3DF6" w:rsidRDefault="00330180" w:rsidP="00330180">
      <w:pPr>
        <w:pStyle w:val="Default"/>
        <w:jc w:val="both"/>
      </w:pPr>
      <w:r w:rsidRPr="005A3DF6">
        <w:t>2.1.6. разрабатывается комплекс мер по устранению или минимизации коррупционных рисков</w:t>
      </w:r>
      <w:r w:rsidR="009F08D9" w:rsidRPr="005A3DF6">
        <w:t xml:space="preserve"> (Таблица 3);</w:t>
      </w:r>
      <w:r w:rsidRPr="005A3DF6">
        <w:t xml:space="preserve">. </w:t>
      </w:r>
    </w:p>
    <w:p w:rsidR="00330180" w:rsidRPr="005A3DF6" w:rsidRDefault="00330180" w:rsidP="00330180">
      <w:pPr>
        <w:pStyle w:val="Default"/>
        <w:jc w:val="both"/>
      </w:pPr>
      <w:r w:rsidRPr="005A3DF6">
        <w:t>2.1.7. Оценка коррупционных рисков проводится на регулярной основе (ежегодно, в первом квартале календарного года).</w:t>
      </w:r>
    </w:p>
    <w:p w:rsidR="00330180" w:rsidRPr="005A3DF6" w:rsidRDefault="00330180" w:rsidP="00330180">
      <w:pPr>
        <w:pStyle w:val="Default"/>
        <w:jc w:val="both"/>
      </w:pPr>
    </w:p>
    <w:p w:rsidR="00330180" w:rsidRPr="005A3DF6" w:rsidRDefault="00330180" w:rsidP="00330180">
      <w:pPr>
        <w:pStyle w:val="Default"/>
        <w:jc w:val="center"/>
      </w:pPr>
      <w:r w:rsidRPr="005A3DF6">
        <w:rPr>
          <w:b/>
          <w:bCs/>
        </w:rPr>
        <w:t>3. Карта коррупционных рисков</w:t>
      </w:r>
    </w:p>
    <w:p w:rsidR="00330180" w:rsidRPr="005A3DF6" w:rsidRDefault="00330180" w:rsidP="00330180">
      <w:pPr>
        <w:pStyle w:val="Default"/>
        <w:spacing w:after="36"/>
        <w:jc w:val="both"/>
      </w:pPr>
      <w:r w:rsidRPr="005A3DF6">
        <w:t xml:space="preserve">3.1. В таблице коррупционных рисков представлены схемы, по общепринятым стандартам, считающиеся наиболее предрасполагающими к возникновению фактов коррупционной направленности. </w:t>
      </w:r>
    </w:p>
    <w:p w:rsidR="00330180" w:rsidRPr="005A3DF6" w:rsidRDefault="00330180" w:rsidP="00330180">
      <w:pPr>
        <w:pStyle w:val="Default"/>
        <w:jc w:val="both"/>
      </w:pPr>
      <w:r w:rsidRPr="005A3DF6">
        <w:t xml:space="preserve">3.2. Меры по минимизации (устранению) коррупционных рисков: </w:t>
      </w:r>
    </w:p>
    <w:p w:rsidR="00330180" w:rsidRPr="005A3DF6" w:rsidRDefault="00330180" w:rsidP="00330180">
      <w:pPr>
        <w:pStyle w:val="Default"/>
        <w:spacing w:after="36"/>
        <w:jc w:val="both"/>
      </w:pPr>
      <w:r w:rsidRPr="005A3DF6">
        <w:t xml:space="preserve">3.2.1. Минимизация коррупционных рисков либо их устранение достигается различными методами: от реинжиниринга соответствующей коррупционно- опасной функции до введения препятствий (ограничений), затрудняющих реализацию коррупционных схем. </w:t>
      </w:r>
    </w:p>
    <w:p w:rsidR="00330180" w:rsidRPr="005A3DF6" w:rsidRDefault="00330180" w:rsidP="00330180">
      <w:pPr>
        <w:pStyle w:val="Default"/>
        <w:jc w:val="both"/>
      </w:pPr>
      <w:r w:rsidRPr="005A3DF6">
        <w:t xml:space="preserve">3.2.2. В этой связи, к данным мероприятиям можно отнести: </w:t>
      </w:r>
    </w:p>
    <w:p w:rsidR="00330180" w:rsidRPr="005A3DF6" w:rsidRDefault="00330180" w:rsidP="00330180">
      <w:pPr>
        <w:pStyle w:val="Default"/>
        <w:jc w:val="both"/>
      </w:pPr>
      <w:r w:rsidRPr="005A3DF6">
        <w:t xml:space="preserve">- использование информационных технологий в качестве приоритетного направления для осуществления служебной деятельности (служебная корреспонденция); </w:t>
      </w:r>
    </w:p>
    <w:p w:rsidR="00330180" w:rsidRPr="005A3DF6" w:rsidRDefault="00330180" w:rsidP="00330180">
      <w:pPr>
        <w:pStyle w:val="Default"/>
        <w:jc w:val="both"/>
      </w:pPr>
      <w:r w:rsidRPr="005A3DF6">
        <w:t xml:space="preserve">- совершенствование механизма отбора должностных лиц для включения в состав комиссий. </w:t>
      </w:r>
    </w:p>
    <w:p w:rsidR="00330180" w:rsidRPr="005A3DF6" w:rsidRDefault="00330180" w:rsidP="00330180">
      <w:pPr>
        <w:pStyle w:val="Default"/>
        <w:jc w:val="both"/>
      </w:pPr>
      <w:r w:rsidRPr="005A3DF6">
        <w:lastRenderedPageBreak/>
        <w:t xml:space="preserve">3.2.3. В целях недопущения совершения должностными лицами коррупционных правонарушений или проявлений коррупционной направленности реализацию антикоррупционных мероприятий необходимо осуществлять на постоянной основе посредством: </w:t>
      </w:r>
    </w:p>
    <w:p w:rsidR="00330180" w:rsidRPr="005A3DF6" w:rsidRDefault="00330180" w:rsidP="00330180">
      <w:pPr>
        <w:pStyle w:val="Default"/>
        <w:jc w:val="both"/>
      </w:pPr>
      <w:r w:rsidRPr="005A3DF6">
        <w:t xml:space="preserve">- организации внутреннего контроля за исполнением должностными лицами своих обязанностей, основанного на механизме проверочных мероприятий. При этом проверочные мероприятия должны проводиться и на основании поступившей информации о коррупционных проявлениях, в том числе жалоб и обращений граждан и организаций, публикаций о фактах коррупционной деятельности должностных лиц в средствах массовой информации; </w:t>
      </w:r>
    </w:p>
    <w:p w:rsidR="00330180" w:rsidRPr="005A3DF6" w:rsidRDefault="00330180" w:rsidP="00330180">
      <w:pPr>
        <w:pStyle w:val="Default"/>
        <w:jc w:val="both"/>
      </w:pPr>
      <w:r w:rsidRPr="005A3DF6">
        <w:t>- проведения разъяснительной и иной работы для существенного снижения возможностей коррупционного поведения при исполнении коррупционно-опасных функций.</w:t>
      </w:r>
    </w:p>
    <w:p w:rsidR="009F08D9" w:rsidRPr="005A3DF6" w:rsidRDefault="009F08D9" w:rsidP="009F08D9">
      <w:pPr>
        <w:jc w:val="both"/>
        <w:rPr>
          <w:sz w:val="24"/>
          <w:szCs w:val="24"/>
        </w:rPr>
      </w:pPr>
      <w:r w:rsidRPr="005A3DF6">
        <w:rPr>
          <w:sz w:val="24"/>
          <w:szCs w:val="24"/>
        </w:rPr>
        <w:t xml:space="preserve">3.3. Карта разрабатывается должностным лицом, ответственным за профилактику коррупционных правонарушений в Учреждении и утверждается директором Учреждения. 3.4. Изменению карта подлежит: </w:t>
      </w:r>
    </w:p>
    <w:p w:rsidR="009F08D9" w:rsidRPr="005A3DF6" w:rsidRDefault="009F08D9" w:rsidP="009F08D9">
      <w:pPr>
        <w:jc w:val="both"/>
        <w:rPr>
          <w:sz w:val="24"/>
          <w:szCs w:val="24"/>
        </w:rPr>
      </w:pPr>
      <w:r w:rsidRPr="005A3DF6">
        <w:rPr>
          <w:sz w:val="24"/>
          <w:szCs w:val="24"/>
        </w:rPr>
        <w:t xml:space="preserve">1) по результатам ежегодного проведения оценки коррупционных рисков в Учреждении; 2) в случае внесения изменений в должностные инструкции работников Учреждения, должности которых указаны в Карте, или учредительные документы Учреждения; </w:t>
      </w:r>
    </w:p>
    <w:p w:rsidR="004354BE" w:rsidRPr="005A3DF6" w:rsidRDefault="009F08D9" w:rsidP="009F08D9">
      <w:pPr>
        <w:jc w:val="both"/>
        <w:rPr>
          <w:b/>
          <w:sz w:val="24"/>
          <w:szCs w:val="24"/>
        </w:rPr>
      </w:pPr>
      <w:r w:rsidRPr="005A3DF6">
        <w:rPr>
          <w:sz w:val="24"/>
          <w:szCs w:val="24"/>
        </w:rPr>
        <w:t>3) в случае выявления фактов коррупции в Учреждении.</w:t>
      </w:r>
    </w:p>
    <w:p w:rsidR="004354BE" w:rsidRPr="009F02D0" w:rsidRDefault="004354BE" w:rsidP="004354BE">
      <w:pPr>
        <w:jc w:val="center"/>
        <w:rPr>
          <w:b/>
          <w:sz w:val="24"/>
          <w:szCs w:val="24"/>
        </w:rPr>
        <w:sectPr w:rsidR="004354BE" w:rsidRPr="009F02D0" w:rsidSect="003763F0">
          <w:pgSz w:w="11906" w:h="16838"/>
          <w:pgMar w:top="568" w:right="850" w:bottom="567" w:left="1418" w:header="708" w:footer="708" w:gutter="0"/>
          <w:cols w:space="708"/>
          <w:docGrid w:linePitch="360"/>
        </w:sectPr>
      </w:pPr>
    </w:p>
    <w:p w:rsidR="004354BE" w:rsidRPr="00330180" w:rsidRDefault="00330180" w:rsidP="00330180">
      <w:pPr>
        <w:jc w:val="right"/>
        <w:rPr>
          <w:sz w:val="24"/>
          <w:szCs w:val="24"/>
        </w:rPr>
      </w:pPr>
      <w:r w:rsidRPr="00330180">
        <w:rPr>
          <w:sz w:val="24"/>
          <w:szCs w:val="24"/>
        </w:rPr>
        <w:lastRenderedPageBreak/>
        <w:t>Таблица</w:t>
      </w:r>
      <w:r>
        <w:rPr>
          <w:sz w:val="24"/>
          <w:szCs w:val="24"/>
        </w:rPr>
        <w:t xml:space="preserve"> 1</w:t>
      </w:r>
    </w:p>
    <w:p w:rsidR="00330180" w:rsidRPr="009F02D0" w:rsidRDefault="00330180" w:rsidP="00330180">
      <w:pPr>
        <w:jc w:val="center"/>
        <w:rPr>
          <w:b/>
          <w:sz w:val="24"/>
          <w:szCs w:val="24"/>
        </w:rPr>
      </w:pPr>
      <w:r w:rsidRPr="009F02D0">
        <w:rPr>
          <w:b/>
          <w:sz w:val="24"/>
          <w:szCs w:val="24"/>
        </w:rPr>
        <w:t xml:space="preserve">Карта коррупционных рисков </w:t>
      </w:r>
    </w:p>
    <w:p w:rsidR="00684537" w:rsidRPr="00684537" w:rsidRDefault="00684537" w:rsidP="00684537">
      <w:pPr>
        <w:jc w:val="center"/>
        <w:rPr>
          <w:b/>
          <w:sz w:val="24"/>
          <w:szCs w:val="24"/>
        </w:rPr>
      </w:pPr>
      <w:r>
        <w:rPr>
          <w:b/>
          <w:sz w:val="24"/>
          <w:szCs w:val="24"/>
        </w:rPr>
        <w:t xml:space="preserve">в </w:t>
      </w:r>
      <w:r w:rsidRPr="00684537">
        <w:rPr>
          <w:b/>
          <w:color w:val="000000"/>
          <w:spacing w:val="-1"/>
          <w:sz w:val="24"/>
          <w:szCs w:val="24"/>
        </w:rPr>
        <w:t xml:space="preserve">Муниципальном </w:t>
      </w:r>
      <w:r w:rsidRPr="00684537">
        <w:rPr>
          <w:b/>
          <w:sz w:val="24"/>
          <w:szCs w:val="24"/>
        </w:rPr>
        <w:t xml:space="preserve">автономном учреждении культуры </w:t>
      </w:r>
    </w:p>
    <w:p w:rsidR="00684537" w:rsidRPr="00684537" w:rsidRDefault="00684537" w:rsidP="00684537">
      <w:pPr>
        <w:jc w:val="center"/>
        <w:rPr>
          <w:b/>
          <w:sz w:val="24"/>
          <w:szCs w:val="24"/>
        </w:rPr>
      </w:pPr>
      <w:r w:rsidRPr="00684537">
        <w:rPr>
          <w:b/>
          <w:sz w:val="24"/>
          <w:szCs w:val="24"/>
        </w:rPr>
        <w:t>«Верхнетагильский городской историко-краеведческий музей»</w:t>
      </w:r>
    </w:p>
    <w:p w:rsidR="004354BE" w:rsidRPr="009F02D0" w:rsidRDefault="004354BE" w:rsidP="00684537">
      <w:pPr>
        <w:jc w:val="center"/>
        <w:outlineLvl w:val="0"/>
        <w:rPr>
          <w:b/>
          <w:sz w:val="24"/>
          <w:szCs w:val="24"/>
        </w:rPr>
      </w:pPr>
    </w:p>
    <w:p w:rsidR="004354BE" w:rsidRPr="009F02D0" w:rsidRDefault="004354BE" w:rsidP="004354BE">
      <w:pPr>
        <w:ind w:firstLine="426"/>
        <w:jc w:val="both"/>
        <w:rPr>
          <w:sz w:val="24"/>
          <w:szCs w:val="24"/>
        </w:rPr>
      </w:pPr>
      <w:r w:rsidRPr="009F02D0">
        <w:rPr>
          <w:sz w:val="24"/>
          <w:szCs w:val="24"/>
        </w:rPr>
        <w:t>Карта коррупционных рисков в разработана в соответствии со статьей 13.3 Федерального Закона от 25.12.2008 №273-ФЗ «О противодействии коррупции», на основании Методических рекомендации по проведению оценки и минимизации коррупционных рисков в организациях, разработанных научно-исследовательским центром правового обеспечения административной реформы, правового мониторинга и антикоррупционной экспертизы Уральского государственного юридического университета.</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6"/>
        <w:gridCol w:w="3076"/>
        <w:gridCol w:w="1715"/>
        <w:gridCol w:w="4084"/>
        <w:gridCol w:w="1132"/>
        <w:gridCol w:w="4126"/>
      </w:tblGrid>
      <w:tr w:rsidR="004354BE" w:rsidRPr="009F02D0" w:rsidTr="00330180">
        <w:tc>
          <w:tcPr>
            <w:tcW w:w="576"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center"/>
              <w:rPr>
                <w:sz w:val="24"/>
                <w:szCs w:val="24"/>
              </w:rPr>
            </w:pPr>
            <w:r w:rsidRPr="009F02D0">
              <w:rPr>
                <w:sz w:val="24"/>
                <w:szCs w:val="24"/>
              </w:rPr>
              <w:t>№ п/п</w:t>
            </w:r>
          </w:p>
        </w:tc>
        <w:tc>
          <w:tcPr>
            <w:tcW w:w="3076"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center"/>
              <w:rPr>
                <w:sz w:val="24"/>
                <w:szCs w:val="24"/>
              </w:rPr>
            </w:pPr>
            <w:r w:rsidRPr="009F02D0">
              <w:rPr>
                <w:sz w:val="24"/>
                <w:szCs w:val="24"/>
              </w:rPr>
              <w:t>Коррупционно-опасные полномочия</w:t>
            </w:r>
          </w:p>
        </w:tc>
        <w:tc>
          <w:tcPr>
            <w:tcW w:w="1715"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center"/>
              <w:rPr>
                <w:sz w:val="24"/>
                <w:szCs w:val="24"/>
              </w:rPr>
            </w:pPr>
            <w:r w:rsidRPr="009F02D0">
              <w:rPr>
                <w:sz w:val="24"/>
                <w:szCs w:val="24"/>
              </w:rPr>
              <w:t>Наименование должности</w:t>
            </w:r>
          </w:p>
        </w:tc>
        <w:tc>
          <w:tcPr>
            <w:tcW w:w="4084"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center"/>
              <w:rPr>
                <w:sz w:val="24"/>
                <w:szCs w:val="24"/>
              </w:rPr>
            </w:pPr>
            <w:r w:rsidRPr="009F02D0">
              <w:rPr>
                <w:sz w:val="24"/>
                <w:szCs w:val="24"/>
              </w:rPr>
              <w:t>Типовые ситуации</w:t>
            </w:r>
          </w:p>
        </w:tc>
        <w:tc>
          <w:tcPr>
            <w:tcW w:w="1132"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center"/>
              <w:rPr>
                <w:sz w:val="24"/>
                <w:szCs w:val="24"/>
              </w:rPr>
            </w:pPr>
            <w:r w:rsidRPr="009F02D0">
              <w:rPr>
                <w:sz w:val="24"/>
                <w:szCs w:val="24"/>
              </w:rPr>
              <w:t>Степень риска (низкая, средняя, высокая)</w:t>
            </w:r>
          </w:p>
        </w:tc>
        <w:tc>
          <w:tcPr>
            <w:tcW w:w="4126"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center"/>
              <w:rPr>
                <w:sz w:val="24"/>
                <w:szCs w:val="24"/>
              </w:rPr>
            </w:pPr>
            <w:r w:rsidRPr="009F02D0">
              <w:rPr>
                <w:sz w:val="24"/>
                <w:szCs w:val="24"/>
              </w:rPr>
              <w:t>Меры по минимизации (устранению) коррупционного</w:t>
            </w:r>
          </w:p>
          <w:p w:rsidR="004354BE" w:rsidRPr="009F02D0" w:rsidRDefault="004354BE" w:rsidP="00330180">
            <w:pPr>
              <w:jc w:val="center"/>
              <w:rPr>
                <w:sz w:val="24"/>
                <w:szCs w:val="24"/>
              </w:rPr>
            </w:pPr>
            <w:r w:rsidRPr="009F02D0">
              <w:rPr>
                <w:sz w:val="24"/>
                <w:szCs w:val="24"/>
              </w:rPr>
              <w:t>риска</w:t>
            </w:r>
          </w:p>
        </w:tc>
      </w:tr>
      <w:tr w:rsidR="004354BE" w:rsidRPr="009F02D0" w:rsidTr="00330180">
        <w:tc>
          <w:tcPr>
            <w:tcW w:w="576"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center"/>
              <w:rPr>
                <w:sz w:val="24"/>
                <w:szCs w:val="24"/>
              </w:rPr>
            </w:pPr>
            <w:r w:rsidRPr="009F02D0">
              <w:rPr>
                <w:sz w:val="24"/>
                <w:szCs w:val="24"/>
              </w:rPr>
              <w:t>1</w:t>
            </w:r>
          </w:p>
        </w:tc>
        <w:tc>
          <w:tcPr>
            <w:tcW w:w="3076"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both"/>
              <w:rPr>
                <w:sz w:val="24"/>
                <w:szCs w:val="24"/>
              </w:rPr>
            </w:pPr>
            <w:r w:rsidRPr="009F02D0">
              <w:rPr>
                <w:bCs/>
                <w:color w:val="0F0F0F"/>
                <w:sz w:val="24"/>
                <w:szCs w:val="24"/>
              </w:rPr>
              <w:t>Организация деятельности учреждения</w:t>
            </w:r>
          </w:p>
        </w:tc>
        <w:tc>
          <w:tcPr>
            <w:tcW w:w="1715"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center"/>
              <w:rPr>
                <w:sz w:val="24"/>
                <w:szCs w:val="24"/>
              </w:rPr>
            </w:pPr>
            <w:r w:rsidRPr="009F02D0">
              <w:rPr>
                <w:sz w:val="24"/>
                <w:szCs w:val="24"/>
              </w:rPr>
              <w:t>Директор</w:t>
            </w:r>
          </w:p>
        </w:tc>
        <w:tc>
          <w:tcPr>
            <w:tcW w:w="4084"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both"/>
              <w:rPr>
                <w:sz w:val="24"/>
                <w:szCs w:val="24"/>
              </w:rPr>
            </w:pPr>
            <w:r w:rsidRPr="009F02D0">
              <w:rPr>
                <w:sz w:val="24"/>
                <w:szCs w:val="24"/>
              </w:rPr>
              <w:t>Использование служебных полномочий при решении личных вопросов, связанных с удовлетворением материальных потребностей должностного лица или его родственников либо иной личной заинтересованности</w:t>
            </w:r>
          </w:p>
        </w:tc>
        <w:tc>
          <w:tcPr>
            <w:tcW w:w="1132"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center"/>
              <w:rPr>
                <w:sz w:val="24"/>
                <w:szCs w:val="24"/>
              </w:rPr>
            </w:pPr>
            <w:r w:rsidRPr="009F02D0">
              <w:rPr>
                <w:sz w:val="24"/>
                <w:szCs w:val="24"/>
              </w:rPr>
              <w:t>Средняя</w:t>
            </w:r>
          </w:p>
        </w:tc>
        <w:tc>
          <w:tcPr>
            <w:tcW w:w="4126"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both"/>
              <w:rPr>
                <w:sz w:val="24"/>
                <w:szCs w:val="24"/>
              </w:rPr>
            </w:pPr>
            <w:r w:rsidRPr="009F02D0">
              <w:rPr>
                <w:sz w:val="24"/>
                <w:szCs w:val="24"/>
              </w:rPr>
              <w:t xml:space="preserve">- Информационная открытость учреждения. </w:t>
            </w:r>
          </w:p>
          <w:p w:rsidR="004354BE" w:rsidRPr="009F02D0" w:rsidRDefault="004354BE" w:rsidP="00330180">
            <w:pPr>
              <w:jc w:val="both"/>
              <w:rPr>
                <w:sz w:val="24"/>
                <w:szCs w:val="24"/>
              </w:rPr>
            </w:pPr>
            <w:r w:rsidRPr="009F02D0">
              <w:rPr>
                <w:sz w:val="24"/>
                <w:szCs w:val="24"/>
              </w:rPr>
              <w:t>- Разработка и соблюдение локальных нормативных актов.</w:t>
            </w:r>
          </w:p>
          <w:p w:rsidR="004354BE" w:rsidRPr="009F02D0" w:rsidRDefault="004354BE" w:rsidP="00330180">
            <w:pPr>
              <w:jc w:val="both"/>
              <w:rPr>
                <w:sz w:val="24"/>
                <w:szCs w:val="24"/>
              </w:rPr>
            </w:pPr>
            <w:r w:rsidRPr="009F02D0">
              <w:rPr>
                <w:sz w:val="24"/>
                <w:szCs w:val="24"/>
              </w:rPr>
              <w:t>- Реализация утвержденной Антикоррупционной политики.</w:t>
            </w:r>
          </w:p>
          <w:p w:rsidR="004354BE" w:rsidRPr="009F02D0" w:rsidRDefault="004354BE" w:rsidP="00330180">
            <w:pPr>
              <w:jc w:val="both"/>
              <w:rPr>
                <w:sz w:val="24"/>
                <w:szCs w:val="24"/>
              </w:rPr>
            </w:pPr>
            <w:r w:rsidRPr="009F02D0">
              <w:rPr>
                <w:sz w:val="24"/>
                <w:szCs w:val="24"/>
              </w:rPr>
              <w:t>- Разъяснение работникам учреждения мер ответственности за совершение коррупционных правонарушений.</w:t>
            </w:r>
          </w:p>
        </w:tc>
      </w:tr>
      <w:tr w:rsidR="004354BE" w:rsidRPr="009F02D0" w:rsidTr="00330180">
        <w:tc>
          <w:tcPr>
            <w:tcW w:w="576"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center"/>
              <w:rPr>
                <w:sz w:val="24"/>
                <w:szCs w:val="24"/>
              </w:rPr>
            </w:pPr>
            <w:r w:rsidRPr="009F02D0">
              <w:rPr>
                <w:sz w:val="24"/>
                <w:szCs w:val="24"/>
              </w:rPr>
              <w:t>2</w:t>
            </w:r>
          </w:p>
        </w:tc>
        <w:tc>
          <w:tcPr>
            <w:tcW w:w="3076"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pStyle w:val="11"/>
              <w:spacing w:after="0" w:line="240" w:lineRule="auto"/>
              <w:ind w:left="0"/>
              <w:jc w:val="both"/>
              <w:rPr>
                <w:rFonts w:ascii="Times New Roman" w:hAnsi="Times New Roman"/>
                <w:bCs/>
                <w:color w:val="0F0F0F"/>
                <w:sz w:val="24"/>
                <w:szCs w:val="24"/>
              </w:rPr>
            </w:pPr>
            <w:r w:rsidRPr="009F02D0">
              <w:rPr>
                <w:rFonts w:ascii="Times New Roman" w:hAnsi="Times New Roman"/>
                <w:bCs/>
                <w:color w:val="0F0F0F"/>
                <w:sz w:val="24"/>
                <w:szCs w:val="24"/>
              </w:rPr>
              <w:t>Работа со служебной информацией</w:t>
            </w:r>
          </w:p>
        </w:tc>
        <w:tc>
          <w:tcPr>
            <w:tcW w:w="1715"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center"/>
              <w:rPr>
                <w:sz w:val="24"/>
                <w:szCs w:val="24"/>
              </w:rPr>
            </w:pPr>
          </w:p>
          <w:p w:rsidR="004354BE" w:rsidRPr="009F02D0" w:rsidRDefault="004354BE" w:rsidP="00330180">
            <w:pPr>
              <w:jc w:val="center"/>
              <w:rPr>
                <w:sz w:val="24"/>
                <w:szCs w:val="24"/>
              </w:rPr>
            </w:pPr>
            <w:r w:rsidRPr="009F02D0">
              <w:rPr>
                <w:sz w:val="24"/>
                <w:szCs w:val="24"/>
              </w:rPr>
              <w:t>Директор</w:t>
            </w:r>
          </w:p>
          <w:p w:rsidR="004354BE" w:rsidRDefault="00684537" w:rsidP="00330180">
            <w:pPr>
              <w:jc w:val="center"/>
              <w:rPr>
                <w:sz w:val="24"/>
                <w:szCs w:val="24"/>
              </w:rPr>
            </w:pPr>
            <w:r>
              <w:rPr>
                <w:sz w:val="24"/>
                <w:szCs w:val="24"/>
              </w:rPr>
              <w:t>Главный хранитель</w:t>
            </w:r>
          </w:p>
          <w:p w:rsidR="00684537" w:rsidRPr="009F02D0" w:rsidRDefault="00684537" w:rsidP="00330180">
            <w:pPr>
              <w:jc w:val="center"/>
              <w:rPr>
                <w:sz w:val="24"/>
                <w:szCs w:val="24"/>
              </w:rPr>
            </w:pPr>
            <w:r>
              <w:rPr>
                <w:sz w:val="24"/>
                <w:szCs w:val="24"/>
              </w:rPr>
              <w:t>Экскурсовод</w:t>
            </w:r>
          </w:p>
        </w:tc>
        <w:tc>
          <w:tcPr>
            <w:tcW w:w="4084" w:type="dxa"/>
            <w:tcBorders>
              <w:top w:val="single" w:sz="4" w:space="0" w:color="auto"/>
              <w:left w:val="single" w:sz="4" w:space="0" w:color="auto"/>
              <w:bottom w:val="single" w:sz="4" w:space="0" w:color="auto"/>
              <w:right w:val="single" w:sz="4" w:space="0" w:color="auto"/>
            </w:tcBorders>
          </w:tcPr>
          <w:p w:rsidR="004354BE" w:rsidRPr="009F02D0" w:rsidRDefault="004354BE" w:rsidP="00330180">
            <w:pPr>
              <w:jc w:val="both"/>
              <w:rPr>
                <w:sz w:val="24"/>
                <w:szCs w:val="24"/>
              </w:rPr>
            </w:pPr>
            <w:r w:rsidRPr="009F02D0">
              <w:rPr>
                <w:sz w:val="24"/>
                <w:szCs w:val="24"/>
              </w:rPr>
              <w:t>Использование в личных или групповых интересах, разглашение третьим лицам информации, полученной при выполнении служебных обязанностей, если информация не подлежит официальному распространению.</w:t>
            </w:r>
          </w:p>
        </w:tc>
        <w:tc>
          <w:tcPr>
            <w:tcW w:w="1132"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center"/>
              <w:rPr>
                <w:sz w:val="24"/>
                <w:szCs w:val="24"/>
              </w:rPr>
            </w:pPr>
            <w:r w:rsidRPr="009F02D0">
              <w:rPr>
                <w:sz w:val="24"/>
                <w:szCs w:val="24"/>
              </w:rPr>
              <w:t>Средняя</w:t>
            </w:r>
          </w:p>
        </w:tc>
        <w:tc>
          <w:tcPr>
            <w:tcW w:w="4126"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both"/>
              <w:rPr>
                <w:sz w:val="24"/>
                <w:szCs w:val="24"/>
              </w:rPr>
            </w:pPr>
            <w:r w:rsidRPr="009F02D0">
              <w:rPr>
                <w:sz w:val="24"/>
                <w:szCs w:val="24"/>
              </w:rPr>
              <w:t>- Разъяснение сотрудникам мер ответственности за нарушение правил работы со служебной информацией.</w:t>
            </w:r>
          </w:p>
          <w:p w:rsidR="004354BE" w:rsidRPr="009F02D0" w:rsidRDefault="004354BE" w:rsidP="00330180">
            <w:pPr>
              <w:jc w:val="both"/>
              <w:rPr>
                <w:sz w:val="24"/>
                <w:szCs w:val="24"/>
              </w:rPr>
            </w:pPr>
            <w:r w:rsidRPr="009F02D0">
              <w:rPr>
                <w:sz w:val="24"/>
                <w:szCs w:val="24"/>
              </w:rPr>
              <w:t>- Контроль директора за использованием сотрудниками средств электронной почты и копировальной техники.</w:t>
            </w:r>
          </w:p>
        </w:tc>
      </w:tr>
      <w:tr w:rsidR="004354BE" w:rsidRPr="009F02D0" w:rsidTr="00330180">
        <w:tc>
          <w:tcPr>
            <w:tcW w:w="576"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center"/>
              <w:rPr>
                <w:sz w:val="24"/>
                <w:szCs w:val="24"/>
              </w:rPr>
            </w:pPr>
            <w:r w:rsidRPr="009F02D0">
              <w:rPr>
                <w:sz w:val="24"/>
                <w:szCs w:val="24"/>
              </w:rPr>
              <w:t>3</w:t>
            </w:r>
          </w:p>
        </w:tc>
        <w:tc>
          <w:tcPr>
            <w:tcW w:w="3076"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both"/>
              <w:rPr>
                <w:sz w:val="24"/>
                <w:szCs w:val="24"/>
              </w:rPr>
            </w:pPr>
            <w:r w:rsidRPr="009F02D0">
              <w:rPr>
                <w:bCs/>
                <w:color w:val="0F0F0F"/>
                <w:sz w:val="24"/>
                <w:szCs w:val="24"/>
              </w:rPr>
              <w:t>Рассмотрение обращений граждан</w:t>
            </w:r>
          </w:p>
        </w:tc>
        <w:tc>
          <w:tcPr>
            <w:tcW w:w="1715"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center"/>
              <w:rPr>
                <w:sz w:val="24"/>
                <w:szCs w:val="24"/>
              </w:rPr>
            </w:pPr>
            <w:r w:rsidRPr="009F02D0">
              <w:rPr>
                <w:sz w:val="24"/>
                <w:szCs w:val="24"/>
              </w:rPr>
              <w:t>Директор</w:t>
            </w:r>
          </w:p>
        </w:tc>
        <w:tc>
          <w:tcPr>
            <w:tcW w:w="4084" w:type="dxa"/>
            <w:tcBorders>
              <w:top w:val="single" w:sz="4" w:space="0" w:color="auto"/>
              <w:left w:val="single" w:sz="4" w:space="0" w:color="auto"/>
              <w:bottom w:val="single" w:sz="4" w:space="0" w:color="auto"/>
              <w:right w:val="single" w:sz="4" w:space="0" w:color="auto"/>
            </w:tcBorders>
          </w:tcPr>
          <w:p w:rsidR="004354BE" w:rsidRPr="009F02D0" w:rsidRDefault="004354BE" w:rsidP="00330180">
            <w:pPr>
              <w:jc w:val="both"/>
              <w:rPr>
                <w:sz w:val="24"/>
                <w:szCs w:val="24"/>
              </w:rPr>
            </w:pPr>
            <w:r w:rsidRPr="009F02D0">
              <w:rPr>
                <w:sz w:val="24"/>
                <w:szCs w:val="24"/>
              </w:rPr>
              <w:t xml:space="preserve">Нарушение установленного порядка рассмотрения обращений граждан. </w:t>
            </w:r>
          </w:p>
          <w:p w:rsidR="004354BE" w:rsidRPr="009F02D0" w:rsidRDefault="004354BE" w:rsidP="00330180">
            <w:pPr>
              <w:jc w:val="both"/>
              <w:rPr>
                <w:sz w:val="24"/>
                <w:szCs w:val="24"/>
              </w:rPr>
            </w:pPr>
            <w:r w:rsidRPr="009F02D0">
              <w:rPr>
                <w:sz w:val="24"/>
                <w:szCs w:val="24"/>
              </w:rPr>
              <w:t xml:space="preserve">Предъявление к заявителям </w:t>
            </w:r>
            <w:r w:rsidRPr="009F02D0">
              <w:rPr>
                <w:sz w:val="24"/>
                <w:szCs w:val="24"/>
              </w:rPr>
              <w:lastRenderedPageBreak/>
              <w:t>требований, не предусмотренных действующим законодательством</w:t>
            </w:r>
          </w:p>
        </w:tc>
        <w:tc>
          <w:tcPr>
            <w:tcW w:w="1132"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center"/>
              <w:rPr>
                <w:sz w:val="24"/>
                <w:szCs w:val="24"/>
              </w:rPr>
            </w:pPr>
            <w:r w:rsidRPr="009F02D0">
              <w:rPr>
                <w:sz w:val="24"/>
                <w:szCs w:val="24"/>
              </w:rPr>
              <w:lastRenderedPageBreak/>
              <w:t>Низкая</w:t>
            </w:r>
          </w:p>
        </w:tc>
        <w:tc>
          <w:tcPr>
            <w:tcW w:w="4126"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both"/>
              <w:rPr>
                <w:sz w:val="24"/>
                <w:szCs w:val="24"/>
              </w:rPr>
            </w:pPr>
            <w:r w:rsidRPr="009F02D0">
              <w:rPr>
                <w:sz w:val="24"/>
                <w:szCs w:val="24"/>
              </w:rPr>
              <w:t>- Соблюдение порядка рассмотрения обращений граждан.</w:t>
            </w:r>
          </w:p>
        </w:tc>
      </w:tr>
      <w:tr w:rsidR="004354BE" w:rsidRPr="009F02D0" w:rsidTr="00330180">
        <w:tc>
          <w:tcPr>
            <w:tcW w:w="576"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center"/>
              <w:rPr>
                <w:sz w:val="24"/>
                <w:szCs w:val="24"/>
              </w:rPr>
            </w:pPr>
            <w:r w:rsidRPr="009F02D0">
              <w:rPr>
                <w:sz w:val="24"/>
                <w:szCs w:val="24"/>
              </w:rPr>
              <w:lastRenderedPageBreak/>
              <w:t>4</w:t>
            </w:r>
          </w:p>
        </w:tc>
        <w:tc>
          <w:tcPr>
            <w:tcW w:w="3076"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both"/>
              <w:rPr>
                <w:sz w:val="24"/>
                <w:szCs w:val="24"/>
              </w:rPr>
            </w:pPr>
            <w:r w:rsidRPr="009F02D0">
              <w:rPr>
                <w:bCs/>
                <w:color w:val="0F0F0F"/>
                <w:sz w:val="24"/>
                <w:szCs w:val="24"/>
              </w:rPr>
              <w:t>Взаимоотношения должностными лицами в органах власти, правоохранительных органах и других организаций</w:t>
            </w:r>
          </w:p>
        </w:tc>
        <w:tc>
          <w:tcPr>
            <w:tcW w:w="1715" w:type="dxa"/>
            <w:tcBorders>
              <w:top w:val="single" w:sz="4" w:space="0" w:color="auto"/>
              <w:left w:val="single" w:sz="4" w:space="0" w:color="auto"/>
              <w:bottom w:val="single" w:sz="4" w:space="0" w:color="auto"/>
              <w:right w:val="single" w:sz="4" w:space="0" w:color="auto"/>
            </w:tcBorders>
            <w:vAlign w:val="center"/>
          </w:tcPr>
          <w:p w:rsidR="00684537" w:rsidRPr="009F02D0" w:rsidRDefault="00684537" w:rsidP="00684537">
            <w:pPr>
              <w:jc w:val="center"/>
              <w:rPr>
                <w:sz w:val="24"/>
                <w:szCs w:val="24"/>
              </w:rPr>
            </w:pPr>
            <w:r w:rsidRPr="009F02D0">
              <w:rPr>
                <w:sz w:val="24"/>
                <w:szCs w:val="24"/>
              </w:rPr>
              <w:t>Директор</w:t>
            </w:r>
          </w:p>
          <w:p w:rsidR="00684537" w:rsidRDefault="00684537" w:rsidP="00684537">
            <w:pPr>
              <w:jc w:val="center"/>
              <w:rPr>
                <w:sz w:val="24"/>
                <w:szCs w:val="24"/>
              </w:rPr>
            </w:pPr>
            <w:r>
              <w:rPr>
                <w:sz w:val="24"/>
                <w:szCs w:val="24"/>
              </w:rPr>
              <w:t>Главный хранитель</w:t>
            </w:r>
          </w:p>
          <w:p w:rsidR="004354BE" w:rsidRPr="009F02D0" w:rsidRDefault="00684537" w:rsidP="00684537">
            <w:pPr>
              <w:jc w:val="center"/>
              <w:rPr>
                <w:sz w:val="24"/>
                <w:szCs w:val="24"/>
              </w:rPr>
            </w:pPr>
            <w:r>
              <w:rPr>
                <w:sz w:val="24"/>
                <w:szCs w:val="24"/>
              </w:rPr>
              <w:t>Экскурсовод</w:t>
            </w:r>
          </w:p>
        </w:tc>
        <w:tc>
          <w:tcPr>
            <w:tcW w:w="4084" w:type="dxa"/>
            <w:tcBorders>
              <w:top w:val="single" w:sz="4" w:space="0" w:color="auto"/>
              <w:left w:val="single" w:sz="4" w:space="0" w:color="auto"/>
              <w:bottom w:val="single" w:sz="4" w:space="0" w:color="auto"/>
              <w:right w:val="single" w:sz="4" w:space="0" w:color="auto"/>
            </w:tcBorders>
          </w:tcPr>
          <w:p w:rsidR="004354BE" w:rsidRPr="009F02D0" w:rsidRDefault="004354BE" w:rsidP="00330180">
            <w:pPr>
              <w:jc w:val="both"/>
              <w:rPr>
                <w:sz w:val="24"/>
                <w:szCs w:val="24"/>
              </w:rPr>
            </w:pPr>
            <w:r w:rsidRPr="009F02D0">
              <w:rPr>
                <w:sz w:val="24"/>
                <w:szCs w:val="24"/>
              </w:rPr>
              <w:t>Передача подарков, материальных ценностей, оказание каких-либо услуг, не связанных с профессиональной деятельностью, должностным лицам в органах власти, правоохранительных органах и других организаций.</w:t>
            </w:r>
          </w:p>
        </w:tc>
        <w:tc>
          <w:tcPr>
            <w:tcW w:w="1132"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center"/>
              <w:rPr>
                <w:sz w:val="24"/>
                <w:szCs w:val="24"/>
              </w:rPr>
            </w:pPr>
            <w:r w:rsidRPr="009F02D0">
              <w:rPr>
                <w:sz w:val="24"/>
                <w:szCs w:val="24"/>
              </w:rPr>
              <w:t>Низкая</w:t>
            </w:r>
          </w:p>
        </w:tc>
        <w:tc>
          <w:tcPr>
            <w:tcW w:w="4126"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both"/>
              <w:rPr>
                <w:sz w:val="24"/>
                <w:szCs w:val="24"/>
              </w:rPr>
            </w:pPr>
            <w:r w:rsidRPr="009F02D0">
              <w:rPr>
                <w:sz w:val="24"/>
                <w:szCs w:val="24"/>
              </w:rPr>
              <w:t>- Реализация утвержденной Антикоррупционной политики.</w:t>
            </w:r>
          </w:p>
          <w:p w:rsidR="004354BE" w:rsidRPr="009F02D0" w:rsidRDefault="004354BE" w:rsidP="00330180">
            <w:pPr>
              <w:jc w:val="both"/>
              <w:rPr>
                <w:sz w:val="24"/>
                <w:szCs w:val="24"/>
              </w:rPr>
            </w:pPr>
            <w:r w:rsidRPr="009F02D0">
              <w:rPr>
                <w:sz w:val="24"/>
                <w:szCs w:val="24"/>
              </w:rPr>
              <w:t>- Разъяснение работникам учреждения мер ответственности за совершение коррупционных правонарушений.</w:t>
            </w:r>
          </w:p>
        </w:tc>
      </w:tr>
      <w:tr w:rsidR="004354BE" w:rsidRPr="009F02D0" w:rsidTr="00330180">
        <w:tc>
          <w:tcPr>
            <w:tcW w:w="576"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center"/>
              <w:rPr>
                <w:sz w:val="24"/>
                <w:szCs w:val="24"/>
              </w:rPr>
            </w:pPr>
            <w:r w:rsidRPr="009F02D0">
              <w:rPr>
                <w:sz w:val="24"/>
                <w:szCs w:val="24"/>
              </w:rPr>
              <w:t>5</w:t>
            </w:r>
          </w:p>
        </w:tc>
        <w:tc>
          <w:tcPr>
            <w:tcW w:w="3076"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both"/>
              <w:rPr>
                <w:sz w:val="24"/>
                <w:szCs w:val="24"/>
              </w:rPr>
            </w:pPr>
            <w:r w:rsidRPr="009F02D0">
              <w:rPr>
                <w:bCs/>
                <w:color w:val="0F0F0F"/>
                <w:sz w:val="24"/>
                <w:szCs w:val="24"/>
              </w:rPr>
              <w:t>Размещение заказов на поставку товаров и выполнение работ, оказание услуг для нужд организации</w:t>
            </w:r>
          </w:p>
        </w:tc>
        <w:tc>
          <w:tcPr>
            <w:tcW w:w="1715"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center"/>
              <w:rPr>
                <w:sz w:val="24"/>
                <w:szCs w:val="24"/>
              </w:rPr>
            </w:pPr>
            <w:r w:rsidRPr="009F02D0">
              <w:rPr>
                <w:sz w:val="24"/>
                <w:szCs w:val="24"/>
              </w:rPr>
              <w:t>Директор</w:t>
            </w:r>
          </w:p>
          <w:p w:rsidR="004354BE" w:rsidRPr="009F02D0" w:rsidRDefault="004354BE" w:rsidP="00330180">
            <w:pPr>
              <w:jc w:val="center"/>
              <w:rPr>
                <w:sz w:val="24"/>
                <w:szCs w:val="24"/>
              </w:rPr>
            </w:pPr>
          </w:p>
        </w:tc>
        <w:tc>
          <w:tcPr>
            <w:tcW w:w="4084" w:type="dxa"/>
            <w:tcBorders>
              <w:top w:val="single" w:sz="4" w:space="0" w:color="auto"/>
              <w:left w:val="single" w:sz="4" w:space="0" w:color="auto"/>
              <w:bottom w:val="single" w:sz="4" w:space="0" w:color="auto"/>
              <w:right w:val="single" w:sz="4" w:space="0" w:color="auto"/>
            </w:tcBorders>
          </w:tcPr>
          <w:p w:rsidR="004354BE" w:rsidRPr="009F02D0" w:rsidRDefault="004354BE" w:rsidP="00330180">
            <w:pPr>
              <w:jc w:val="both"/>
              <w:rPr>
                <w:sz w:val="24"/>
                <w:szCs w:val="24"/>
              </w:rPr>
            </w:pPr>
            <w:r w:rsidRPr="009F02D0">
              <w:rPr>
                <w:sz w:val="24"/>
                <w:szCs w:val="24"/>
              </w:rPr>
              <w:t>Осуществление закупки, в которой нет объективной потребности.</w:t>
            </w:r>
          </w:p>
          <w:p w:rsidR="004354BE" w:rsidRPr="009F02D0" w:rsidRDefault="004354BE" w:rsidP="00330180">
            <w:pPr>
              <w:jc w:val="both"/>
              <w:rPr>
                <w:sz w:val="24"/>
                <w:szCs w:val="24"/>
              </w:rPr>
            </w:pPr>
            <w:r w:rsidRPr="009F02D0">
              <w:rPr>
                <w:sz w:val="24"/>
                <w:szCs w:val="24"/>
              </w:rPr>
              <w:t>Необоснованное завышение объема закупаемых услуг.</w:t>
            </w:r>
          </w:p>
          <w:p w:rsidR="004354BE" w:rsidRPr="009F02D0" w:rsidRDefault="004354BE" w:rsidP="00330180">
            <w:pPr>
              <w:jc w:val="both"/>
              <w:rPr>
                <w:sz w:val="24"/>
                <w:szCs w:val="24"/>
              </w:rPr>
            </w:pPr>
            <w:r w:rsidRPr="009F02D0">
              <w:rPr>
                <w:sz w:val="24"/>
                <w:szCs w:val="24"/>
              </w:rPr>
              <w:t>Необоснованное ограничение конкуренции.</w:t>
            </w:r>
          </w:p>
          <w:p w:rsidR="004354BE" w:rsidRPr="009F02D0" w:rsidRDefault="004354BE" w:rsidP="00330180">
            <w:pPr>
              <w:jc w:val="both"/>
              <w:rPr>
                <w:sz w:val="24"/>
                <w:szCs w:val="24"/>
              </w:rPr>
            </w:pPr>
            <w:r w:rsidRPr="009F02D0">
              <w:rPr>
                <w:sz w:val="24"/>
                <w:szCs w:val="24"/>
              </w:rPr>
              <w:t>Необоснованное упрощение или усложнение существенных условий контракта, в том числе предмета и сроков исполнения</w:t>
            </w:r>
          </w:p>
        </w:tc>
        <w:tc>
          <w:tcPr>
            <w:tcW w:w="1132"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center"/>
              <w:rPr>
                <w:sz w:val="24"/>
                <w:szCs w:val="24"/>
              </w:rPr>
            </w:pPr>
            <w:r w:rsidRPr="009F02D0">
              <w:rPr>
                <w:sz w:val="24"/>
                <w:szCs w:val="24"/>
              </w:rPr>
              <w:t>Высокая</w:t>
            </w:r>
          </w:p>
        </w:tc>
        <w:tc>
          <w:tcPr>
            <w:tcW w:w="4126"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both"/>
              <w:rPr>
                <w:sz w:val="24"/>
                <w:szCs w:val="24"/>
              </w:rPr>
            </w:pPr>
            <w:r w:rsidRPr="009F02D0">
              <w:rPr>
                <w:sz w:val="24"/>
                <w:szCs w:val="24"/>
              </w:rPr>
              <w:t>-  Соблюдение установленного законодательства порядка осуществления закупок для муниципальных нужд.</w:t>
            </w:r>
          </w:p>
          <w:p w:rsidR="004354BE" w:rsidRPr="009F02D0" w:rsidRDefault="004354BE" w:rsidP="00330180">
            <w:pPr>
              <w:jc w:val="both"/>
              <w:rPr>
                <w:sz w:val="24"/>
                <w:szCs w:val="24"/>
              </w:rPr>
            </w:pPr>
            <w:r w:rsidRPr="009F02D0">
              <w:rPr>
                <w:sz w:val="24"/>
                <w:szCs w:val="24"/>
              </w:rPr>
              <w:t>- Информационная открытость при осуществлении закупок.</w:t>
            </w:r>
          </w:p>
          <w:p w:rsidR="004354BE" w:rsidRPr="009F02D0" w:rsidRDefault="004354BE" w:rsidP="00330180">
            <w:pPr>
              <w:jc w:val="both"/>
              <w:rPr>
                <w:sz w:val="24"/>
                <w:szCs w:val="24"/>
              </w:rPr>
            </w:pPr>
            <w:r w:rsidRPr="009F02D0">
              <w:rPr>
                <w:sz w:val="24"/>
                <w:szCs w:val="24"/>
              </w:rPr>
              <w:t xml:space="preserve">- Коллегиальность в принятии решений о выборе поставщиков (подрядчиков, исполнителей) </w:t>
            </w:r>
          </w:p>
        </w:tc>
      </w:tr>
      <w:tr w:rsidR="004354BE" w:rsidRPr="009F02D0" w:rsidTr="00330180">
        <w:tc>
          <w:tcPr>
            <w:tcW w:w="576"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center"/>
              <w:rPr>
                <w:sz w:val="24"/>
                <w:szCs w:val="24"/>
              </w:rPr>
            </w:pPr>
            <w:r>
              <w:rPr>
                <w:sz w:val="24"/>
                <w:szCs w:val="24"/>
              </w:rPr>
              <w:t>6</w:t>
            </w:r>
          </w:p>
        </w:tc>
        <w:tc>
          <w:tcPr>
            <w:tcW w:w="3076"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both"/>
              <w:rPr>
                <w:sz w:val="24"/>
                <w:szCs w:val="24"/>
              </w:rPr>
            </w:pPr>
            <w:r w:rsidRPr="009F02D0">
              <w:rPr>
                <w:bCs/>
                <w:color w:val="0F0F0F"/>
                <w:sz w:val="24"/>
                <w:szCs w:val="24"/>
              </w:rPr>
              <w:t>Оплата труда</w:t>
            </w:r>
          </w:p>
          <w:p w:rsidR="004354BE" w:rsidRPr="009F02D0" w:rsidRDefault="004354BE" w:rsidP="00330180">
            <w:pPr>
              <w:jc w:val="both"/>
              <w:rPr>
                <w:sz w:val="24"/>
                <w:szCs w:val="24"/>
              </w:rPr>
            </w:pPr>
          </w:p>
        </w:tc>
        <w:tc>
          <w:tcPr>
            <w:tcW w:w="1715" w:type="dxa"/>
            <w:tcBorders>
              <w:top w:val="single" w:sz="4" w:space="0" w:color="auto"/>
              <w:left w:val="single" w:sz="4" w:space="0" w:color="auto"/>
              <w:bottom w:val="single" w:sz="4" w:space="0" w:color="auto"/>
              <w:right w:val="single" w:sz="4" w:space="0" w:color="auto"/>
            </w:tcBorders>
            <w:vAlign w:val="center"/>
          </w:tcPr>
          <w:p w:rsidR="00684537" w:rsidRPr="009F02D0" w:rsidRDefault="00684537" w:rsidP="00684537">
            <w:pPr>
              <w:jc w:val="center"/>
              <w:rPr>
                <w:sz w:val="24"/>
                <w:szCs w:val="24"/>
              </w:rPr>
            </w:pPr>
            <w:r w:rsidRPr="009F02D0">
              <w:rPr>
                <w:sz w:val="24"/>
                <w:szCs w:val="24"/>
              </w:rPr>
              <w:t>Директор</w:t>
            </w:r>
          </w:p>
          <w:p w:rsidR="004354BE" w:rsidRPr="009F02D0" w:rsidRDefault="004354BE" w:rsidP="00684537">
            <w:pPr>
              <w:jc w:val="center"/>
              <w:rPr>
                <w:sz w:val="24"/>
                <w:szCs w:val="24"/>
              </w:rPr>
            </w:pPr>
          </w:p>
        </w:tc>
        <w:tc>
          <w:tcPr>
            <w:tcW w:w="4084" w:type="dxa"/>
            <w:tcBorders>
              <w:top w:val="single" w:sz="4" w:space="0" w:color="auto"/>
              <w:left w:val="single" w:sz="4" w:space="0" w:color="auto"/>
              <w:bottom w:val="single" w:sz="4" w:space="0" w:color="auto"/>
              <w:right w:val="single" w:sz="4" w:space="0" w:color="auto"/>
            </w:tcBorders>
          </w:tcPr>
          <w:p w:rsidR="004354BE" w:rsidRPr="009F02D0" w:rsidRDefault="004354BE" w:rsidP="00330180">
            <w:pPr>
              <w:jc w:val="both"/>
              <w:rPr>
                <w:sz w:val="24"/>
                <w:szCs w:val="24"/>
              </w:rPr>
            </w:pPr>
            <w:r w:rsidRPr="009F02D0">
              <w:rPr>
                <w:sz w:val="24"/>
                <w:szCs w:val="24"/>
              </w:rPr>
              <w:t>Необоснованное начисление премий</w:t>
            </w:r>
          </w:p>
          <w:p w:rsidR="004354BE" w:rsidRPr="009F02D0" w:rsidRDefault="004354BE" w:rsidP="00330180">
            <w:pPr>
              <w:jc w:val="both"/>
              <w:rPr>
                <w:sz w:val="24"/>
                <w:szCs w:val="24"/>
              </w:rPr>
            </w:pPr>
            <w:r w:rsidRPr="009F02D0">
              <w:rPr>
                <w:sz w:val="24"/>
                <w:szCs w:val="24"/>
              </w:rPr>
              <w:t>Оплата рабочего времени в полном объеме в случае, когда сотрудник фактически отсутствовал на рабочем месте.</w:t>
            </w:r>
          </w:p>
        </w:tc>
        <w:tc>
          <w:tcPr>
            <w:tcW w:w="1132"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center"/>
              <w:rPr>
                <w:sz w:val="24"/>
                <w:szCs w:val="24"/>
              </w:rPr>
            </w:pPr>
            <w:r w:rsidRPr="009F02D0">
              <w:rPr>
                <w:sz w:val="24"/>
                <w:szCs w:val="24"/>
              </w:rPr>
              <w:t>Средняя</w:t>
            </w:r>
          </w:p>
        </w:tc>
        <w:tc>
          <w:tcPr>
            <w:tcW w:w="4126" w:type="dxa"/>
            <w:tcBorders>
              <w:top w:val="single" w:sz="4" w:space="0" w:color="auto"/>
              <w:left w:val="single" w:sz="4" w:space="0" w:color="auto"/>
              <w:bottom w:val="single" w:sz="4" w:space="0" w:color="auto"/>
              <w:right w:val="single" w:sz="4" w:space="0" w:color="auto"/>
            </w:tcBorders>
            <w:vAlign w:val="center"/>
          </w:tcPr>
          <w:p w:rsidR="004354BE" w:rsidRPr="009F02D0" w:rsidRDefault="004354BE" w:rsidP="00330180">
            <w:pPr>
              <w:jc w:val="both"/>
              <w:rPr>
                <w:sz w:val="24"/>
                <w:szCs w:val="24"/>
              </w:rPr>
            </w:pPr>
            <w:r w:rsidRPr="009F02D0">
              <w:rPr>
                <w:sz w:val="24"/>
                <w:szCs w:val="24"/>
              </w:rPr>
              <w:t>- Использование средств на оплату труда в строгом соответствии с положением об оплате труда работников учреждения.</w:t>
            </w:r>
          </w:p>
          <w:p w:rsidR="004354BE" w:rsidRPr="009F02D0" w:rsidRDefault="004354BE" w:rsidP="00330180">
            <w:pPr>
              <w:jc w:val="both"/>
              <w:rPr>
                <w:sz w:val="24"/>
                <w:szCs w:val="24"/>
              </w:rPr>
            </w:pPr>
            <w:r w:rsidRPr="009F02D0">
              <w:rPr>
                <w:sz w:val="24"/>
                <w:szCs w:val="24"/>
              </w:rPr>
              <w:t>- Обеспечение работы комиссии по установлению стимулирующих выплат работникам.</w:t>
            </w:r>
          </w:p>
        </w:tc>
      </w:tr>
    </w:tbl>
    <w:p w:rsidR="004354BE" w:rsidRPr="009F02D0" w:rsidRDefault="004354BE" w:rsidP="004354BE">
      <w:pPr>
        <w:jc w:val="both"/>
        <w:rPr>
          <w:sz w:val="24"/>
          <w:szCs w:val="24"/>
        </w:rPr>
      </w:pPr>
    </w:p>
    <w:p w:rsidR="004204E9" w:rsidRPr="00330180" w:rsidRDefault="004204E9" w:rsidP="004204E9">
      <w:pPr>
        <w:jc w:val="right"/>
        <w:rPr>
          <w:sz w:val="24"/>
          <w:szCs w:val="24"/>
        </w:rPr>
      </w:pPr>
      <w:r w:rsidRPr="00330180">
        <w:rPr>
          <w:sz w:val="24"/>
          <w:szCs w:val="24"/>
        </w:rPr>
        <w:t>Таблица</w:t>
      </w:r>
      <w:r>
        <w:rPr>
          <w:sz w:val="24"/>
          <w:szCs w:val="24"/>
        </w:rPr>
        <w:t xml:space="preserve"> 2</w:t>
      </w:r>
    </w:p>
    <w:p w:rsidR="004204E9" w:rsidRPr="009F02D0" w:rsidRDefault="004204E9" w:rsidP="004204E9">
      <w:pPr>
        <w:jc w:val="center"/>
        <w:rPr>
          <w:b/>
          <w:sz w:val="24"/>
          <w:szCs w:val="24"/>
        </w:rPr>
      </w:pPr>
      <w:r w:rsidRPr="009F02D0">
        <w:rPr>
          <w:b/>
          <w:sz w:val="24"/>
          <w:szCs w:val="24"/>
        </w:rPr>
        <w:t>Перечень должностей</w:t>
      </w:r>
    </w:p>
    <w:p w:rsidR="004204E9" w:rsidRPr="00684537" w:rsidRDefault="004204E9" w:rsidP="004204E9">
      <w:pPr>
        <w:jc w:val="center"/>
        <w:rPr>
          <w:b/>
          <w:sz w:val="24"/>
          <w:szCs w:val="24"/>
        </w:rPr>
      </w:pPr>
      <w:r w:rsidRPr="009F02D0">
        <w:rPr>
          <w:b/>
          <w:sz w:val="24"/>
          <w:szCs w:val="24"/>
        </w:rPr>
        <w:t xml:space="preserve">в </w:t>
      </w:r>
      <w:r w:rsidRPr="00684537">
        <w:rPr>
          <w:b/>
          <w:color w:val="000000"/>
          <w:spacing w:val="-1"/>
          <w:sz w:val="24"/>
          <w:szCs w:val="24"/>
        </w:rPr>
        <w:t xml:space="preserve">Муниципальном </w:t>
      </w:r>
      <w:r w:rsidRPr="00684537">
        <w:rPr>
          <w:b/>
          <w:sz w:val="24"/>
          <w:szCs w:val="24"/>
        </w:rPr>
        <w:t>автономном учреждении культуры</w:t>
      </w:r>
    </w:p>
    <w:p w:rsidR="004204E9" w:rsidRPr="00684537" w:rsidRDefault="004204E9" w:rsidP="004204E9">
      <w:pPr>
        <w:jc w:val="center"/>
        <w:rPr>
          <w:b/>
          <w:sz w:val="24"/>
          <w:szCs w:val="24"/>
        </w:rPr>
      </w:pPr>
      <w:r w:rsidRPr="00684537">
        <w:rPr>
          <w:b/>
          <w:sz w:val="24"/>
          <w:szCs w:val="24"/>
        </w:rPr>
        <w:t>«Верхнетагильский городской историко-краеведческий музей»</w:t>
      </w:r>
    </w:p>
    <w:p w:rsidR="004204E9" w:rsidRDefault="004204E9" w:rsidP="004204E9">
      <w:pPr>
        <w:jc w:val="center"/>
        <w:rPr>
          <w:b/>
          <w:sz w:val="24"/>
          <w:szCs w:val="24"/>
        </w:rPr>
      </w:pPr>
      <w:r w:rsidRPr="009F02D0">
        <w:rPr>
          <w:b/>
          <w:sz w:val="24"/>
          <w:szCs w:val="24"/>
        </w:rPr>
        <w:t xml:space="preserve">с высоким риском </w:t>
      </w:r>
      <w:r>
        <w:rPr>
          <w:b/>
          <w:sz w:val="24"/>
          <w:szCs w:val="24"/>
        </w:rPr>
        <w:t xml:space="preserve">коррупционных проявлений </w:t>
      </w:r>
    </w:p>
    <w:p w:rsidR="00766FC9" w:rsidRDefault="00766FC9" w:rsidP="004204E9">
      <w:pPr>
        <w:jc w:val="center"/>
        <w:rPr>
          <w:b/>
          <w:sz w:val="24"/>
          <w:szCs w:val="24"/>
        </w:rPr>
      </w:pPr>
    </w:p>
    <w:tbl>
      <w:tblPr>
        <w:tblW w:w="0" w:type="auto"/>
        <w:tblInd w:w="28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75"/>
        <w:gridCol w:w="8055"/>
      </w:tblGrid>
      <w:tr w:rsidR="00766FC9" w:rsidRPr="009F02D0" w:rsidTr="00766FC9">
        <w:tc>
          <w:tcPr>
            <w:tcW w:w="875" w:type="dxa"/>
            <w:tcBorders>
              <w:top w:val="single" w:sz="4" w:space="0" w:color="000000"/>
              <w:left w:val="single" w:sz="4" w:space="0" w:color="000000"/>
              <w:bottom w:val="single" w:sz="4" w:space="0" w:color="000000"/>
              <w:right w:val="single" w:sz="4" w:space="0" w:color="000000"/>
            </w:tcBorders>
            <w:vAlign w:val="center"/>
          </w:tcPr>
          <w:p w:rsidR="00766FC9" w:rsidRPr="009F02D0" w:rsidRDefault="00766FC9" w:rsidP="00E90131">
            <w:pPr>
              <w:autoSpaceDE w:val="0"/>
              <w:autoSpaceDN w:val="0"/>
              <w:adjustRightInd w:val="0"/>
              <w:jc w:val="center"/>
              <w:rPr>
                <w:sz w:val="24"/>
                <w:szCs w:val="24"/>
              </w:rPr>
            </w:pPr>
            <w:r w:rsidRPr="009F02D0">
              <w:rPr>
                <w:sz w:val="24"/>
                <w:szCs w:val="24"/>
              </w:rPr>
              <w:t>№ п/п</w:t>
            </w:r>
          </w:p>
        </w:tc>
        <w:tc>
          <w:tcPr>
            <w:tcW w:w="8055" w:type="dxa"/>
            <w:tcBorders>
              <w:top w:val="single" w:sz="4" w:space="0" w:color="000000"/>
              <w:left w:val="single" w:sz="4" w:space="0" w:color="000000"/>
              <w:bottom w:val="single" w:sz="4" w:space="0" w:color="000000"/>
              <w:right w:val="single" w:sz="4" w:space="0" w:color="000000"/>
            </w:tcBorders>
            <w:vAlign w:val="center"/>
          </w:tcPr>
          <w:p w:rsidR="00766FC9" w:rsidRPr="009F02D0" w:rsidRDefault="00766FC9" w:rsidP="00E90131">
            <w:pPr>
              <w:autoSpaceDE w:val="0"/>
              <w:autoSpaceDN w:val="0"/>
              <w:adjustRightInd w:val="0"/>
              <w:jc w:val="center"/>
              <w:rPr>
                <w:sz w:val="24"/>
                <w:szCs w:val="24"/>
              </w:rPr>
            </w:pPr>
            <w:r w:rsidRPr="009F02D0">
              <w:rPr>
                <w:sz w:val="24"/>
                <w:szCs w:val="24"/>
              </w:rPr>
              <w:t>Наименование должности</w:t>
            </w:r>
          </w:p>
        </w:tc>
      </w:tr>
      <w:tr w:rsidR="00766FC9" w:rsidRPr="009F02D0" w:rsidTr="00766FC9">
        <w:tc>
          <w:tcPr>
            <w:tcW w:w="875" w:type="dxa"/>
            <w:tcBorders>
              <w:top w:val="single" w:sz="4" w:space="0" w:color="000000"/>
              <w:left w:val="single" w:sz="4" w:space="0" w:color="000000"/>
              <w:bottom w:val="single" w:sz="4" w:space="0" w:color="000000"/>
              <w:right w:val="single" w:sz="4" w:space="0" w:color="000000"/>
            </w:tcBorders>
          </w:tcPr>
          <w:p w:rsidR="00766FC9" w:rsidRPr="009F02D0" w:rsidRDefault="00766FC9" w:rsidP="00E90131">
            <w:pPr>
              <w:autoSpaceDE w:val="0"/>
              <w:autoSpaceDN w:val="0"/>
              <w:adjustRightInd w:val="0"/>
              <w:jc w:val="both"/>
              <w:rPr>
                <w:sz w:val="24"/>
                <w:szCs w:val="24"/>
              </w:rPr>
            </w:pPr>
            <w:r w:rsidRPr="009F02D0">
              <w:rPr>
                <w:sz w:val="24"/>
                <w:szCs w:val="24"/>
              </w:rPr>
              <w:t>1.</w:t>
            </w:r>
          </w:p>
        </w:tc>
        <w:tc>
          <w:tcPr>
            <w:tcW w:w="8055" w:type="dxa"/>
            <w:tcBorders>
              <w:top w:val="single" w:sz="4" w:space="0" w:color="000000"/>
              <w:left w:val="single" w:sz="4" w:space="0" w:color="000000"/>
              <w:bottom w:val="single" w:sz="4" w:space="0" w:color="000000"/>
              <w:right w:val="single" w:sz="4" w:space="0" w:color="000000"/>
            </w:tcBorders>
          </w:tcPr>
          <w:p w:rsidR="00766FC9" w:rsidRPr="009F02D0" w:rsidRDefault="00766FC9" w:rsidP="00E90131">
            <w:pPr>
              <w:autoSpaceDE w:val="0"/>
              <w:autoSpaceDN w:val="0"/>
              <w:adjustRightInd w:val="0"/>
              <w:jc w:val="both"/>
              <w:rPr>
                <w:sz w:val="24"/>
                <w:szCs w:val="24"/>
              </w:rPr>
            </w:pPr>
            <w:r w:rsidRPr="009F02D0">
              <w:rPr>
                <w:sz w:val="24"/>
                <w:szCs w:val="24"/>
              </w:rPr>
              <w:t xml:space="preserve">Директор </w:t>
            </w:r>
          </w:p>
        </w:tc>
      </w:tr>
    </w:tbl>
    <w:p w:rsidR="00766FC9" w:rsidRDefault="00766FC9" w:rsidP="004204E9">
      <w:pPr>
        <w:jc w:val="center"/>
        <w:rPr>
          <w:sz w:val="24"/>
          <w:szCs w:val="24"/>
        </w:rPr>
        <w:sectPr w:rsidR="00766FC9" w:rsidSect="004354BE">
          <w:pgSz w:w="16838" w:h="11906" w:orient="landscape"/>
          <w:pgMar w:top="851" w:right="1134" w:bottom="1134" w:left="1134" w:header="709" w:footer="709" w:gutter="0"/>
          <w:cols w:space="708"/>
          <w:docGrid w:linePitch="360"/>
        </w:sectPr>
      </w:pPr>
    </w:p>
    <w:p w:rsidR="00844245" w:rsidRPr="002A5F33" w:rsidRDefault="00844245" w:rsidP="00844245">
      <w:pPr>
        <w:jc w:val="right"/>
        <w:rPr>
          <w:sz w:val="24"/>
          <w:szCs w:val="24"/>
        </w:rPr>
      </w:pPr>
      <w:r w:rsidRPr="00330180">
        <w:rPr>
          <w:sz w:val="24"/>
          <w:szCs w:val="24"/>
        </w:rPr>
        <w:lastRenderedPageBreak/>
        <w:t>Таблица</w:t>
      </w:r>
      <w:r>
        <w:rPr>
          <w:sz w:val="24"/>
          <w:szCs w:val="24"/>
        </w:rPr>
        <w:t xml:space="preserve"> </w:t>
      </w:r>
      <w:r w:rsidRPr="002A5F33">
        <w:rPr>
          <w:sz w:val="24"/>
          <w:szCs w:val="24"/>
        </w:rPr>
        <w:t>3</w:t>
      </w:r>
    </w:p>
    <w:p w:rsidR="009F08D9" w:rsidRPr="00AB2D71" w:rsidRDefault="009F08D9" w:rsidP="009F08D9">
      <w:pPr>
        <w:widowControl w:val="0"/>
        <w:tabs>
          <w:tab w:val="left" w:pos="4140"/>
          <w:tab w:val="left" w:pos="4253"/>
          <w:tab w:val="left" w:pos="14601"/>
        </w:tabs>
        <w:ind w:right="-31"/>
        <w:jc w:val="center"/>
        <w:rPr>
          <w:b/>
          <w:sz w:val="24"/>
          <w:szCs w:val="28"/>
        </w:rPr>
      </w:pPr>
      <w:r w:rsidRPr="00AB2D71">
        <w:rPr>
          <w:b/>
          <w:sz w:val="24"/>
          <w:szCs w:val="28"/>
        </w:rPr>
        <w:t>План м</w:t>
      </w:r>
      <w:r w:rsidR="00844245">
        <w:rPr>
          <w:b/>
          <w:sz w:val="24"/>
          <w:szCs w:val="28"/>
        </w:rPr>
        <w:t xml:space="preserve">ер, направленных на минимизацию </w:t>
      </w:r>
      <w:r w:rsidRPr="00AB2D71">
        <w:rPr>
          <w:b/>
          <w:sz w:val="24"/>
          <w:szCs w:val="28"/>
        </w:rPr>
        <w:t xml:space="preserve">коррупционных рисков, </w:t>
      </w:r>
    </w:p>
    <w:p w:rsidR="009F08D9" w:rsidRPr="00AB2D71" w:rsidRDefault="009F08D9" w:rsidP="009F08D9">
      <w:pPr>
        <w:widowControl w:val="0"/>
        <w:tabs>
          <w:tab w:val="left" w:pos="4140"/>
          <w:tab w:val="left" w:pos="4253"/>
          <w:tab w:val="left" w:pos="14601"/>
        </w:tabs>
        <w:ind w:right="-31"/>
        <w:jc w:val="center"/>
        <w:rPr>
          <w:b/>
          <w:sz w:val="24"/>
          <w:szCs w:val="28"/>
        </w:rPr>
      </w:pPr>
      <w:r w:rsidRPr="00AB2D71">
        <w:rPr>
          <w:b/>
          <w:sz w:val="24"/>
          <w:szCs w:val="28"/>
        </w:rPr>
        <w:t>возникающих при осуществлении закупок</w:t>
      </w:r>
    </w:p>
    <w:tbl>
      <w:tblPr>
        <w:tblW w:w="15735"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4"/>
        <w:gridCol w:w="7740"/>
        <w:gridCol w:w="4394"/>
        <w:gridCol w:w="2977"/>
      </w:tblGrid>
      <w:tr w:rsidR="00844245" w:rsidRPr="00B80965" w:rsidTr="004204E9">
        <w:trPr>
          <w:tblHeader/>
        </w:trPr>
        <w:tc>
          <w:tcPr>
            <w:tcW w:w="624" w:type="dxa"/>
            <w:vAlign w:val="center"/>
          </w:tcPr>
          <w:p w:rsidR="00844245" w:rsidRPr="00B80965" w:rsidRDefault="00844245" w:rsidP="004B1954">
            <w:pPr>
              <w:widowControl w:val="0"/>
              <w:autoSpaceDE w:val="0"/>
              <w:autoSpaceDN w:val="0"/>
              <w:jc w:val="center"/>
              <w:rPr>
                <w:sz w:val="24"/>
                <w:szCs w:val="24"/>
              </w:rPr>
            </w:pPr>
            <w:r w:rsidRPr="00B80965">
              <w:rPr>
                <w:sz w:val="24"/>
                <w:szCs w:val="24"/>
              </w:rPr>
              <w:t>№</w:t>
            </w:r>
          </w:p>
          <w:p w:rsidR="00844245" w:rsidRPr="00B80965" w:rsidRDefault="00844245" w:rsidP="004B1954">
            <w:pPr>
              <w:widowControl w:val="0"/>
              <w:autoSpaceDE w:val="0"/>
              <w:autoSpaceDN w:val="0"/>
              <w:jc w:val="center"/>
              <w:rPr>
                <w:rFonts w:cs="Calibri"/>
              </w:rPr>
            </w:pPr>
            <w:r w:rsidRPr="00B80965">
              <w:rPr>
                <w:sz w:val="24"/>
                <w:szCs w:val="24"/>
              </w:rPr>
              <w:t>п/п</w:t>
            </w:r>
          </w:p>
        </w:tc>
        <w:tc>
          <w:tcPr>
            <w:tcW w:w="7740" w:type="dxa"/>
            <w:vAlign w:val="center"/>
          </w:tcPr>
          <w:p w:rsidR="00844245" w:rsidRPr="00B80965" w:rsidRDefault="00844245" w:rsidP="004B1954">
            <w:pPr>
              <w:widowControl w:val="0"/>
              <w:autoSpaceDE w:val="0"/>
              <w:autoSpaceDN w:val="0"/>
              <w:jc w:val="center"/>
              <w:rPr>
                <w:rFonts w:cs="Calibri"/>
              </w:rPr>
            </w:pPr>
            <w:r>
              <w:rPr>
                <w:sz w:val="24"/>
                <w:szCs w:val="24"/>
              </w:rPr>
              <w:t>Наименование меры по минимизации коррупционных рисков</w:t>
            </w:r>
          </w:p>
        </w:tc>
        <w:tc>
          <w:tcPr>
            <w:tcW w:w="4394" w:type="dxa"/>
            <w:vAlign w:val="center"/>
          </w:tcPr>
          <w:p w:rsidR="00844245" w:rsidRPr="00B80965" w:rsidRDefault="00844245" w:rsidP="004B1954">
            <w:pPr>
              <w:widowControl w:val="0"/>
              <w:autoSpaceDE w:val="0"/>
              <w:autoSpaceDN w:val="0"/>
              <w:jc w:val="center"/>
              <w:rPr>
                <w:rFonts w:cs="Calibri"/>
              </w:rPr>
            </w:pPr>
            <w:r>
              <w:rPr>
                <w:sz w:val="24"/>
                <w:szCs w:val="24"/>
              </w:rPr>
              <w:t>Срок(периодичность) реализации</w:t>
            </w:r>
          </w:p>
        </w:tc>
        <w:tc>
          <w:tcPr>
            <w:tcW w:w="2977" w:type="dxa"/>
            <w:vAlign w:val="center"/>
          </w:tcPr>
          <w:p w:rsidR="00844245" w:rsidRPr="00B80965" w:rsidRDefault="00844245" w:rsidP="004B1954">
            <w:pPr>
              <w:widowControl w:val="0"/>
              <w:autoSpaceDE w:val="0"/>
              <w:autoSpaceDN w:val="0"/>
              <w:jc w:val="center"/>
              <w:rPr>
                <w:rFonts w:cs="Calibri"/>
              </w:rPr>
            </w:pPr>
            <w:r>
              <w:rPr>
                <w:sz w:val="24"/>
                <w:szCs w:val="24"/>
              </w:rPr>
              <w:t>Ответственные лица</w:t>
            </w:r>
          </w:p>
        </w:tc>
      </w:tr>
      <w:tr w:rsidR="00844245" w:rsidRPr="00B80965" w:rsidTr="004204E9">
        <w:trPr>
          <w:trHeight w:val="848"/>
        </w:trPr>
        <w:tc>
          <w:tcPr>
            <w:tcW w:w="624" w:type="dxa"/>
          </w:tcPr>
          <w:p w:rsidR="00844245" w:rsidRDefault="00844245" w:rsidP="004B1954">
            <w:pPr>
              <w:widowControl w:val="0"/>
              <w:autoSpaceDE w:val="0"/>
              <w:autoSpaceDN w:val="0"/>
              <w:jc w:val="center"/>
              <w:rPr>
                <w:sz w:val="24"/>
                <w:szCs w:val="24"/>
              </w:rPr>
            </w:pPr>
            <w:r>
              <w:rPr>
                <w:sz w:val="24"/>
                <w:szCs w:val="24"/>
              </w:rPr>
              <w:t>1.</w:t>
            </w:r>
          </w:p>
        </w:tc>
        <w:tc>
          <w:tcPr>
            <w:tcW w:w="7740" w:type="dxa"/>
          </w:tcPr>
          <w:p w:rsidR="00844245" w:rsidRPr="00D6716B" w:rsidRDefault="00844245" w:rsidP="004B1954">
            <w:pPr>
              <w:widowControl w:val="0"/>
              <w:autoSpaceDE w:val="0"/>
              <w:autoSpaceDN w:val="0"/>
              <w:rPr>
                <w:sz w:val="24"/>
                <w:szCs w:val="24"/>
              </w:rPr>
            </w:pPr>
            <w:r>
              <w:rPr>
                <w:sz w:val="24"/>
                <w:szCs w:val="24"/>
              </w:rPr>
              <w:t>Обязанность сотрудников сообщать работодателю о личной заинтересованности при осуществлении закупок, которая приводит или может привести к конфликту интересов</w:t>
            </w:r>
          </w:p>
        </w:tc>
        <w:tc>
          <w:tcPr>
            <w:tcW w:w="4394" w:type="dxa"/>
          </w:tcPr>
          <w:p w:rsidR="00844245" w:rsidRDefault="00844245" w:rsidP="004B1954">
            <w:pPr>
              <w:widowControl w:val="0"/>
              <w:autoSpaceDE w:val="0"/>
              <w:autoSpaceDN w:val="0"/>
              <w:rPr>
                <w:sz w:val="24"/>
                <w:szCs w:val="24"/>
              </w:rPr>
            </w:pPr>
            <w:r>
              <w:rPr>
                <w:sz w:val="24"/>
                <w:szCs w:val="24"/>
              </w:rPr>
              <w:t xml:space="preserve">Немедленно, </w:t>
            </w:r>
          </w:p>
          <w:p w:rsidR="00844245" w:rsidRDefault="00844245" w:rsidP="004B1954">
            <w:pPr>
              <w:widowControl w:val="0"/>
              <w:autoSpaceDE w:val="0"/>
              <w:autoSpaceDN w:val="0"/>
              <w:rPr>
                <w:sz w:val="24"/>
                <w:szCs w:val="24"/>
              </w:rPr>
            </w:pPr>
            <w:r>
              <w:rPr>
                <w:sz w:val="24"/>
                <w:szCs w:val="24"/>
              </w:rPr>
              <w:t xml:space="preserve">при возникновении личной </w:t>
            </w:r>
          </w:p>
          <w:p w:rsidR="00844245" w:rsidRDefault="00844245" w:rsidP="004204E9">
            <w:pPr>
              <w:widowControl w:val="0"/>
              <w:autoSpaceDE w:val="0"/>
              <w:autoSpaceDN w:val="0"/>
              <w:rPr>
                <w:sz w:val="24"/>
                <w:szCs w:val="24"/>
              </w:rPr>
            </w:pPr>
            <w:r>
              <w:rPr>
                <w:sz w:val="24"/>
                <w:szCs w:val="24"/>
              </w:rPr>
              <w:t>заинтересованности</w:t>
            </w:r>
          </w:p>
        </w:tc>
        <w:tc>
          <w:tcPr>
            <w:tcW w:w="2977" w:type="dxa"/>
          </w:tcPr>
          <w:p w:rsidR="00844245" w:rsidRPr="00AB3E0E" w:rsidRDefault="00844245" w:rsidP="004B1954">
            <w:pPr>
              <w:widowControl w:val="0"/>
              <w:autoSpaceDE w:val="0"/>
              <w:autoSpaceDN w:val="0"/>
              <w:rPr>
                <w:sz w:val="24"/>
                <w:szCs w:val="24"/>
              </w:rPr>
            </w:pPr>
            <w:r>
              <w:rPr>
                <w:sz w:val="24"/>
                <w:szCs w:val="24"/>
              </w:rPr>
              <w:t>Сотрудники учреждения</w:t>
            </w:r>
          </w:p>
          <w:p w:rsidR="00844245" w:rsidRDefault="00844245" w:rsidP="004B1954">
            <w:pPr>
              <w:widowControl w:val="0"/>
              <w:autoSpaceDE w:val="0"/>
              <w:autoSpaceDN w:val="0"/>
              <w:rPr>
                <w:sz w:val="24"/>
                <w:szCs w:val="24"/>
              </w:rPr>
            </w:pPr>
          </w:p>
          <w:p w:rsidR="00844245" w:rsidRDefault="00844245" w:rsidP="004B1954">
            <w:pPr>
              <w:widowControl w:val="0"/>
              <w:autoSpaceDE w:val="0"/>
              <w:autoSpaceDN w:val="0"/>
              <w:rPr>
                <w:sz w:val="24"/>
                <w:szCs w:val="24"/>
              </w:rPr>
            </w:pPr>
          </w:p>
        </w:tc>
      </w:tr>
      <w:tr w:rsidR="00844245" w:rsidRPr="00B80965" w:rsidTr="004204E9">
        <w:tc>
          <w:tcPr>
            <w:tcW w:w="624" w:type="dxa"/>
          </w:tcPr>
          <w:p w:rsidR="00844245" w:rsidRDefault="00844245" w:rsidP="004B1954">
            <w:pPr>
              <w:widowControl w:val="0"/>
              <w:autoSpaceDE w:val="0"/>
              <w:autoSpaceDN w:val="0"/>
              <w:jc w:val="center"/>
              <w:rPr>
                <w:sz w:val="24"/>
                <w:szCs w:val="24"/>
              </w:rPr>
            </w:pPr>
            <w:r>
              <w:rPr>
                <w:sz w:val="24"/>
                <w:szCs w:val="24"/>
              </w:rPr>
              <w:t>2.</w:t>
            </w:r>
          </w:p>
          <w:p w:rsidR="00844245" w:rsidRDefault="00844245" w:rsidP="004B1954">
            <w:pPr>
              <w:widowControl w:val="0"/>
              <w:autoSpaceDE w:val="0"/>
              <w:autoSpaceDN w:val="0"/>
              <w:jc w:val="center"/>
              <w:rPr>
                <w:sz w:val="24"/>
                <w:szCs w:val="24"/>
              </w:rPr>
            </w:pPr>
          </w:p>
        </w:tc>
        <w:tc>
          <w:tcPr>
            <w:tcW w:w="7740" w:type="dxa"/>
          </w:tcPr>
          <w:p w:rsidR="00844245" w:rsidRDefault="00844245" w:rsidP="004B1954">
            <w:pPr>
              <w:widowControl w:val="0"/>
              <w:autoSpaceDE w:val="0"/>
              <w:autoSpaceDN w:val="0"/>
              <w:rPr>
                <w:sz w:val="24"/>
                <w:szCs w:val="24"/>
              </w:rPr>
            </w:pPr>
            <w:r w:rsidRPr="009650EA">
              <w:rPr>
                <w:sz w:val="24"/>
                <w:szCs w:val="24"/>
              </w:rPr>
              <w:t>Обязанность сотрудников сообщать работодателю о фактах склонения к совершению коррупционных правонарушений</w:t>
            </w:r>
          </w:p>
        </w:tc>
        <w:tc>
          <w:tcPr>
            <w:tcW w:w="4394" w:type="dxa"/>
          </w:tcPr>
          <w:p w:rsidR="00844245" w:rsidRDefault="00844245" w:rsidP="004B1954">
            <w:pPr>
              <w:widowControl w:val="0"/>
              <w:autoSpaceDE w:val="0"/>
              <w:autoSpaceDN w:val="0"/>
              <w:rPr>
                <w:sz w:val="24"/>
                <w:szCs w:val="24"/>
              </w:rPr>
            </w:pPr>
            <w:r>
              <w:rPr>
                <w:sz w:val="24"/>
                <w:szCs w:val="24"/>
              </w:rPr>
              <w:t xml:space="preserve">Немедленно, </w:t>
            </w:r>
            <w:r>
              <w:rPr>
                <w:sz w:val="24"/>
                <w:szCs w:val="24"/>
              </w:rPr>
              <w:br/>
              <w:t>при возникновении факта склонения к совершению коррупционного правонарушения</w:t>
            </w:r>
          </w:p>
        </w:tc>
        <w:tc>
          <w:tcPr>
            <w:tcW w:w="2977" w:type="dxa"/>
          </w:tcPr>
          <w:p w:rsidR="00844245" w:rsidRDefault="00844245" w:rsidP="004B1954">
            <w:pPr>
              <w:widowControl w:val="0"/>
              <w:autoSpaceDE w:val="0"/>
              <w:autoSpaceDN w:val="0"/>
              <w:rPr>
                <w:sz w:val="24"/>
                <w:szCs w:val="24"/>
              </w:rPr>
            </w:pPr>
            <w:r w:rsidRPr="00DA762D">
              <w:rPr>
                <w:sz w:val="24"/>
                <w:szCs w:val="24"/>
              </w:rPr>
              <w:t>Сотрудники учреждения</w:t>
            </w:r>
          </w:p>
        </w:tc>
      </w:tr>
      <w:tr w:rsidR="00844245" w:rsidRPr="00B80965" w:rsidTr="004204E9">
        <w:tc>
          <w:tcPr>
            <w:tcW w:w="624" w:type="dxa"/>
          </w:tcPr>
          <w:p w:rsidR="00844245" w:rsidRDefault="00844245" w:rsidP="004B1954">
            <w:pPr>
              <w:widowControl w:val="0"/>
              <w:autoSpaceDE w:val="0"/>
              <w:autoSpaceDN w:val="0"/>
              <w:jc w:val="center"/>
              <w:rPr>
                <w:sz w:val="24"/>
                <w:szCs w:val="24"/>
              </w:rPr>
            </w:pPr>
            <w:r>
              <w:rPr>
                <w:sz w:val="24"/>
                <w:szCs w:val="24"/>
              </w:rPr>
              <w:t>3.</w:t>
            </w:r>
          </w:p>
        </w:tc>
        <w:tc>
          <w:tcPr>
            <w:tcW w:w="7740" w:type="dxa"/>
          </w:tcPr>
          <w:p w:rsidR="00844245" w:rsidRPr="00AB3E0E" w:rsidRDefault="00844245" w:rsidP="004204E9">
            <w:pPr>
              <w:widowControl w:val="0"/>
              <w:autoSpaceDE w:val="0"/>
              <w:autoSpaceDN w:val="0"/>
              <w:rPr>
                <w:sz w:val="24"/>
                <w:szCs w:val="24"/>
              </w:rPr>
            </w:pPr>
            <w:r>
              <w:rPr>
                <w:sz w:val="24"/>
                <w:szCs w:val="24"/>
              </w:rPr>
              <w:t>Сверка анкетных данных на наличие возможной аффилированности между участником закупки, поставщиком, подрядчиком, исполнителем и должностным лицом заказчика.</w:t>
            </w:r>
          </w:p>
        </w:tc>
        <w:tc>
          <w:tcPr>
            <w:tcW w:w="4394" w:type="dxa"/>
          </w:tcPr>
          <w:p w:rsidR="00844245" w:rsidRDefault="00844245" w:rsidP="004B1954">
            <w:pPr>
              <w:widowControl w:val="0"/>
              <w:autoSpaceDE w:val="0"/>
              <w:autoSpaceDN w:val="0"/>
              <w:rPr>
                <w:sz w:val="24"/>
                <w:szCs w:val="24"/>
              </w:rPr>
            </w:pPr>
            <w:r>
              <w:rPr>
                <w:sz w:val="24"/>
                <w:szCs w:val="24"/>
              </w:rPr>
              <w:t>П</w:t>
            </w:r>
            <w:r w:rsidRPr="00411492">
              <w:rPr>
                <w:sz w:val="24"/>
                <w:szCs w:val="24"/>
              </w:rPr>
              <w:t>остоянно</w:t>
            </w:r>
          </w:p>
          <w:p w:rsidR="00844245" w:rsidRDefault="00844245" w:rsidP="004B1954">
            <w:pPr>
              <w:widowControl w:val="0"/>
              <w:autoSpaceDE w:val="0"/>
              <w:autoSpaceDN w:val="0"/>
              <w:rPr>
                <w:sz w:val="24"/>
                <w:szCs w:val="24"/>
              </w:rPr>
            </w:pPr>
          </w:p>
        </w:tc>
        <w:tc>
          <w:tcPr>
            <w:tcW w:w="2977" w:type="dxa"/>
          </w:tcPr>
          <w:p w:rsidR="00844245" w:rsidRPr="004204E9" w:rsidRDefault="00844245" w:rsidP="004B1954">
            <w:pPr>
              <w:widowControl w:val="0"/>
              <w:autoSpaceDE w:val="0"/>
              <w:autoSpaceDN w:val="0"/>
              <w:rPr>
                <w:sz w:val="22"/>
                <w:szCs w:val="22"/>
              </w:rPr>
            </w:pPr>
            <w:r w:rsidRPr="004204E9">
              <w:rPr>
                <w:sz w:val="22"/>
                <w:szCs w:val="22"/>
              </w:rPr>
              <w:t xml:space="preserve">Работники, ответственные </w:t>
            </w:r>
          </w:p>
          <w:p w:rsidR="00844245" w:rsidRPr="004204E9" w:rsidRDefault="00844245" w:rsidP="004B1954">
            <w:pPr>
              <w:widowControl w:val="0"/>
              <w:autoSpaceDE w:val="0"/>
              <w:autoSpaceDN w:val="0"/>
              <w:rPr>
                <w:sz w:val="22"/>
                <w:szCs w:val="22"/>
              </w:rPr>
            </w:pPr>
            <w:r w:rsidRPr="004204E9">
              <w:rPr>
                <w:sz w:val="22"/>
                <w:szCs w:val="22"/>
              </w:rPr>
              <w:t>за осуществление закупок</w:t>
            </w:r>
          </w:p>
          <w:p w:rsidR="00844245" w:rsidRPr="004204E9" w:rsidRDefault="00844245" w:rsidP="004B1954">
            <w:pPr>
              <w:widowControl w:val="0"/>
              <w:autoSpaceDE w:val="0"/>
              <w:autoSpaceDN w:val="0"/>
              <w:rPr>
                <w:sz w:val="22"/>
                <w:szCs w:val="22"/>
              </w:rPr>
            </w:pPr>
            <w:r w:rsidRPr="004204E9">
              <w:rPr>
                <w:sz w:val="22"/>
                <w:szCs w:val="22"/>
              </w:rPr>
              <w:t>Руководитель учреждения</w:t>
            </w:r>
          </w:p>
        </w:tc>
      </w:tr>
      <w:tr w:rsidR="00844245" w:rsidRPr="00B80965" w:rsidTr="004204E9">
        <w:tc>
          <w:tcPr>
            <w:tcW w:w="624" w:type="dxa"/>
          </w:tcPr>
          <w:p w:rsidR="00844245" w:rsidRDefault="00844245" w:rsidP="004B1954">
            <w:pPr>
              <w:widowControl w:val="0"/>
              <w:autoSpaceDE w:val="0"/>
              <w:autoSpaceDN w:val="0"/>
              <w:jc w:val="center"/>
              <w:rPr>
                <w:sz w:val="24"/>
                <w:szCs w:val="24"/>
              </w:rPr>
            </w:pPr>
            <w:r>
              <w:rPr>
                <w:sz w:val="24"/>
                <w:szCs w:val="24"/>
              </w:rPr>
              <w:t>4.</w:t>
            </w:r>
          </w:p>
        </w:tc>
        <w:tc>
          <w:tcPr>
            <w:tcW w:w="7740" w:type="dxa"/>
          </w:tcPr>
          <w:p w:rsidR="00844245" w:rsidRDefault="00844245" w:rsidP="004B1954">
            <w:pPr>
              <w:widowControl w:val="0"/>
              <w:autoSpaceDE w:val="0"/>
              <w:autoSpaceDN w:val="0"/>
              <w:rPr>
                <w:sz w:val="24"/>
                <w:szCs w:val="24"/>
              </w:rPr>
            </w:pPr>
            <w:r>
              <w:rPr>
                <w:sz w:val="24"/>
                <w:szCs w:val="24"/>
              </w:rPr>
              <w:t xml:space="preserve">Исключение излишних требований к исполнителю (подрядчику) при проверке технической документации </w:t>
            </w:r>
          </w:p>
        </w:tc>
        <w:tc>
          <w:tcPr>
            <w:tcW w:w="4394" w:type="dxa"/>
          </w:tcPr>
          <w:p w:rsidR="00844245" w:rsidRPr="00ED13F1" w:rsidRDefault="00844245" w:rsidP="004B1954">
            <w:pPr>
              <w:widowControl w:val="0"/>
              <w:autoSpaceDE w:val="0"/>
              <w:autoSpaceDN w:val="0"/>
              <w:rPr>
                <w:sz w:val="24"/>
                <w:szCs w:val="24"/>
              </w:rPr>
            </w:pPr>
            <w:r w:rsidRPr="00ED13F1">
              <w:rPr>
                <w:sz w:val="24"/>
                <w:szCs w:val="24"/>
              </w:rPr>
              <w:t>Постоянно</w:t>
            </w:r>
          </w:p>
          <w:p w:rsidR="00844245" w:rsidRDefault="00844245" w:rsidP="004B1954">
            <w:pPr>
              <w:widowControl w:val="0"/>
              <w:autoSpaceDE w:val="0"/>
              <w:autoSpaceDN w:val="0"/>
              <w:rPr>
                <w:sz w:val="24"/>
                <w:szCs w:val="24"/>
              </w:rPr>
            </w:pPr>
          </w:p>
        </w:tc>
        <w:tc>
          <w:tcPr>
            <w:tcW w:w="2977" w:type="dxa"/>
          </w:tcPr>
          <w:p w:rsidR="00844245" w:rsidRPr="004204E9" w:rsidRDefault="00844245" w:rsidP="004B1954">
            <w:pPr>
              <w:widowControl w:val="0"/>
              <w:autoSpaceDE w:val="0"/>
              <w:autoSpaceDN w:val="0"/>
              <w:rPr>
                <w:sz w:val="22"/>
                <w:szCs w:val="22"/>
              </w:rPr>
            </w:pPr>
            <w:r w:rsidRPr="004204E9">
              <w:rPr>
                <w:sz w:val="22"/>
                <w:szCs w:val="22"/>
              </w:rPr>
              <w:t xml:space="preserve">Работники, ответственные </w:t>
            </w:r>
          </w:p>
          <w:p w:rsidR="00844245" w:rsidRPr="004204E9" w:rsidRDefault="00844245" w:rsidP="004B1954">
            <w:pPr>
              <w:widowControl w:val="0"/>
              <w:autoSpaceDE w:val="0"/>
              <w:autoSpaceDN w:val="0"/>
              <w:rPr>
                <w:sz w:val="22"/>
                <w:szCs w:val="22"/>
              </w:rPr>
            </w:pPr>
            <w:r w:rsidRPr="004204E9">
              <w:rPr>
                <w:sz w:val="22"/>
                <w:szCs w:val="22"/>
              </w:rPr>
              <w:t>за осуществление закупок</w:t>
            </w:r>
          </w:p>
          <w:p w:rsidR="00844245" w:rsidRPr="004204E9" w:rsidRDefault="00844245" w:rsidP="004B1954">
            <w:pPr>
              <w:widowControl w:val="0"/>
              <w:autoSpaceDE w:val="0"/>
              <w:autoSpaceDN w:val="0"/>
              <w:rPr>
                <w:sz w:val="22"/>
                <w:szCs w:val="22"/>
              </w:rPr>
            </w:pPr>
            <w:r w:rsidRPr="004204E9">
              <w:rPr>
                <w:sz w:val="22"/>
                <w:szCs w:val="22"/>
              </w:rPr>
              <w:t>Руководитель учреждения</w:t>
            </w:r>
          </w:p>
        </w:tc>
      </w:tr>
      <w:tr w:rsidR="00844245" w:rsidRPr="00B80965" w:rsidTr="004204E9">
        <w:trPr>
          <w:trHeight w:val="704"/>
        </w:trPr>
        <w:tc>
          <w:tcPr>
            <w:tcW w:w="624" w:type="dxa"/>
          </w:tcPr>
          <w:p w:rsidR="00844245" w:rsidRDefault="00844245" w:rsidP="004B1954">
            <w:pPr>
              <w:widowControl w:val="0"/>
              <w:autoSpaceDE w:val="0"/>
              <w:autoSpaceDN w:val="0"/>
              <w:jc w:val="center"/>
              <w:rPr>
                <w:sz w:val="24"/>
                <w:szCs w:val="24"/>
              </w:rPr>
            </w:pPr>
            <w:r>
              <w:rPr>
                <w:sz w:val="24"/>
                <w:szCs w:val="24"/>
              </w:rPr>
              <w:t>5.</w:t>
            </w:r>
          </w:p>
        </w:tc>
        <w:tc>
          <w:tcPr>
            <w:tcW w:w="7740" w:type="dxa"/>
          </w:tcPr>
          <w:p w:rsidR="00844245" w:rsidRPr="00DE4FC9" w:rsidRDefault="00844245" w:rsidP="004204E9">
            <w:pPr>
              <w:widowControl w:val="0"/>
              <w:autoSpaceDE w:val="0"/>
              <w:autoSpaceDN w:val="0"/>
              <w:rPr>
                <w:sz w:val="24"/>
                <w:szCs w:val="24"/>
              </w:rPr>
            </w:pPr>
            <w:r w:rsidRPr="009802E2">
              <w:rPr>
                <w:sz w:val="24"/>
                <w:szCs w:val="24"/>
              </w:rPr>
              <w:t xml:space="preserve">Анализ </w:t>
            </w:r>
            <w:r>
              <w:rPr>
                <w:sz w:val="24"/>
                <w:szCs w:val="24"/>
              </w:rPr>
              <w:t>вносимых изменений закупочной документации на предмет наличия признаков коррупционных правонарушений</w:t>
            </w:r>
          </w:p>
        </w:tc>
        <w:tc>
          <w:tcPr>
            <w:tcW w:w="4394" w:type="dxa"/>
          </w:tcPr>
          <w:p w:rsidR="00844245" w:rsidRPr="009736F7" w:rsidRDefault="00844245" w:rsidP="004B1954">
            <w:pPr>
              <w:widowControl w:val="0"/>
              <w:autoSpaceDE w:val="0"/>
              <w:autoSpaceDN w:val="0"/>
              <w:rPr>
                <w:sz w:val="24"/>
                <w:szCs w:val="24"/>
              </w:rPr>
            </w:pPr>
            <w:r>
              <w:rPr>
                <w:sz w:val="24"/>
                <w:szCs w:val="24"/>
              </w:rPr>
              <w:t>Постоянно</w:t>
            </w:r>
          </w:p>
        </w:tc>
        <w:tc>
          <w:tcPr>
            <w:tcW w:w="2977" w:type="dxa"/>
          </w:tcPr>
          <w:p w:rsidR="00844245" w:rsidRPr="004204E9" w:rsidRDefault="00844245" w:rsidP="004B1954">
            <w:pPr>
              <w:widowControl w:val="0"/>
              <w:autoSpaceDE w:val="0"/>
              <w:autoSpaceDN w:val="0"/>
              <w:rPr>
                <w:sz w:val="22"/>
                <w:szCs w:val="22"/>
              </w:rPr>
            </w:pPr>
            <w:r w:rsidRPr="004204E9">
              <w:rPr>
                <w:sz w:val="22"/>
                <w:szCs w:val="22"/>
              </w:rPr>
              <w:t xml:space="preserve">Работники, ответственные </w:t>
            </w:r>
          </w:p>
          <w:p w:rsidR="00844245" w:rsidRPr="004204E9" w:rsidRDefault="00844245" w:rsidP="004B1954">
            <w:pPr>
              <w:widowControl w:val="0"/>
              <w:autoSpaceDE w:val="0"/>
              <w:autoSpaceDN w:val="0"/>
              <w:rPr>
                <w:sz w:val="22"/>
                <w:szCs w:val="22"/>
              </w:rPr>
            </w:pPr>
            <w:r w:rsidRPr="004204E9">
              <w:rPr>
                <w:sz w:val="22"/>
                <w:szCs w:val="22"/>
              </w:rPr>
              <w:t>за осуществление закупок Руководитель учреждения</w:t>
            </w:r>
          </w:p>
        </w:tc>
      </w:tr>
      <w:tr w:rsidR="00844245" w:rsidRPr="00B80965" w:rsidTr="004204E9">
        <w:tc>
          <w:tcPr>
            <w:tcW w:w="624" w:type="dxa"/>
          </w:tcPr>
          <w:p w:rsidR="00844245" w:rsidRDefault="00844245" w:rsidP="004B1954">
            <w:pPr>
              <w:widowControl w:val="0"/>
              <w:autoSpaceDE w:val="0"/>
              <w:autoSpaceDN w:val="0"/>
              <w:jc w:val="center"/>
              <w:rPr>
                <w:sz w:val="24"/>
                <w:szCs w:val="24"/>
              </w:rPr>
            </w:pPr>
            <w:r>
              <w:rPr>
                <w:sz w:val="24"/>
                <w:szCs w:val="24"/>
              </w:rPr>
              <w:t>6.</w:t>
            </w:r>
          </w:p>
        </w:tc>
        <w:tc>
          <w:tcPr>
            <w:tcW w:w="7740" w:type="dxa"/>
          </w:tcPr>
          <w:p w:rsidR="00844245" w:rsidRDefault="00844245" w:rsidP="004204E9">
            <w:pPr>
              <w:widowControl w:val="0"/>
              <w:autoSpaceDE w:val="0"/>
              <w:autoSpaceDN w:val="0"/>
              <w:rPr>
                <w:sz w:val="24"/>
                <w:szCs w:val="24"/>
              </w:rPr>
            </w:pPr>
            <w:r w:rsidRPr="00DE4FC9">
              <w:rPr>
                <w:sz w:val="24"/>
                <w:szCs w:val="24"/>
              </w:rPr>
              <w:t xml:space="preserve">Анализ жалоб на затягивание сроков проверки выполнения работ </w:t>
            </w:r>
            <w:r w:rsidRPr="000F08B6">
              <w:rPr>
                <w:sz w:val="24"/>
                <w:szCs w:val="24"/>
              </w:rPr>
              <w:t>на предмет наличия признаков</w:t>
            </w:r>
            <w:r w:rsidRPr="00DE4FC9">
              <w:rPr>
                <w:sz w:val="24"/>
                <w:szCs w:val="24"/>
              </w:rPr>
              <w:t xml:space="preserve"> коррупционных правонарушений</w:t>
            </w:r>
          </w:p>
        </w:tc>
        <w:tc>
          <w:tcPr>
            <w:tcW w:w="4394" w:type="dxa"/>
          </w:tcPr>
          <w:p w:rsidR="00844245" w:rsidRDefault="00844245" w:rsidP="004B1954">
            <w:pPr>
              <w:widowControl w:val="0"/>
              <w:autoSpaceDE w:val="0"/>
              <w:autoSpaceDN w:val="0"/>
              <w:rPr>
                <w:sz w:val="24"/>
                <w:szCs w:val="24"/>
              </w:rPr>
            </w:pPr>
            <w:r w:rsidRPr="009736F7">
              <w:rPr>
                <w:sz w:val="24"/>
                <w:szCs w:val="24"/>
              </w:rPr>
              <w:t>При поступлении жалобы</w:t>
            </w:r>
          </w:p>
          <w:p w:rsidR="00844245" w:rsidRDefault="00844245" w:rsidP="004B1954">
            <w:pPr>
              <w:widowControl w:val="0"/>
              <w:autoSpaceDE w:val="0"/>
              <w:autoSpaceDN w:val="0"/>
              <w:rPr>
                <w:sz w:val="24"/>
                <w:szCs w:val="24"/>
              </w:rPr>
            </w:pPr>
          </w:p>
        </w:tc>
        <w:tc>
          <w:tcPr>
            <w:tcW w:w="2977" w:type="dxa"/>
          </w:tcPr>
          <w:p w:rsidR="00844245" w:rsidRPr="004204E9" w:rsidRDefault="00844245" w:rsidP="004B1954">
            <w:pPr>
              <w:widowControl w:val="0"/>
              <w:autoSpaceDE w:val="0"/>
              <w:autoSpaceDN w:val="0"/>
              <w:rPr>
                <w:sz w:val="22"/>
                <w:szCs w:val="22"/>
              </w:rPr>
            </w:pPr>
            <w:r w:rsidRPr="004204E9">
              <w:rPr>
                <w:sz w:val="22"/>
                <w:szCs w:val="22"/>
              </w:rPr>
              <w:t xml:space="preserve">Работники, ответственные </w:t>
            </w:r>
          </w:p>
          <w:p w:rsidR="00844245" w:rsidRPr="004204E9" w:rsidRDefault="00844245" w:rsidP="004B1954">
            <w:pPr>
              <w:widowControl w:val="0"/>
              <w:autoSpaceDE w:val="0"/>
              <w:autoSpaceDN w:val="0"/>
              <w:rPr>
                <w:sz w:val="22"/>
                <w:szCs w:val="22"/>
              </w:rPr>
            </w:pPr>
            <w:r w:rsidRPr="004204E9">
              <w:rPr>
                <w:sz w:val="22"/>
                <w:szCs w:val="22"/>
              </w:rPr>
              <w:t>за осуществление закупок</w:t>
            </w:r>
          </w:p>
          <w:p w:rsidR="00844245" w:rsidRPr="004204E9" w:rsidRDefault="00844245" w:rsidP="004B1954">
            <w:pPr>
              <w:widowControl w:val="0"/>
              <w:autoSpaceDE w:val="0"/>
              <w:autoSpaceDN w:val="0"/>
              <w:rPr>
                <w:sz w:val="22"/>
                <w:szCs w:val="22"/>
              </w:rPr>
            </w:pPr>
            <w:r w:rsidRPr="004204E9">
              <w:rPr>
                <w:sz w:val="22"/>
                <w:szCs w:val="22"/>
              </w:rPr>
              <w:t xml:space="preserve">Руководитель учреждения </w:t>
            </w:r>
          </w:p>
        </w:tc>
      </w:tr>
      <w:tr w:rsidR="00844245" w:rsidRPr="00B80965" w:rsidTr="004204E9">
        <w:trPr>
          <w:trHeight w:val="750"/>
        </w:trPr>
        <w:tc>
          <w:tcPr>
            <w:tcW w:w="624" w:type="dxa"/>
          </w:tcPr>
          <w:p w:rsidR="00844245" w:rsidRDefault="00844245" w:rsidP="004B1954">
            <w:pPr>
              <w:widowControl w:val="0"/>
              <w:autoSpaceDE w:val="0"/>
              <w:autoSpaceDN w:val="0"/>
              <w:jc w:val="center"/>
              <w:rPr>
                <w:sz w:val="24"/>
                <w:szCs w:val="24"/>
              </w:rPr>
            </w:pPr>
            <w:r>
              <w:rPr>
                <w:sz w:val="24"/>
                <w:szCs w:val="24"/>
              </w:rPr>
              <w:t>7.</w:t>
            </w:r>
          </w:p>
        </w:tc>
        <w:tc>
          <w:tcPr>
            <w:tcW w:w="7740" w:type="dxa"/>
          </w:tcPr>
          <w:p w:rsidR="00844245" w:rsidRDefault="00844245" w:rsidP="004B1954">
            <w:pPr>
              <w:widowControl w:val="0"/>
              <w:autoSpaceDE w:val="0"/>
              <w:autoSpaceDN w:val="0"/>
              <w:rPr>
                <w:sz w:val="24"/>
                <w:szCs w:val="24"/>
              </w:rPr>
            </w:pPr>
            <w:r>
              <w:rPr>
                <w:sz w:val="24"/>
                <w:szCs w:val="24"/>
              </w:rPr>
              <w:t xml:space="preserve">Проверка обоснования расчета Н(М)ЦК, выбора </w:t>
            </w:r>
            <w:r w:rsidRPr="00DB21DD">
              <w:rPr>
                <w:sz w:val="24"/>
                <w:szCs w:val="24"/>
                <w:lang w:bidi="en-US"/>
              </w:rPr>
              <w:t>методов определения начальной (максимальной) цены контракта</w:t>
            </w:r>
            <w:r>
              <w:rPr>
                <w:sz w:val="24"/>
                <w:szCs w:val="24"/>
                <w:lang w:bidi="en-US"/>
              </w:rPr>
              <w:t>, источников получения цен</w:t>
            </w:r>
          </w:p>
        </w:tc>
        <w:tc>
          <w:tcPr>
            <w:tcW w:w="4394" w:type="dxa"/>
          </w:tcPr>
          <w:p w:rsidR="00844245" w:rsidRPr="00950966" w:rsidRDefault="00844245" w:rsidP="004B1954">
            <w:pPr>
              <w:widowControl w:val="0"/>
              <w:autoSpaceDE w:val="0"/>
              <w:autoSpaceDN w:val="0"/>
              <w:rPr>
                <w:sz w:val="24"/>
                <w:szCs w:val="24"/>
              </w:rPr>
            </w:pPr>
            <w:r>
              <w:rPr>
                <w:sz w:val="24"/>
                <w:szCs w:val="24"/>
              </w:rPr>
              <w:t xml:space="preserve">Постоянно </w:t>
            </w:r>
          </w:p>
        </w:tc>
        <w:tc>
          <w:tcPr>
            <w:tcW w:w="2977" w:type="dxa"/>
          </w:tcPr>
          <w:p w:rsidR="00844245" w:rsidRPr="004204E9" w:rsidRDefault="00844245" w:rsidP="004B1954">
            <w:pPr>
              <w:widowControl w:val="0"/>
              <w:autoSpaceDE w:val="0"/>
              <w:autoSpaceDN w:val="0"/>
              <w:rPr>
                <w:sz w:val="22"/>
                <w:szCs w:val="22"/>
              </w:rPr>
            </w:pPr>
            <w:r w:rsidRPr="004204E9">
              <w:rPr>
                <w:sz w:val="22"/>
                <w:szCs w:val="22"/>
              </w:rPr>
              <w:t xml:space="preserve">Работники, ответственные </w:t>
            </w:r>
          </w:p>
          <w:p w:rsidR="00844245" w:rsidRPr="004204E9" w:rsidRDefault="00844245" w:rsidP="004B1954">
            <w:pPr>
              <w:widowControl w:val="0"/>
              <w:autoSpaceDE w:val="0"/>
              <w:autoSpaceDN w:val="0"/>
              <w:rPr>
                <w:sz w:val="22"/>
                <w:szCs w:val="22"/>
              </w:rPr>
            </w:pPr>
            <w:r w:rsidRPr="004204E9">
              <w:rPr>
                <w:sz w:val="22"/>
                <w:szCs w:val="22"/>
              </w:rPr>
              <w:t>за осуществление закупок</w:t>
            </w:r>
          </w:p>
          <w:p w:rsidR="00844245" w:rsidRPr="004204E9" w:rsidRDefault="00844245" w:rsidP="004B1954">
            <w:pPr>
              <w:widowControl w:val="0"/>
              <w:autoSpaceDE w:val="0"/>
              <w:autoSpaceDN w:val="0"/>
              <w:rPr>
                <w:sz w:val="22"/>
                <w:szCs w:val="22"/>
              </w:rPr>
            </w:pPr>
            <w:r w:rsidRPr="004204E9">
              <w:rPr>
                <w:sz w:val="22"/>
                <w:szCs w:val="22"/>
              </w:rPr>
              <w:t>Руководитель учреждения</w:t>
            </w:r>
          </w:p>
        </w:tc>
      </w:tr>
      <w:tr w:rsidR="00844245" w:rsidRPr="00B80965" w:rsidTr="004204E9">
        <w:tc>
          <w:tcPr>
            <w:tcW w:w="624" w:type="dxa"/>
          </w:tcPr>
          <w:p w:rsidR="00844245" w:rsidRDefault="00844245" w:rsidP="004B1954">
            <w:pPr>
              <w:widowControl w:val="0"/>
              <w:autoSpaceDE w:val="0"/>
              <w:autoSpaceDN w:val="0"/>
              <w:jc w:val="center"/>
              <w:rPr>
                <w:sz w:val="24"/>
                <w:szCs w:val="24"/>
              </w:rPr>
            </w:pPr>
            <w:r>
              <w:rPr>
                <w:sz w:val="24"/>
                <w:szCs w:val="24"/>
              </w:rPr>
              <w:t>8.</w:t>
            </w:r>
          </w:p>
        </w:tc>
        <w:tc>
          <w:tcPr>
            <w:tcW w:w="7740" w:type="dxa"/>
          </w:tcPr>
          <w:p w:rsidR="00844245" w:rsidRDefault="00844245" w:rsidP="004B1954">
            <w:pPr>
              <w:widowControl w:val="0"/>
              <w:autoSpaceDE w:val="0"/>
              <w:autoSpaceDN w:val="0"/>
              <w:rPr>
                <w:sz w:val="24"/>
                <w:szCs w:val="24"/>
              </w:rPr>
            </w:pPr>
            <w:r w:rsidRPr="00B35BB6">
              <w:rPr>
                <w:sz w:val="24"/>
                <w:szCs w:val="24"/>
              </w:rPr>
              <w:t xml:space="preserve">Исключениевозможности сотрудникам, участвующим </w:t>
            </w:r>
            <w:r>
              <w:rPr>
                <w:sz w:val="24"/>
                <w:szCs w:val="24"/>
              </w:rPr>
              <w:br/>
            </w:r>
            <w:r w:rsidRPr="00B35BB6">
              <w:rPr>
                <w:sz w:val="24"/>
                <w:szCs w:val="24"/>
              </w:rPr>
              <w:t>в контроле сроков выполнения работ, получать какие-либо выгоды (подарки, вознаграждения, иные преференции) от подрядчика</w:t>
            </w:r>
          </w:p>
        </w:tc>
        <w:tc>
          <w:tcPr>
            <w:tcW w:w="4394" w:type="dxa"/>
          </w:tcPr>
          <w:p w:rsidR="00844245" w:rsidRDefault="00844245" w:rsidP="004B1954">
            <w:pPr>
              <w:widowControl w:val="0"/>
              <w:autoSpaceDE w:val="0"/>
              <w:autoSpaceDN w:val="0"/>
              <w:rPr>
                <w:sz w:val="24"/>
                <w:szCs w:val="24"/>
              </w:rPr>
            </w:pPr>
            <w:r>
              <w:rPr>
                <w:sz w:val="24"/>
                <w:szCs w:val="24"/>
              </w:rPr>
              <w:t>Постоянно</w:t>
            </w:r>
          </w:p>
          <w:p w:rsidR="00844245" w:rsidRDefault="00844245" w:rsidP="004B1954">
            <w:pPr>
              <w:widowControl w:val="0"/>
              <w:autoSpaceDE w:val="0"/>
              <w:autoSpaceDN w:val="0"/>
              <w:rPr>
                <w:sz w:val="24"/>
                <w:szCs w:val="24"/>
              </w:rPr>
            </w:pPr>
          </w:p>
        </w:tc>
        <w:tc>
          <w:tcPr>
            <w:tcW w:w="2977" w:type="dxa"/>
          </w:tcPr>
          <w:p w:rsidR="00844245" w:rsidRPr="004204E9" w:rsidRDefault="00844245" w:rsidP="004B1954">
            <w:pPr>
              <w:widowControl w:val="0"/>
              <w:autoSpaceDE w:val="0"/>
              <w:autoSpaceDN w:val="0"/>
              <w:rPr>
                <w:sz w:val="22"/>
                <w:szCs w:val="22"/>
              </w:rPr>
            </w:pPr>
            <w:r w:rsidRPr="004204E9">
              <w:rPr>
                <w:sz w:val="22"/>
                <w:szCs w:val="22"/>
              </w:rPr>
              <w:t xml:space="preserve">Руководитель учреждения </w:t>
            </w:r>
          </w:p>
        </w:tc>
      </w:tr>
      <w:tr w:rsidR="00844245" w:rsidRPr="00B80965" w:rsidTr="004204E9">
        <w:tc>
          <w:tcPr>
            <w:tcW w:w="624" w:type="dxa"/>
          </w:tcPr>
          <w:p w:rsidR="00844245" w:rsidRDefault="00844245" w:rsidP="004B1954">
            <w:pPr>
              <w:widowControl w:val="0"/>
              <w:autoSpaceDE w:val="0"/>
              <w:autoSpaceDN w:val="0"/>
              <w:jc w:val="center"/>
              <w:rPr>
                <w:sz w:val="24"/>
                <w:szCs w:val="24"/>
              </w:rPr>
            </w:pPr>
            <w:r>
              <w:rPr>
                <w:sz w:val="24"/>
                <w:szCs w:val="24"/>
              </w:rPr>
              <w:t>9.</w:t>
            </w:r>
          </w:p>
        </w:tc>
        <w:tc>
          <w:tcPr>
            <w:tcW w:w="7740" w:type="dxa"/>
          </w:tcPr>
          <w:p w:rsidR="00844245" w:rsidRDefault="00844245" w:rsidP="004B1954">
            <w:pPr>
              <w:widowControl w:val="0"/>
              <w:autoSpaceDE w:val="0"/>
              <w:autoSpaceDN w:val="0"/>
              <w:rPr>
                <w:sz w:val="24"/>
                <w:szCs w:val="24"/>
              </w:rPr>
            </w:pPr>
            <w:r w:rsidRPr="006A7099">
              <w:rPr>
                <w:sz w:val="24"/>
                <w:szCs w:val="24"/>
              </w:rPr>
              <w:t xml:space="preserve">Организация внутреннего контроля по оценке исполнения контрактов (приоритет </w:t>
            </w:r>
            <w:r>
              <w:rPr>
                <w:sz w:val="24"/>
                <w:szCs w:val="24"/>
              </w:rPr>
              <w:t>–</w:t>
            </w:r>
            <w:r w:rsidRPr="006A7099">
              <w:rPr>
                <w:sz w:val="24"/>
                <w:szCs w:val="24"/>
              </w:rPr>
              <w:t xml:space="preserve"> на разделение обязанностей </w:t>
            </w:r>
            <w:r>
              <w:rPr>
                <w:sz w:val="24"/>
                <w:szCs w:val="24"/>
              </w:rPr>
              <w:br/>
            </w:r>
            <w:r w:rsidRPr="006A7099">
              <w:rPr>
                <w:sz w:val="24"/>
                <w:szCs w:val="24"/>
              </w:rPr>
              <w:t>по проведению закупочных процедур и приемке объектов закупки между различными сотрудниками)</w:t>
            </w:r>
          </w:p>
        </w:tc>
        <w:tc>
          <w:tcPr>
            <w:tcW w:w="4394" w:type="dxa"/>
          </w:tcPr>
          <w:p w:rsidR="00844245" w:rsidRPr="00950966" w:rsidRDefault="00844245" w:rsidP="004B1954">
            <w:pPr>
              <w:widowControl w:val="0"/>
              <w:autoSpaceDE w:val="0"/>
              <w:autoSpaceDN w:val="0"/>
              <w:rPr>
                <w:sz w:val="24"/>
                <w:szCs w:val="24"/>
              </w:rPr>
            </w:pPr>
            <w:r w:rsidRPr="00950966">
              <w:rPr>
                <w:sz w:val="24"/>
                <w:szCs w:val="24"/>
              </w:rPr>
              <w:t>При необходимости</w:t>
            </w:r>
          </w:p>
          <w:p w:rsidR="00844245" w:rsidRDefault="00844245" w:rsidP="004B1954">
            <w:pPr>
              <w:widowControl w:val="0"/>
              <w:autoSpaceDE w:val="0"/>
              <w:autoSpaceDN w:val="0"/>
              <w:rPr>
                <w:sz w:val="24"/>
                <w:szCs w:val="24"/>
              </w:rPr>
            </w:pPr>
          </w:p>
        </w:tc>
        <w:tc>
          <w:tcPr>
            <w:tcW w:w="2977" w:type="dxa"/>
          </w:tcPr>
          <w:p w:rsidR="00844245" w:rsidRPr="004204E9" w:rsidRDefault="00844245" w:rsidP="004B1954">
            <w:pPr>
              <w:widowControl w:val="0"/>
              <w:autoSpaceDE w:val="0"/>
              <w:autoSpaceDN w:val="0"/>
              <w:rPr>
                <w:sz w:val="22"/>
                <w:szCs w:val="22"/>
              </w:rPr>
            </w:pPr>
            <w:r w:rsidRPr="004204E9">
              <w:rPr>
                <w:sz w:val="22"/>
                <w:szCs w:val="22"/>
              </w:rPr>
              <w:t>Руководитель учреждения</w:t>
            </w:r>
          </w:p>
        </w:tc>
      </w:tr>
    </w:tbl>
    <w:p w:rsidR="004354BE" w:rsidRDefault="004354BE" w:rsidP="004354BE">
      <w:pPr>
        <w:rPr>
          <w:sz w:val="24"/>
          <w:szCs w:val="24"/>
        </w:rPr>
      </w:pPr>
    </w:p>
    <w:p w:rsidR="007A675B" w:rsidRDefault="007A675B"/>
    <w:p w:rsidR="007A675B" w:rsidRDefault="007A675B"/>
    <w:p w:rsidR="00684537" w:rsidRDefault="00684537" w:rsidP="00684537">
      <w:pPr>
        <w:jc w:val="right"/>
        <w:rPr>
          <w:sz w:val="28"/>
          <w:szCs w:val="28"/>
        </w:rPr>
        <w:sectPr w:rsidR="00684537" w:rsidSect="004204E9">
          <w:pgSz w:w="16838" w:h="11906" w:orient="landscape"/>
          <w:pgMar w:top="142" w:right="1134" w:bottom="284" w:left="1134" w:header="709" w:footer="709" w:gutter="0"/>
          <w:cols w:space="708"/>
          <w:docGrid w:linePitch="360"/>
        </w:sectPr>
      </w:pPr>
    </w:p>
    <w:p w:rsidR="00684537" w:rsidRPr="004204E9" w:rsidRDefault="00684537" w:rsidP="00684537">
      <w:pPr>
        <w:jc w:val="right"/>
        <w:rPr>
          <w:sz w:val="24"/>
          <w:szCs w:val="24"/>
        </w:rPr>
      </w:pPr>
      <w:r w:rsidRPr="004204E9">
        <w:rPr>
          <w:sz w:val="24"/>
          <w:szCs w:val="24"/>
        </w:rPr>
        <w:lastRenderedPageBreak/>
        <w:t xml:space="preserve">Приложение № </w:t>
      </w:r>
      <w:r w:rsidR="00E90131">
        <w:rPr>
          <w:sz w:val="24"/>
          <w:szCs w:val="24"/>
        </w:rPr>
        <w:t>8</w:t>
      </w:r>
      <w:r w:rsidRPr="004204E9">
        <w:rPr>
          <w:sz w:val="24"/>
          <w:szCs w:val="24"/>
        </w:rPr>
        <w:t xml:space="preserve"> </w:t>
      </w:r>
    </w:p>
    <w:p w:rsidR="00684537" w:rsidRPr="004204E9" w:rsidRDefault="00684537" w:rsidP="00684537">
      <w:pPr>
        <w:jc w:val="right"/>
        <w:rPr>
          <w:sz w:val="24"/>
          <w:szCs w:val="24"/>
        </w:rPr>
      </w:pPr>
      <w:r w:rsidRPr="004204E9">
        <w:rPr>
          <w:sz w:val="24"/>
          <w:szCs w:val="24"/>
        </w:rPr>
        <w:t>к Приказу МАУК ВТ ГИКМ</w:t>
      </w:r>
    </w:p>
    <w:p w:rsidR="00684537" w:rsidRPr="004204E9" w:rsidRDefault="00684537" w:rsidP="00684537">
      <w:pPr>
        <w:jc w:val="right"/>
        <w:rPr>
          <w:sz w:val="24"/>
          <w:szCs w:val="24"/>
        </w:rPr>
      </w:pPr>
      <w:r w:rsidRPr="004204E9">
        <w:rPr>
          <w:sz w:val="24"/>
          <w:szCs w:val="24"/>
        </w:rPr>
        <w:t>от 20.12.2022 г. № 80</w:t>
      </w:r>
    </w:p>
    <w:p w:rsidR="00EA4B6A" w:rsidRPr="004204E9" w:rsidRDefault="00EA4B6A" w:rsidP="00EA4B6A">
      <w:pPr>
        <w:pStyle w:val="ConsPlusNormal"/>
        <w:jc w:val="center"/>
        <w:rPr>
          <w:rFonts w:ascii="Times New Roman" w:hAnsi="Times New Roman" w:cs="Times New Roman"/>
          <w:b/>
          <w:sz w:val="24"/>
          <w:szCs w:val="24"/>
        </w:rPr>
      </w:pPr>
    </w:p>
    <w:p w:rsidR="00EA4B6A" w:rsidRPr="004204E9" w:rsidRDefault="00EA4B6A" w:rsidP="00EA4B6A">
      <w:pPr>
        <w:pStyle w:val="ConsPlusNormal"/>
        <w:jc w:val="center"/>
        <w:rPr>
          <w:rFonts w:ascii="Times New Roman" w:hAnsi="Times New Roman" w:cs="Times New Roman"/>
          <w:b/>
          <w:sz w:val="24"/>
          <w:szCs w:val="24"/>
        </w:rPr>
      </w:pPr>
      <w:r w:rsidRPr="004204E9">
        <w:rPr>
          <w:rFonts w:ascii="Times New Roman" w:hAnsi="Times New Roman" w:cs="Times New Roman"/>
          <w:b/>
          <w:sz w:val="24"/>
          <w:szCs w:val="24"/>
        </w:rPr>
        <w:t>Положение о конфликте интересов</w:t>
      </w:r>
    </w:p>
    <w:p w:rsidR="00EA4B6A" w:rsidRPr="004204E9" w:rsidRDefault="00EA4B6A" w:rsidP="00EA4B6A">
      <w:pPr>
        <w:pStyle w:val="ConsPlusNormal"/>
        <w:jc w:val="center"/>
        <w:rPr>
          <w:rFonts w:ascii="Times New Roman" w:hAnsi="Times New Roman" w:cs="Times New Roman"/>
          <w:b/>
          <w:sz w:val="24"/>
          <w:szCs w:val="24"/>
        </w:rPr>
      </w:pPr>
      <w:r w:rsidRPr="004204E9">
        <w:rPr>
          <w:rFonts w:ascii="Times New Roman" w:hAnsi="Times New Roman" w:cs="Times New Roman"/>
          <w:b/>
          <w:sz w:val="24"/>
          <w:szCs w:val="24"/>
        </w:rPr>
        <w:t xml:space="preserve"> в Муниципальном автономном учреждении культуры </w:t>
      </w:r>
    </w:p>
    <w:p w:rsidR="00EA4B6A" w:rsidRPr="004204E9" w:rsidRDefault="00EA4B6A" w:rsidP="00EA4B6A">
      <w:pPr>
        <w:pStyle w:val="ConsPlusNormal"/>
        <w:jc w:val="center"/>
        <w:rPr>
          <w:rFonts w:ascii="Times New Roman" w:hAnsi="Times New Roman" w:cs="Times New Roman"/>
          <w:b/>
          <w:sz w:val="24"/>
          <w:szCs w:val="24"/>
        </w:rPr>
      </w:pPr>
      <w:r w:rsidRPr="004204E9">
        <w:rPr>
          <w:rFonts w:ascii="Times New Roman" w:hAnsi="Times New Roman" w:cs="Times New Roman"/>
          <w:b/>
          <w:sz w:val="24"/>
          <w:szCs w:val="24"/>
        </w:rPr>
        <w:t>«Верхнетагильский городской историко-краеведческий музей»</w:t>
      </w:r>
    </w:p>
    <w:p w:rsidR="00EA4B6A" w:rsidRPr="004204E9" w:rsidRDefault="00EA4B6A" w:rsidP="00EA4B6A">
      <w:pPr>
        <w:pStyle w:val="ConsPlusNormal"/>
        <w:jc w:val="both"/>
        <w:rPr>
          <w:rFonts w:ascii="Times New Roman" w:hAnsi="Times New Roman" w:cs="Times New Roman"/>
          <w:sz w:val="24"/>
          <w:szCs w:val="24"/>
        </w:rPr>
      </w:pPr>
    </w:p>
    <w:p w:rsidR="00EA4B6A" w:rsidRPr="004204E9" w:rsidRDefault="00EA4B6A" w:rsidP="00EA4B6A">
      <w:pPr>
        <w:pStyle w:val="ConsPlusNormal"/>
        <w:jc w:val="center"/>
        <w:outlineLvl w:val="0"/>
        <w:rPr>
          <w:rFonts w:ascii="Times New Roman" w:hAnsi="Times New Roman" w:cs="Times New Roman"/>
          <w:b/>
          <w:sz w:val="24"/>
          <w:szCs w:val="24"/>
        </w:rPr>
      </w:pPr>
      <w:r w:rsidRPr="004204E9">
        <w:rPr>
          <w:rFonts w:ascii="Times New Roman" w:hAnsi="Times New Roman" w:cs="Times New Roman"/>
          <w:b/>
          <w:sz w:val="24"/>
          <w:szCs w:val="24"/>
        </w:rPr>
        <w:t>1. Общие положения</w:t>
      </w:r>
    </w:p>
    <w:p w:rsidR="00EA4B6A" w:rsidRPr="004204E9" w:rsidRDefault="00EA4B6A" w:rsidP="00EA4B6A">
      <w:pPr>
        <w:pStyle w:val="ConsPlusNormal"/>
        <w:jc w:val="both"/>
        <w:rPr>
          <w:rFonts w:ascii="Times New Roman" w:hAnsi="Times New Roman" w:cs="Times New Roman"/>
          <w:sz w:val="24"/>
          <w:szCs w:val="24"/>
        </w:rPr>
      </w:pP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 xml:space="preserve">1.1. Настоящее Положение о конфликте интересов (далее - Положение) разработано в соответствии со </w:t>
      </w:r>
      <w:hyperlink r:id="rId25" w:history="1">
        <w:r w:rsidRPr="004204E9">
          <w:rPr>
            <w:rFonts w:ascii="Times New Roman" w:hAnsi="Times New Roman" w:cs="Times New Roman"/>
            <w:sz w:val="24"/>
            <w:szCs w:val="24"/>
          </w:rPr>
          <w:t>ст. 13.3</w:t>
        </w:r>
      </w:hyperlink>
      <w:r w:rsidRPr="004204E9">
        <w:rPr>
          <w:rFonts w:ascii="Times New Roman" w:hAnsi="Times New Roman" w:cs="Times New Roman"/>
          <w:sz w:val="24"/>
          <w:szCs w:val="24"/>
        </w:rPr>
        <w:t xml:space="preserve"> Федерального закона от 25.12.2008 N 273-ФЗ "О противодействии коррупции" и положениями </w:t>
      </w:r>
      <w:hyperlink r:id="rId26" w:history="1">
        <w:r w:rsidRPr="004204E9">
          <w:rPr>
            <w:rFonts w:ascii="Times New Roman" w:hAnsi="Times New Roman" w:cs="Times New Roman"/>
            <w:sz w:val="24"/>
            <w:szCs w:val="24"/>
          </w:rPr>
          <w:t>Методических</w:t>
        </w:r>
      </w:hyperlink>
      <w:r w:rsidRPr="004204E9">
        <w:rPr>
          <w:rFonts w:ascii="Times New Roman" w:hAnsi="Times New Roman" w:cs="Times New Roman"/>
          <w:sz w:val="24"/>
          <w:szCs w:val="24"/>
        </w:rPr>
        <w:t xml:space="preserve"> рекомендаций по разработке и принятию организациями мер по предупреждению и противодействию коррупции, утвержденных Минтрудом России 08.11.2013.</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1.2. Настоящее Положение является внутренним документом Муниципального автономного учреждения культуры «Верхнетагильский городской историко-краеведческий музей» (далее – Учреждение), основной целью которого является установление порядка выявления и урегулирования конфликтов интересов, возникающих у работников Учреждения в ходе выполнения ими трудовых обязанностей.</w:t>
      </w:r>
    </w:p>
    <w:p w:rsidR="00EA4B6A" w:rsidRPr="004204E9" w:rsidRDefault="00EA4B6A" w:rsidP="00EA4B6A">
      <w:pPr>
        <w:pStyle w:val="ConsPlusNormal"/>
        <w:ind w:firstLine="540"/>
        <w:jc w:val="both"/>
        <w:rPr>
          <w:rFonts w:ascii="Times New Roman" w:hAnsi="Times New Roman" w:cs="Times New Roman"/>
          <w:sz w:val="24"/>
          <w:szCs w:val="24"/>
        </w:rPr>
      </w:pPr>
      <w:bookmarkStart w:id="19" w:name="P25"/>
      <w:bookmarkEnd w:id="19"/>
      <w:r w:rsidRPr="004204E9">
        <w:rPr>
          <w:rFonts w:ascii="Times New Roman" w:hAnsi="Times New Roman" w:cs="Times New Roman"/>
          <w:sz w:val="24"/>
          <w:szCs w:val="24"/>
        </w:rPr>
        <w:t xml:space="preserve">1.3. Под конфликтом интересов в настоящем Положении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t>
      </w:r>
      <w:hyperlink w:anchor="P93" w:history="1">
        <w:r w:rsidRPr="004204E9">
          <w:rPr>
            <w:rFonts w:ascii="Times New Roman" w:hAnsi="Times New Roman" w:cs="Times New Roman"/>
            <w:sz w:val="24"/>
            <w:szCs w:val="24"/>
          </w:rPr>
          <w:t>&lt;1&gt;</w:t>
        </w:r>
      </w:hyperlink>
      <w:r w:rsidRPr="004204E9">
        <w:rPr>
          <w:rFonts w:ascii="Times New Roman" w:hAnsi="Times New Roman" w:cs="Times New Roman"/>
          <w:sz w:val="24"/>
          <w:szCs w:val="24"/>
        </w:rPr>
        <w:t>.</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 xml:space="preserve">1.4.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w:t>
      </w:r>
      <w:hyperlink w:anchor="P25" w:history="1">
        <w:r w:rsidRPr="004204E9">
          <w:rPr>
            <w:rFonts w:ascii="Times New Roman" w:hAnsi="Times New Roman" w:cs="Times New Roman"/>
            <w:sz w:val="24"/>
            <w:szCs w:val="24"/>
          </w:rPr>
          <w:t>п. 1.3</w:t>
        </w:r>
      </w:hyperlink>
      <w:r w:rsidRPr="004204E9">
        <w:rPr>
          <w:rFonts w:ascii="Times New Roman" w:hAnsi="Times New Roman" w:cs="Times New Roman"/>
          <w:sz w:val="24"/>
          <w:szCs w:val="24"/>
        </w:rPr>
        <w:t xml:space="preserve"> настоящего Положения,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лицо, указанное в </w:t>
      </w:r>
      <w:hyperlink w:anchor="P25" w:history="1">
        <w:r w:rsidRPr="004204E9">
          <w:rPr>
            <w:rFonts w:ascii="Times New Roman" w:hAnsi="Times New Roman" w:cs="Times New Roman"/>
            <w:sz w:val="24"/>
            <w:szCs w:val="24"/>
          </w:rPr>
          <w:t>п. 1.3</w:t>
        </w:r>
      </w:hyperlink>
      <w:r w:rsidRPr="004204E9">
        <w:rPr>
          <w:rFonts w:ascii="Times New Roman" w:hAnsi="Times New Roman" w:cs="Times New Roman"/>
          <w:sz w:val="24"/>
          <w:szCs w:val="24"/>
        </w:rPr>
        <w:t xml:space="preserve"> настоящего Положения, и (или) лица, состоящие с ним в близком родстве или свойстве, связаны имущественными, корпоративными или иными близкими отношениями.</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1.5. Действие настоящего Положения распространяется на всех лиц, являющихся работниками Учреждения, находящихся с ним в трудовых отношениях, вне зависимости от занимаемой должности и выполняемых функций, а также на физических лиц, сотрудничающих с Учреждением на основе гражданско-правовых договоров.</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1.6. Содержание настоящего Положения доводится до сведения всех работников Учреждения.</w:t>
      </w:r>
    </w:p>
    <w:p w:rsidR="00EA4B6A" w:rsidRPr="004204E9" w:rsidRDefault="00EA4B6A" w:rsidP="00EA4B6A">
      <w:pPr>
        <w:pStyle w:val="ConsPlusNormal"/>
        <w:jc w:val="both"/>
        <w:rPr>
          <w:rFonts w:ascii="Times New Roman" w:hAnsi="Times New Roman" w:cs="Times New Roman"/>
          <w:sz w:val="24"/>
          <w:szCs w:val="24"/>
        </w:rPr>
      </w:pPr>
    </w:p>
    <w:p w:rsidR="00EA4B6A" w:rsidRPr="004204E9" w:rsidRDefault="00EA4B6A" w:rsidP="00EA4B6A">
      <w:pPr>
        <w:pStyle w:val="ConsPlusNormal"/>
        <w:jc w:val="center"/>
        <w:outlineLvl w:val="0"/>
        <w:rPr>
          <w:rFonts w:ascii="Times New Roman" w:hAnsi="Times New Roman" w:cs="Times New Roman"/>
          <w:b/>
          <w:sz w:val="24"/>
          <w:szCs w:val="24"/>
        </w:rPr>
      </w:pPr>
      <w:r w:rsidRPr="004204E9">
        <w:rPr>
          <w:rFonts w:ascii="Times New Roman" w:hAnsi="Times New Roman" w:cs="Times New Roman"/>
          <w:b/>
          <w:sz w:val="24"/>
          <w:szCs w:val="24"/>
        </w:rPr>
        <w:t>2. Основные принципы управления конфликтом интересов</w:t>
      </w:r>
    </w:p>
    <w:p w:rsidR="00EA4B6A" w:rsidRPr="004204E9" w:rsidRDefault="00EA4B6A" w:rsidP="00EA4B6A">
      <w:pPr>
        <w:pStyle w:val="ConsPlusNormal"/>
        <w:jc w:val="center"/>
        <w:rPr>
          <w:rFonts w:ascii="Times New Roman" w:hAnsi="Times New Roman" w:cs="Times New Roman"/>
          <w:b/>
          <w:sz w:val="24"/>
          <w:szCs w:val="24"/>
        </w:rPr>
      </w:pPr>
      <w:r w:rsidRPr="004204E9">
        <w:rPr>
          <w:rFonts w:ascii="Times New Roman" w:hAnsi="Times New Roman" w:cs="Times New Roman"/>
          <w:b/>
          <w:sz w:val="24"/>
          <w:szCs w:val="24"/>
        </w:rPr>
        <w:t xml:space="preserve">в Учреждении </w:t>
      </w:r>
    </w:p>
    <w:p w:rsidR="00EA4B6A" w:rsidRPr="004204E9" w:rsidRDefault="00EA4B6A" w:rsidP="00EA4B6A">
      <w:pPr>
        <w:pStyle w:val="ConsPlusNormal"/>
        <w:jc w:val="center"/>
        <w:rPr>
          <w:rFonts w:ascii="Times New Roman" w:hAnsi="Times New Roman" w:cs="Times New Roman"/>
          <w:sz w:val="24"/>
          <w:szCs w:val="24"/>
        </w:rPr>
      </w:pP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2.1. В основу работы по управлению конфликтом интересов в Учреждении положены следующие принципы:</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2.1.1. Обязательность раскрытия сведений о реальном или потенциальном конфликте интересов.</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2.1.2. Индивидуальное рассмотрение и оценка репутационных рисков для Учреждения при выявлении каждого конфликта интересов и его урегулирование.</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2.1.3. Конфиденциальность процесса раскрытия сведений о конфликте интересов и процесса его урегулирования.</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2.1.4. Соблюдение баланса интересов Учреждения и работника при урегулировании конфликта интересов.</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 xml:space="preserve">2.1.5. Защита работника от преследования в связи с сообщением о конфликте </w:t>
      </w:r>
      <w:r w:rsidRPr="004204E9">
        <w:rPr>
          <w:rFonts w:ascii="Times New Roman" w:hAnsi="Times New Roman" w:cs="Times New Roman"/>
          <w:sz w:val="24"/>
          <w:szCs w:val="24"/>
        </w:rPr>
        <w:lastRenderedPageBreak/>
        <w:t>интересов, который был своевременно раскрыт работником и урегулирован (предотвращен) Учреждением.</w:t>
      </w:r>
    </w:p>
    <w:p w:rsidR="00EA4B6A" w:rsidRPr="004204E9" w:rsidRDefault="00EA4B6A" w:rsidP="00EA4B6A">
      <w:pPr>
        <w:pStyle w:val="ConsPlusNormal"/>
        <w:jc w:val="both"/>
        <w:rPr>
          <w:rFonts w:ascii="Times New Roman" w:hAnsi="Times New Roman" w:cs="Times New Roman"/>
          <w:sz w:val="24"/>
          <w:szCs w:val="24"/>
        </w:rPr>
      </w:pPr>
    </w:p>
    <w:p w:rsidR="00EA4B6A" w:rsidRPr="004204E9" w:rsidRDefault="00EA4B6A" w:rsidP="00EA4B6A">
      <w:pPr>
        <w:pStyle w:val="ConsPlusNormal"/>
        <w:jc w:val="center"/>
        <w:outlineLvl w:val="0"/>
        <w:rPr>
          <w:rFonts w:ascii="Times New Roman" w:hAnsi="Times New Roman" w:cs="Times New Roman"/>
          <w:b/>
          <w:sz w:val="24"/>
          <w:szCs w:val="24"/>
        </w:rPr>
      </w:pPr>
      <w:r w:rsidRPr="004204E9">
        <w:rPr>
          <w:rFonts w:ascii="Times New Roman" w:hAnsi="Times New Roman" w:cs="Times New Roman"/>
          <w:b/>
          <w:sz w:val="24"/>
          <w:szCs w:val="24"/>
        </w:rPr>
        <w:t>3. Обязанности работников в связи с раскрытием</w:t>
      </w:r>
    </w:p>
    <w:p w:rsidR="00EA4B6A" w:rsidRPr="004204E9" w:rsidRDefault="00EA4B6A" w:rsidP="00EA4B6A">
      <w:pPr>
        <w:pStyle w:val="ConsPlusNormal"/>
        <w:jc w:val="center"/>
        <w:rPr>
          <w:rFonts w:ascii="Times New Roman" w:hAnsi="Times New Roman" w:cs="Times New Roman"/>
          <w:b/>
          <w:sz w:val="24"/>
          <w:szCs w:val="24"/>
        </w:rPr>
      </w:pPr>
      <w:r w:rsidRPr="004204E9">
        <w:rPr>
          <w:rFonts w:ascii="Times New Roman" w:hAnsi="Times New Roman" w:cs="Times New Roman"/>
          <w:b/>
          <w:sz w:val="24"/>
          <w:szCs w:val="24"/>
        </w:rPr>
        <w:t>и урегулированием конфликта интересов</w:t>
      </w:r>
    </w:p>
    <w:p w:rsidR="00EA4B6A" w:rsidRPr="004204E9" w:rsidRDefault="00EA4B6A" w:rsidP="00EA4B6A">
      <w:pPr>
        <w:pStyle w:val="ConsPlusNormal"/>
        <w:jc w:val="both"/>
        <w:rPr>
          <w:rFonts w:ascii="Times New Roman" w:hAnsi="Times New Roman" w:cs="Times New Roman"/>
          <w:b/>
          <w:sz w:val="24"/>
          <w:szCs w:val="24"/>
        </w:rPr>
      </w:pP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3.1. В настоящем Положении закреплены следующие обязанности работников в связи с раскрытием и урегулированием конфликта интересов:</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3.1.1. При принятии решений по деловым вопросам и выполнении своих трудовых обязанностей руководствоваться интересами Учреждения без учета своих личных интересов, интересов своих родственников и друзей.</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3.1.2. Избегать (по возможности) ситуаций и обстоятельств, которые могут привести к конфликту интересов.</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3.1.3. Раскрывать возникший (реальный) или потенциальный конфликт интересов.</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3.1.4. Содействовать урегулированию возникшего конфликта интересов.</w:t>
      </w:r>
    </w:p>
    <w:p w:rsidR="00EA4B6A" w:rsidRPr="004204E9" w:rsidRDefault="00EA4B6A" w:rsidP="00EA4B6A">
      <w:pPr>
        <w:pStyle w:val="ConsPlusNormal"/>
        <w:jc w:val="both"/>
        <w:rPr>
          <w:rFonts w:ascii="Times New Roman" w:hAnsi="Times New Roman" w:cs="Times New Roman"/>
          <w:sz w:val="24"/>
          <w:szCs w:val="24"/>
        </w:rPr>
      </w:pPr>
    </w:p>
    <w:p w:rsidR="00EA4B6A" w:rsidRPr="004204E9" w:rsidRDefault="00EA4B6A" w:rsidP="00EA4B6A">
      <w:pPr>
        <w:pStyle w:val="ConsPlusNormal"/>
        <w:jc w:val="center"/>
        <w:outlineLvl w:val="0"/>
        <w:rPr>
          <w:rFonts w:ascii="Times New Roman" w:hAnsi="Times New Roman" w:cs="Times New Roman"/>
          <w:b/>
          <w:sz w:val="24"/>
          <w:szCs w:val="24"/>
        </w:rPr>
      </w:pPr>
      <w:r w:rsidRPr="004204E9">
        <w:rPr>
          <w:rFonts w:ascii="Times New Roman" w:hAnsi="Times New Roman" w:cs="Times New Roman"/>
          <w:b/>
          <w:sz w:val="24"/>
          <w:szCs w:val="24"/>
        </w:rPr>
        <w:t>4. Порядок раскрытия конфликта интересов работником</w:t>
      </w:r>
    </w:p>
    <w:p w:rsidR="00EA4B6A" w:rsidRPr="004204E9" w:rsidRDefault="00EA4B6A" w:rsidP="00EA4B6A">
      <w:pPr>
        <w:pStyle w:val="ConsPlusNormal"/>
        <w:jc w:val="center"/>
        <w:rPr>
          <w:rFonts w:ascii="Times New Roman" w:hAnsi="Times New Roman" w:cs="Times New Roman"/>
          <w:b/>
          <w:sz w:val="24"/>
          <w:szCs w:val="24"/>
        </w:rPr>
      </w:pPr>
      <w:r w:rsidRPr="004204E9">
        <w:rPr>
          <w:rFonts w:ascii="Times New Roman" w:hAnsi="Times New Roman" w:cs="Times New Roman"/>
          <w:b/>
          <w:sz w:val="24"/>
          <w:szCs w:val="24"/>
        </w:rPr>
        <w:t>учреждения и порядок его урегулирования, возможные способы</w:t>
      </w:r>
    </w:p>
    <w:p w:rsidR="00EA4B6A" w:rsidRPr="004204E9" w:rsidRDefault="00EA4B6A" w:rsidP="00EA4B6A">
      <w:pPr>
        <w:pStyle w:val="ConsPlusNormal"/>
        <w:jc w:val="center"/>
        <w:rPr>
          <w:rFonts w:ascii="Times New Roman" w:hAnsi="Times New Roman" w:cs="Times New Roman"/>
          <w:b/>
          <w:sz w:val="24"/>
          <w:szCs w:val="24"/>
        </w:rPr>
      </w:pPr>
      <w:r w:rsidRPr="004204E9">
        <w:rPr>
          <w:rFonts w:ascii="Times New Roman" w:hAnsi="Times New Roman" w:cs="Times New Roman"/>
          <w:b/>
          <w:sz w:val="24"/>
          <w:szCs w:val="24"/>
        </w:rPr>
        <w:t>разрешения возникшего конфликта интересов</w:t>
      </w:r>
    </w:p>
    <w:p w:rsidR="00EA4B6A" w:rsidRPr="004204E9" w:rsidRDefault="00EA4B6A" w:rsidP="00EA4B6A">
      <w:pPr>
        <w:pStyle w:val="ConsPlusNormal"/>
        <w:jc w:val="both"/>
        <w:rPr>
          <w:rFonts w:ascii="Times New Roman" w:hAnsi="Times New Roman" w:cs="Times New Roman"/>
          <w:sz w:val="24"/>
          <w:szCs w:val="24"/>
        </w:rPr>
      </w:pP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4.1. В соответствии с условиями настоящего Положения устанавливаются следующие виды раскрытия конфликта интересов:</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4.1.1. Раскрытие сведений о конфликте интересов при приеме на работу.</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4.1.2. Раскрытие сведений о конфликте интересов при назначении на новую должность.</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4.1.3. Разовое раскрытие сведений по мере возникновения ситуаций конфликта интересов.</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4.2. Раскрытие сведений о конфликте интересов осуществляется в письменном виде. Допустимо первоначальное раскрытие конфликта интересов в устной форме с последующей фиксацией в письменном виде.</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4.3. Организация берет на себя обязательство конфиденциального рассмотрения представленных сведений и урегулирования конфликта интересов.</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4.4. Поступившая информация должна быть тщательно проверена уполномоченным на это должностным лицом с целью оценки серьезности возникающих для Учреждения рисков и выбора наиболее подходящей формы урегулирования конфликта интересов.</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4.5. По результатам проверки поступившей информации должно быть установлено, является или не является возникшая (способная возникнуть) ситуация конфликтом интересов.</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4.6. Ситуация, не являющаяся конфликтом интересов, не нуждается в специальных способах урегулирования.</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4.7. В случае если конфликт интересов имеет место, то могут быть использованы следующие способы его разрешения:</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4.8.1. Ограничение доступа работника к конкретной информации, которая может затрагивать личные интересы работника.</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4.8.2. Добровольный отказ работника Учреждения или его отстранение (постоянное или временное) от участия в обсуждении и процессе принятия решений по вопросам, которые находятся или могут оказаться под влиянием конфликта интересов.</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4.8.3. Пересмотр и изменение функциональных обязанностей работника.</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4.8.4. Временное отстранение работника от должности, если его личные интересы входят в противоречие с функциональными обязанностями.</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4.8.5. Перевод работника на должность, предусматривающую выполнение функциональных обязанностей, не связанных с конфликтом интересов.</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4.8.6. Передача работником принадлежащего ему имущества, являющегося основой возникновения конфликта интересов, в доверительное управление.</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4.8.7. Отказ работника от выгоды, явившейся причиной возникновения конфликта интересов.</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lastRenderedPageBreak/>
        <w:t>4.8.8. Увольнение работника из Учреждения по инициативе работника.</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4.8.9. Увольнение работника по инициативе работодателя за совершение дисциплинарного проступка, то есть за неисполнение или ненадлежащее исполнение работником по его вине возложенных на него трудовых обязанностей.</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4.9. При принятии решения о выборе конкретного метода разрешения конфликта интересов важно учитывать значимость личного интереса работника и вероятность того, что этот личный интерес будет реализован в ущерб интересам Учреждения.</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 xml:space="preserve">4.10. В случае совершения работником умышленных действий, приведших к возникновению конфликта интересов, к данному работнику могут быть применены дисциплинарные взыскания, предусмотренные Трудовым </w:t>
      </w:r>
      <w:hyperlink r:id="rId27" w:history="1">
        <w:r w:rsidRPr="004204E9">
          <w:rPr>
            <w:rFonts w:ascii="Times New Roman" w:hAnsi="Times New Roman" w:cs="Times New Roman"/>
            <w:sz w:val="24"/>
            <w:szCs w:val="24"/>
          </w:rPr>
          <w:t>кодексом</w:t>
        </w:r>
      </w:hyperlink>
      <w:r w:rsidRPr="004204E9">
        <w:rPr>
          <w:rFonts w:ascii="Times New Roman" w:hAnsi="Times New Roman" w:cs="Times New Roman"/>
          <w:sz w:val="24"/>
          <w:szCs w:val="24"/>
        </w:rPr>
        <w:t xml:space="preserve"> Российской Федерации </w:t>
      </w:r>
      <w:hyperlink w:anchor="P95" w:history="1">
        <w:r w:rsidRPr="004204E9">
          <w:rPr>
            <w:rFonts w:ascii="Times New Roman" w:hAnsi="Times New Roman" w:cs="Times New Roman"/>
            <w:sz w:val="24"/>
            <w:szCs w:val="24"/>
          </w:rPr>
          <w:t>&lt;2&gt;</w:t>
        </w:r>
      </w:hyperlink>
      <w:r w:rsidRPr="004204E9">
        <w:rPr>
          <w:rFonts w:ascii="Times New Roman" w:hAnsi="Times New Roman" w:cs="Times New Roman"/>
          <w:sz w:val="24"/>
          <w:szCs w:val="24"/>
        </w:rPr>
        <w:t>.</w:t>
      </w:r>
    </w:p>
    <w:p w:rsidR="00EA4B6A" w:rsidRPr="004204E9" w:rsidRDefault="00EA4B6A" w:rsidP="00EA4B6A">
      <w:pPr>
        <w:pStyle w:val="ConsPlusNormal"/>
        <w:jc w:val="both"/>
        <w:rPr>
          <w:rFonts w:ascii="Times New Roman" w:hAnsi="Times New Roman" w:cs="Times New Roman"/>
          <w:sz w:val="24"/>
          <w:szCs w:val="24"/>
        </w:rPr>
      </w:pPr>
    </w:p>
    <w:p w:rsidR="00EA4B6A" w:rsidRPr="004204E9" w:rsidRDefault="00EA4B6A" w:rsidP="00EA4B6A">
      <w:pPr>
        <w:pStyle w:val="ConsPlusNormal"/>
        <w:jc w:val="center"/>
        <w:outlineLvl w:val="0"/>
        <w:rPr>
          <w:rFonts w:ascii="Times New Roman" w:hAnsi="Times New Roman" w:cs="Times New Roman"/>
          <w:b/>
          <w:sz w:val="24"/>
          <w:szCs w:val="24"/>
        </w:rPr>
      </w:pPr>
      <w:r w:rsidRPr="004204E9">
        <w:rPr>
          <w:rFonts w:ascii="Times New Roman" w:hAnsi="Times New Roman" w:cs="Times New Roman"/>
          <w:b/>
          <w:sz w:val="24"/>
          <w:szCs w:val="24"/>
        </w:rPr>
        <w:t>5. Заключительные положения</w:t>
      </w:r>
    </w:p>
    <w:p w:rsidR="00EA4B6A" w:rsidRPr="004204E9" w:rsidRDefault="00EA4B6A" w:rsidP="00EA4B6A">
      <w:pPr>
        <w:pStyle w:val="ConsPlusNormal"/>
        <w:jc w:val="both"/>
        <w:rPr>
          <w:rFonts w:ascii="Times New Roman" w:hAnsi="Times New Roman" w:cs="Times New Roman"/>
          <w:b/>
          <w:sz w:val="24"/>
          <w:szCs w:val="24"/>
        </w:rPr>
      </w:pP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5.1. Настоящее Положение утверждается решением комиссии по противодействию коррупции в Учреждении и вступает в силу с момента его утверждения.</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5.2. Решение о внесении изменений или дополнений в настоящее Положение принимается решением комиссии по противодействию коррупции в Учреждении.</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5.3. Настоящее Положение действует до принятия нового Положения или отмены настоящего Положения.</w:t>
      </w:r>
    </w:p>
    <w:p w:rsidR="00EA4B6A" w:rsidRPr="004204E9" w:rsidRDefault="00EA4B6A" w:rsidP="00EA4B6A">
      <w:pPr>
        <w:pStyle w:val="ConsPlusNormal"/>
        <w:jc w:val="both"/>
        <w:rPr>
          <w:rFonts w:ascii="Times New Roman" w:hAnsi="Times New Roman" w:cs="Times New Roman"/>
          <w:sz w:val="24"/>
          <w:szCs w:val="24"/>
        </w:rPr>
      </w:pP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Информация для сведения:</w:t>
      </w:r>
    </w:p>
    <w:p w:rsidR="00EA4B6A" w:rsidRPr="004204E9" w:rsidRDefault="00EA4B6A" w:rsidP="00EA4B6A">
      <w:pPr>
        <w:pStyle w:val="ConsPlusNormal"/>
        <w:ind w:firstLine="540"/>
        <w:jc w:val="both"/>
        <w:rPr>
          <w:rFonts w:ascii="Times New Roman" w:hAnsi="Times New Roman" w:cs="Times New Roman"/>
          <w:sz w:val="24"/>
          <w:szCs w:val="24"/>
        </w:rPr>
      </w:pPr>
      <w:bookmarkStart w:id="20" w:name="P92"/>
      <w:bookmarkStart w:id="21" w:name="P93"/>
      <w:bookmarkEnd w:id="20"/>
      <w:bookmarkEnd w:id="21"/>
      <w:r w:rsidRPr="004204E9">
        <w:rPr>
          <w:rFonts w:ascii="Times New Roman" w:hAnsi="Times New Roman" w:cs="Times New Roman"/>
          <w:sz w:val="24"/>
          <w:szCs w:val="24"/>
        </w:rPr>
        <w:t xml:space="preserve">&lt;1&gt; Особенности нормативного правового регулирования в сфере предотвращения, выявления и урегулирования конфликта интересов в организации установлены </w:t>
      </w:r>
      <w:hyperlink r:id="rId28" w:history="1">
        <w:r w:rsidRPr="004204E9">
          <w:rPr>
            <w:rFonts w:ascii="Times New Roman" w:hAnsi="Times New Roman" w:cs="Times New Roman"/>
            <w:sz w:val="24"/>
            <w:szCs w:val="24"/>
          </w:rPr>
          <w:t>п. 4.1</w:t>
        </w:r>
      </w:hyperlink>
      <w:r w:rsidRPr="004204E9">
        <w:rPr>
          <w:rFonts w:ascii="Times New Roman" w:hAnsi="Times New Roman" w:cs="Times New Roman"/>
          <w:sz w:val="24"/>
          <w:szCs w:val="24"/>
        </w:rPr>
        <w:t xml:space="preserve"> Методических рекомендаций по разработке и принятию организациями мер по предупреждению и противодействию коррупции.</w:t>
      </w:r>
    </w:p>
    <w:p w:rsidR="00EA4B6A" w:rsidRPr="004204E9" w:rsidRDefault="00EA4B6A" w:rsidP="00EA4B6A">
      <w:pPr>
        <w:pStyle w:val="ConsPlusNormal"/>
        <w:ind w:firstLine="540"/>
        <w:jc w:val="both"/>
        <w:rPr>
          <w:rFonts w:ascii="Times New Roman" w:hAnsi="Times New Roman" w:cs="Times New Roman"/>
          <w:sz w:val="24"/>
          <w:szCs w:val="24"/>
        </w:rPr>
      </w:pPr>
      <w:bookmarkStart w:id="22" w:name="P94"/>
      <w:bookmarkStart w:id="23" w:name="P95"/>
      <w:bookmarkEnd w:id="22"/>
      <w:bookmarkEnd w:id="23"/>
      <w:r w:rsidRPr="004204E9">
        <w:rPr>
          <w:rFonts w:ascii="Times New Roman" w:hAnsi="Times New Roman" w:cs="Times New Roman"/>
          <w:sz w:val="24"/>
          <w:szCs w:val="24"/>
        </w:rPr>
        <w:t xml:space="preserve">&lt;2&gt; См. </w:t>
      </w:r>
      <w:hyperlink r:id="rId29" w:history="1">
        <w:r w:rsidRPr="004204E9">
          <w:rPr>
            <w:rFonts w:ascii="Times New Roman" w:hAnsi="Times New Roman" w:cs="Times New Roman"/>
            <w:sz w:val="24"/>
            <w:szCs w:val="24"/>
          </w:rPr>
          <w:t>ст. 192</w:t>
        </w:r>
      </w:hyperlink>
      <w:r w:rsidRPr="004204E9">
        <w:rPr>
          <w:rFonts w:ascii="Times New Roman" w:hAnsi="Times New Roman" w:cs="Times New Roman"/>
          <w:sz w:val="24"/>
          <w:szCs w:val="24"/>
        </w:rPr>
        <w:t xml:space="preserve"> Трудового кодекса Российской Федерации.</w:t>
      </w:r>
    </w:p>
    <w:p w:rsidR="00684537" w:rsidRPr="004204E9" w:rsidRDefault="00684537" w:rsidP="00EA4B6A">
      <w:pPr>
        <w:jc w:val="right"/>
        <w:rPr>
          <w:sz w:val="24"/>
          <w:szCs w:val="24"/>
        </w:rPr>
      </w:pPr>
    </w:p>
    <w:p w:rsidR="00684537" w:rsidRPr="004204E9" w:rsidRDefault="00684537" w:rsidP="00EA4B6A">
      <w:pPr>
        <w:rPr>
          <w:b/>
          <w:sz w:val="24"/>
          <w:szCs w:val="24"/>
        </w:rPr>
      </w:pPr>
    </w:p>
    <w:p w:rsidR="00EA4B6A" w:rsidRPr="004204E9" w:rsidRDefault="00EA4B6A" w:rsidP="00EA4B6A">
      <w:pPr>
        <w:rPr>
          <w:b/>
          <w:sz w:val="24"/>
          <w:szCs w:val="24"/>
        </w:rPr>
      </w:pPr>
    </w:p>
    <w:p w:rsidR="00EA4B6A" w:rsidRPr="004204E9" w:rsidRDefault="00EA4B6A" w:rsidP="00EA4B6A">
      <w:pPr>
        <w:rPr>
          <w:b/>
          <w:sz w:val="24"/>
          <w:szCs w:val="24"/>
        </w:rPr>
      </w:pPr>
    </w:p>
    <w:p w:rsidR="00EA4B6A" w:rsidRPr="004204E9" w:rsidRDefault="00EA4B6A" w:rsidP="00EA4B6A">
      <w:pPr>
        <w:rPr>
          <w:b/>
          <w:sz w:val="24"/>
          <w:szCs w:val="24"/>
        </w:rPr>
      </w:pPr>
    </w:p>
    <w:p w:rsidR="00EA4B6A" w:rsidRPr="004204E9" w:rsidRDefault="00EA4B6A" w:rsidP="00EA4B6A">
      <w:pPr>
        <w:rPr>
          <w:b/>
          <w:sz w:val="24"/>
          <w:szCs w:val="24"/>
        </w:rPr>
      </w:pPr>
    </w:p>
    <w:p w:rsidR="00EA4B6A" w:rsidRPr="004204E9" w:rsidRDefault="00EA4B6A" w:rsidP="00EA4B6A">
      <w:pPr>
        <w:rPr>
          <w:b/>
          <w:sz w:val="24"/>
          <w:szCs w:val="24"/>
        </w:rPr>
      </w:pPr>
    </w:p>
    <w:p w:rsidR="00EA4B6A" w:rsidRPr="004204E9" w:rsidRDefault="00EA4B6A" w:rsidP="00EA4B6A">
      <w:pPr>
        <w:rPr>
          <w:b/>
          <w:sz w:val="24"/>
          <w:szCs w:val="24"/>
        </w:rPr>
      </w:pPr>
    </w:p>
    <w:p w:rsidR="00EA4B6A" w:rsidRPr="004204E9" w:rsidRDefault="00EA4B6A" w:rsidP="00EA4B6A">
      <w:pPr>
        <w:rPr>
          <w:b/>
          <w:sz w:val="24"/>
          <w:szCs w:val="24"/>
        </w:rPr>
      </w:pPr>
    </w:p>
    <w:p w:rsidR="00EA4B6A" w:rsidRPr="004204E9" w:rsidRDefault="00EA4B6A" w:rsidP="00EA4B6A">
      <w:pPr>
        <w:rPr>
          <w:b/>
          <w:sz w:val="24"/>
          <w:szCs w:val="24"/>
        </w:rPr>
      </w:pPr>
    </w:p>
    <w:p w:rsidR="00EA4B6A" w:rsidRPr="004204E9" w:rsidRDefault="00EA4B6A" w:rsidP="00EA4B6A">
      <w:pPr>
        <w:rPr>
          <w:b/>
          <w:sz w:val="24"/>
          <w:szCs w:val="24"/>
        </w:rPr>
      </w:pPr>
    </w:p>
    <w:p w:rsidR="00EA4B6A" w:rsidRPr="004204E9" w:rsidRDefault="00EA4B6A" w:rsidP="00EA4B6A">
      <w:pPr>
        <w:rPr>
          <w:b/>
          <w:sz w:val="24"/>
          <w:szCs w:val="24"/>
        </w:rPr>
      </w:pPr>
    </w:p>
    <w:p w:rsidR="00EA4B6A" w:rsidRPr="004204E9" w:rsidRDefault="00EA4B6A" w:rsidP="00EA4B6A">
      <w:pPr>
        <w:rPr>
          <w:b/>
          <w:sz w:val="24"/>
          <w:szCs w:val="24"/>
        </w:rPr>
      </w:pPr>
    </w:p>
    <w:p w:rsidR="00EA4B6A" w:rsidRPr="004204E9" w:rsidRDefault="00EA4B6A" w:rsidP="00EA4B6A">
      <w:pPr>
        <w:rPr>
          <w:b/>
          <w:sz w:val="24"/>
          <w:szCs w:val="24"/>
        </w:rPr>
      </w:pPr>
    </w:p>
    <w:p w:rsidR="00EA4B6A" w:rsidRPr="004204E9" w:rsidRDefault="00EA4B6A" w:rsidP="00EA4B6A">
      <w:pPr>
        <w:rPr>
          <w:b/>
          <w:sz w:val="24"/>
          <w:szCs w:val="24"/>
        </w:rPr>
      </w:pPr>
    </w:p>
    <w:p w:rsidR="00EA4B6A" w:rsidRPr="004204E9" w:rsidRDefault="00EA4B6A" w:rsidP="00EA4B6A">
      <w:pPr>
        <w:rPr>
          <w:b/>
          <w:sz w:val="24"/>
          <w:szCs w:val="24"/>
        </w:rPr>
      </w:pPr>
    </w:p>
    <w:p w:rsidR="00EA4B6A" w:rsidRPr="004204E9" w:rsidRDefault="00EA4B6A" w:rsidP="00EA4B6A">
      <w:pPr>
        <w:rPr>
          <w:b/>
          <w:sz w:val="24"/>
          <w:szCs w:val="24"/>
        </w:rPr>
      </w:pPr>
    </w:p>
    <w:p w:rsidR="00EA4B6A" w:rsidRPr="004204E9" w:rsidRDefault="00EA4B6A" w:rsidP="00EA4B6A">
      <w:pPr>
        <w:rPr>
          <w:b/>
          <w:sz w:val="24"/>
          <w:szCs w:val="24"/>
        </w:rPr>
      </w:pPr>
    </w:p>
    <w:p w:rsidR="00EA4B6A" w:rsidRPr="004204E9" w:rsidRDefault="00EA4B6A" w:rsidP="00EA4B6A">
      <w:pPr>
        <w:rPr>
          <w:b/>
          <w:sz w:val="24"/>
          <w:szCs w:val="24"/>
        </w:rPr>
      </w:pPr>
    </w:p>
    <w:p w:rsidR="00EA4B6A" w:rsidRPr="004204E9" w:rsidRDefault="00EA4B6A" w:rsidP="00EA4B6A">
      <w:pPr>
        <w:rPr>
          <w:b/>
          <w:sz w:val="24"/>
          <w:szCs w:val="24"/>
        </w:rPr>
      </w:pPr>
    </w:p>
    <w:p w:rsidR="00EA4B6A" w:rsidRPr="004204E9" w:rsidRDefault="00EA4B6A" w:rsidP="00EA4B6A">
      <w:pPr>
        <w:rPr>
          <w:b/>
          <w:sz w:val="24"/>
          <w:szCs w:val="24"/>
        </w:rPr>
      </w:pPr>
    </w:p>
    <w:p w:rsidR="00EA4B6A" w:rsidRPr="004204E9" w:rsidRDefault="00EA4B6A" w:rsidP="00EA4B6A">
      <w:pPr>
        <w:rPr>
          <w:b/>
          <w:sz w:val="24"/>
          <w:szCs w:val="24"/>
        </w:rPr>
      </w:pPr>
    </w:p>
    <w:p w:rsidR="00EA4B6A" w:rsidRPr="004204E9" w:rsidRDefault="00EA4B6A" w:rsidP="00EA4B6A">
      <w:pPr>
        <w:rPr>
          <w:b/>
          <w:sz w:val="24"/>
          <w:szCs w:val="24"/>
        </w:rPr>
      </w:pPr>
    </w:p>
    <w:p w:rsidR="00EA4B6A" w:rsidRPr="004204E9" w:rsidRDefault="00EA4B6A" w:rsidP="00EA4B6A">
      <w:pPr>
        <w:rPr>
          <w:b/>
          <w:sz w:val="24"/>
          <w:szCs w:val="24"/>
        </w:rPr>
      </w:pPr>
    </w:p>
    <w:p w:rsidR="00EA4B6A" w:rsidRPr="004204E9" w:rsidRDefault="00EA4B6A" w:rsidP="00EA4B6A">
      <w:pPr>
        <w:rPr>
          <w:b/>
          <w:sz w:val="24"/>
          <w:szCs w:val="24"/>
        </w:rPr>
      </w:pPr>
    </w:p>
    <w:p w:rsidR="00EA4B6A" w:rsidRPr="004204E9" w:rsidRDefault="00EA4B6A" w:rsidP="00EA4B6A">
      <w:pPr>
        <w:rPr>
          <w:b/>
          <w:sz w:val="24"/>
          <w:szCs w:val="24"/>
        </w:rPr>
      </w:pPr>
    </w:p>
    <w:p w:rsidR="00EA4B6A" w:rsidRPr="004204E9" w:rsidRDefault="00EA4B6A" w:rsidP="00EA4B6A">
      <w:pPr>
        <w:rPr>
          <w:b/>
          <w:sz w:val="24"/>
          <w:szCs w:val="24"/>
        </w:rPr>
      </w:pPr>
    </w:p>
    <w:p w:rsidR="00EA4B6A" w:rsidRPr="004204E9" w:rsidRDefault="00A027E6" w:rsidP="00EA4B6A">
      <w:pPr>
        <w:jc w:val="right"/>
        <w:rPr>
          <w:sz w:val="24"/>
          <w:szCs w:val="24"/>
        </w:rPr>
      </w:pPr>
      <w:r>
        <w:rPr>
          <w:sz w:val="24"/>
          <w:szCs w:val="24"/>
        </w:rPr>
        <w:lastRenderedPageBreak/>
        <w:t>Приложение № 9</w:t>
      </w:r>
    </w:p>
    <w:p w:rsidR="00EA4B6A" w:rsidRPr="004204E9" w:rsidRDefault="00EA4B6A" w:rsidP="00EA4B6A">
      <w:pPr>
        <w:jc w:val="right"/>
        <w:rPr>
          <w:sz w:val="24"/>
          <w:szCs w:val="24"/>
        </w:rPr>
      </w:pPr>
      <w:r w:rsidRPr="004204E9">
        <w:rPr>
          <w:sz w:val="24"/>
          <w:szCs w:val="24"/>
        </w:rPr>
        <w:t>к Приказу МАУК ВТ ГИКМ</w:t>
      </w:r>
    </w:p>
    <w:p w:rsidR="00EA4B6A" w:rsidRPr="004204E9" w:rsidRDefault="00EA4B6A" w:rsidP="00EA4B6A">
      <w:pPr>
        <w:jc w:val="right"/>
        <w:rPr>
          <w:sz w:val="24"/>
          <w:szCs w:val="24"/>
        </w:rPr>
      </w:pPr>
      <w:r w:rsidRPr="004204E9">
        <w:rPr>
          <w:sz w:val="24"/>
          <w:szCs w:val="24"/>
        </w:rPr>
        <w:t>от 20.12.2022 г. № 80</w:t>
      </w:r>
    </w:p>
    <w:p w:rsidR="00EA4B6A" w:rsidRPr="004204E9" w:rsidRDefault="00EA4B6A" w:rsidP="00EA4B6A">
      <w:pPr>
        <w:rPr>
          <w:sz w:val="24"/>
          <w:szCs w:val="24"/>
        </w:rPr>
      </w:pPr>
    </w:p>
    <w:p w:rsidR="00EA4B6A" w:rsidRPr="004204E9" w:rsidRDefault="00EA4B6A" w:rsidP="00EA4B6A">
      <w:pPr>
        <w:spacing w:line="220" w:lineRule="atLeast"/>
        <w:jc w:val="center"/>
        <w:rPr>
          <w:b/>
          <w:sz w:val="24"/>
          <w:szCs w:val="24"/>
        </w:rPr>
      </w:pPr>
      <w:r w:rsidRPr="004204E9">
        <w:rPr>
          <w:b/>
          <w:sz w:val="24"/>
          <w:szCs w:val="24"/>
        </w:rPr>
        <w:t>Порядок уведомления работодателя о возникновении личной заинтересованности и порядок урегулирования выявленного конфликта интересов в Муниципальном автономном учреждении культуры «Верхнетагильский городской историко-краеведческий музей»</w:t>
      </w:r>
    </w:p>
    <w:p w:rsidR="00EA4B6A" w:rsidRPr="004204E9" w:rsidRDefault="00EA4B6A" w:rsidP="00EA4B6A">
      <w:pPr>
        <w:spacing w:line="220" w:lineRule="atLeast"/>
        <w:jc w:val="center"/>
        <w:rPr>
          <w:sz w:val="24"/>
          <w:szCs w:val="24"/>
        </w:rPr>
      </w:pPr>
    </w:p>
    <w:p w:rsidR="00EA4B6A" w:rsidRPr="004204E9" w:rsidRDefault="00EA4B6A" w:rsidP="00EA4B6A">
      <w:pPr>
        <w:ind w:firstLine="567"/>
        <w:jc w:val="both"/>
        <w:rPr>
          <w:sz w:val="24"/>
          <w:szCs w:val="24"/>
        </w:rPr>
      </w:pPr>
      <w:r w:rsidRPr="004204E9">
        <w:rPr>
          <w:sz w:val="24"/>
          <w:szCs w:val="24"/>
        </w:rPr>
        <w:t>1.</w:t>
      </w:r>
      <w:r w:rsidRPr="004204E9">
        <w:rPr>
          <w:sz w:val="24"/>
          <w:szCs w:val="24"/>
        </w:rPr>
        <w:t> </w:t>
      </w:r>
      <w:r w:rsidRPr="004204E9">
        <w:rPr>
          <w:sz w:val="24"/>
          <w:szCs w:val="24"/>
        </w:rPr>
        <w:t>Настоящий Порядок устанавливает процедуру уведомления работниками Муниципального учреждения культуры «Верхнетагильский городской историко-краеведческий музей» (далее – Учреждение),</w:t>
      </w:r>
      <w:r w:rsidRPr="004204E9">
        <w:rPr>
          <w:rFonts w:ascii="Courier New" w:hAnsi="Courier New" w:cs="Courier New"/>
          <w:sz w:val="24"/>
          <w:szCs w:val="24"/>
        </w:rPr>
        <w:t xml:space="preserve"> </w:t>
      </w:r>
      <w:r w:rsidRPr="004204E9">
        <w:rPr>
          <w:sz w:val="24"/>
          <w:szCs w:val="24"/>
        </w:rPr>
        <w:t>работодателя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EA4B6A" w:rsidRPr="004204E9" w:rsidRDefault="00EA4B6A" w:rsidP="00EA4B6A">
      <w:pPr>
        <w:ind w:firstLine="539"/>
        <w:jc w:val="both"/>
        <w:rPr>
          <w:iCs/>
          <w:sz w:val="24"/>
          <w:szCs w:val="24"/>
        </w:rPr>
      </w:pPr>
      <w:r w:rsidRPr="004204E9">
        <w:rPr>
          <w:iCs/>
          <w:sz w:val="24"/>
          <w:szCs w:val="24"/>
        </w:rPr>
        <w:t>2.</w:t>
      </w:r>
      <w:r w:rsidRPr="004204E9">
        <w:rPr>
          <w:iCs/>
          <w:sz w:val="24"/>
          <w:szCs w:val="24"/>
        </w:rPr>
        <w:t> </w:t>
      </w:r>
      <w:r w:rsidRPr="004204E9">
        <w:rPr>
          <w:iCs/>
          <w:sz w:val="24"/>
          <w:szCs w:val="24"/>
        </w:rPr>
        <w:t>Принятие мер по недопущению любой возможности возникновения конфликта интересов и урегулированию возникшего конфликта интересов является обязанностью работника.</w:t>
      </w:r>
    </w:p>
    <w:p w:rsidR="00EA4B6A" w:rsidRPr="004204E9" w:rsidRDefault="00EA4B6A" w:rsidP="00EA4B6A">
      <w:pPr>
        <w:ind w:firstLine="539"/>
        <w:jc w:val="both"/>
        <w:rPr>
          <w:iCs/>
          <w:sz w:val="24"/>
          <w:szCs w:val="24"/>
        </w:rPr>
      </w:pPr>
      <w:r w:rsidRPr="004204E9">
        <w:rPr>
          <w:iCs/>
          <w:sz w:val="24"/>
          <w:szCs w:val="24"/>
        </w:rPr>
        <w:t>Непринятие работником мер по предотвращению или урегулированию конфликта интересов является правонарушением, влекущим увольнение работника в соответствии с законодательством Российской Федерации.</w:t>
      </w:r>
      <w:r w:rsidRPr="004204E9">
        <w:rPr>
          <w:rStyle w:val="ae"/>
          <w:iCs/>
          <w:sz w:val="24"/>
          <w:szCs w:val="24"/>
        </w:rPr>
        <w:footnoteReference w:id="6"/>
      </w:r>
    </w:p>
    <w:p w:rsidR="00EA4B6A" w:rsidRPr="004204E9" w:rsidRDefault="00EA4B6A" w:rsidP="00EA4B6A">
      <w:pPr>
        <w:ind w:firstLine="540"/>
        <w:jc w:val="both"/>
        <w:rPr>
          <w:iCs/>
          <w:sz w:val="24"/>
          <w:szCs w:val="24"/>
        </w:rPr>
      </w:pPr>
      <w:r w:rsidRPr="004204E9">
        <w:rPr>
          <w:iCs/>
          <w:sz w:val="24"/>
          <w:szCs w:val="24"/>
        </w:rPr>
        <w:t>3.</w:t>
      </w:r>
      <w:r w:rsidRPr="004204E9">
        <w:rPr>
          <w:iCs/>
          <w:sz w:val="24"/>
          <w:szCs w:val="24"/>
        </w:rPr>
        <w:t> </w:t>
      </w:r>
      <w:r w:rsidRPr="004204E9">
        <w:rPr>
          <w:iCs/>
          <w:sz w:val="24"/>
          <w:szCs w:val="24"/>
        </w:rPr>
        <w:t>В случае возникновения у работника личной заинтересованности при исполнении должностных обязанностей, которая приводит или может привести к конфликту интересов, он обязан не позднее рабочего дня, следующего за днем, когда ему стало об этом известно, а в случае отсутствия работника на рабочем месте - при первой возможности, уведомить об этом работодателя.</w:t>
      </w:r>
    </w:p>
    <w:p w:rsidR="00EA4B6A" w:rsidRPr="004204E9" w:rsidRDefault="00EA4B6A" w:rsidP="00EA4B6A">
      <w:pPr>
        <w:ind w:firstLine="539"/>
        <w:jc w:val="both"/>
        <w:rPr>
          <w:sz w:val="24"/>
          <w:szCs w:val="24"/>
        </w:rPr>
      </w:pPr>
      <w:r w:rsidRPr="004204E9">
        <w:rPr>
          <w:sz w:val="24"/>
          <w:szCs w:val="24"/>
        </w:rPr>
        <w:t>4.</w:t>
      </w:r>
      <w:r w:rsidRPr="004204E9">
        <w:rPr>
          <w:sz w:val="24"/>
          <w:szCs w:val="24"/>
        </w:rPr>
        <w:t> </w:t>
      </w:r>
      <w:r w:rsidRPr="004204E9">
        <w:rPr>
          <w:sz w:val="24"/>
          <w:szCs w:val="24"/>
        </w:rPr>
        <w:t>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 рекомендуемый образец которого предусмотрен приложением № 1 к настоящему Порядку, составляется в письменном виде.</w:t>
      </w:r>
    </w:p>
    <w:p w:rsidR="00EA4B6A" w:rsidRPr="004204E9" w:rsidRDefault="00EA4B6A" w:rsidP="00EA4B6A">
      <w:pPr>
        <w:ind w:firstLine="539"/>
        <w:jc w:val="both"/>
        <w:rPr>
          <w:sz w:val="24"/>
          <w:szCs w:val="24"/>
        </w:rPr>
      </w:pPr>
      <w:r w:rsidRPr="004204E9">
        <w:rPr>
          <w:sz w:val="24"/>
          <w:szCs w:val="24"/>
        </w:rPr>
        <w:t>К уведомлению могут прилагаться дополнительные материалы, подтверждающие факт возникновения личной заинтересованности при исполнении должностных обязанностей, которая приводит или может привести к конфликту интересов.</w:t>
      </w:r>
    </w:p>
    <w:p w:rsidR="00EA4B6A" w:rsidRPr="004204E9" w:rsidRDefault="00EA4B6A" w:rsidP="00EA4B6A">
      <w:pPr>
        <w:ind w:firstLine="539"/>
        <w:jc w:val="both"/>
        <w:rPr>
          <w:sz w:val="24"/>
          <w:szCs w:val="24"/>
        </w:rPr>
      </w:pPr>
      <w:r w:rsidRPr="004204E9">
        <w:rPr>
          <w:sz w:val="24"/>
          <w:szCs w:val="24"/>
        </w:rPr>
        <w:t>5.</w:t>
      </w:r>
      <w:r w:rsidRPr="004204E9">
        <w:rPr>
          <w:sz w:val="24"/>
          <w:szCs w:val="24"/>
        </w:rPr>
        <w:t> </w:t>
      </w:r>
      <w:r w:rsidRPr="004204E9">
        <w:rPr>
          <w:sz w:val="24"/>
          <w:szCs w:val="24"/>
        </w:rPr>
        <w:t>Работник составляет уведомление на имя руководителя Учреждения и представляет его должностному лицу, ответственному за работу по профилактике коррупционных и иных правонарушений в Учреждении (далее - должностное лицо Учреждения).</w:t>
      </w:r>
    </w:p>
    <w:p w:rsidR="00EA4B6A" w:rsidRPr="004204E9" w:rsidRDefault="00EA4B6A" w:rsidP="00EA4B6A">
      <w:pPr>
        <w:ind w:firstLine="540"/>
        <w:jc w:val="both"/>
        <w:rPr>
          <w:sz w:val="24"/>
          <w:szCs w:val="24"/>
        </w:rPr>
      </w:pPr>
      <w:r w:rsidRPr="004204E9">
        <w:rPr>
          <w:sz w:val="24"/>
          <w:szCs w:val="24"/>
        </w:rPr>
        <w:t>В случае, если уведомление не может быть представлено работником лично, оно направляется по каналам факсимильной связи или по почте с уведомлением о вручении.</w:t>
      </w:r>
    </w:p>
    <w:p w:rsidR="00EA4B6A" w:rsidRPr="004204E9" w:rsidRDefault="00EA4B6A" w:rsidP="00EA4B6A">
      <w:pPr>
        <w:tabs>
          <w:tab w:val="left" w:pos="567"/>
        </w:tabs>
        <w:autoSpaceDE w:val="0"/>
        <w:autoSpaceDN w:val="0"/>
        <w:adjustRightInd w:val="0"/>
        <w:jc w:val="both"/>
        <w:rPr>
          <w:sz w:val="24"/>
          <w:szCs w:val="24"/>
        </w:rPr>
      </w:pPr>
      <w:r w:rsidRPr="004204E9">
        <w:rPr>
          <w:sz w:val="24"/>
          <w:szCs w:val="24"/>
        </w:rPr>
        <w:tab/>
        <w:t>6.</w:t>
      </w:r>
      <w:r w:rsidRPr="004204E9">
        <w:rPr>
          <w:sz w:val="24"/>
          <w:szCs w:val="24"/>
        </w:rPr>
        <w:t> </w:t>
      </w:r>
      <w:r w:rsidRPr="004204E9">
        <w:rPr>
          <w:sz w:val="24"/>
          <w:szCs w:val="24"/>
        </w:rPr>
        <w:t>Уведомление в день его поступления подлежит регистрации в Журнале регистрации уведомлений о возникновении личной заинтересованности при исполнении должностных обязанностей, которая приводит или может привести к конфликту интересов (далее - Журнал), рекомендуемый образец которого предусмотрен приложением № 2 к настоящему Порядку.</w:t>
      </w:r>
    </w:p>
    <w:p w:rsidR="00EA4B6A" w:rsidRPr="004204E9" w:rsidRDefault="00EA4B6A" w:rsidP="00EA4B6A">
      <w:pPr>
        <w:ind w:firstLine="540"/>
        <w:jc w:val="both"/>
        <w:rPr>
          <w:sz w:val="24"/>
          <w:szCs w:val="24"/>
          <w:highlight w:val="yellow"/>
        </w:rPr>
      </w:pPr>
      <w:r w:rsidRPr="004204E9">
        <w:rPr>
          <w:iCs/>
          <w:sz w:val="24"/>
          <w:szCs w:val="24"/>
        </w:rPr>
        <w:t>7.</w:t>
      </w:r>
      <w:r w:rsidRPr="004204E9">
        <w:rPr>
          <w:iCs/>
          <w:sz w:val="24"/>
          <w:szCs w:val="24"/>
        </w:rPr>
        <w:t> </w:t>
      </w:r>
      <w:r w:rsidRPr="004204E9">
        <w:rPr>
          <w:iCs/>
          <w:sz w:val="24"/>
          <w:szCs w:val="24"/>
        </w:rPr>
        <w:t>Уведомление подлежит предварительному рассмотрению должностным лицом Учреждения</w:t>
      </w:r>
      <w:r w:rsidRPr="004204E9">
        <w:rPr>
          <w:sz w:val="24"/>
          <w:szCs w:val="24"/>
        </w:rPr>
        <w:t>. Д</w:t>
      </w:r>
      <w:r w:rsidRPr="004204E9">
        <w:rPr>
          <w:iCs/>
          <w:sz w:val="24"/>
          <w:szCs w:val="24"/>
        </w:rPr>
        <w:t>олжностным лицом</w:t>
      </w:r>
      <w:r w:rsidRPr="004204E9">
        <w:rPr>
          <w:sz w:val="24"/>
          <w:szCs w:val="24"/>
        </w:rPr>
        <w:t xml:space="preserve"> Учреждения подготавливается мотивированное заключение по итогам предварительного рассмотрения уведомления.</w:t>
      </w:r>
    </w:p>
    <w:p w:rsidR="00EA4B6A" w:rsidRPr="004204E9" w:rsidRDefault="00EA4B6A" w:rsidP="00EA4B6A">
      <w:pPr>
        <w:autoSpaceDE w:val="0"/>
        <w:autoSpaceDN w:val="0"/>
        <w:adjustRightInd w:val="0"/>
        <w:ind w:firstLine="539"/>
        <w:jc w:val="both"/>
        <w:rPr>
          <w:iCs/>
          <w:sz w:val="24"/>
          <w:szCs w:val="24"/>
        </w:rPr>
      </w:pPr>
      <w:r w:rsidRPr="004204E9">
        <w:rPr>
          <w:iCs/>
          <w:sz w:val="24"/>
          <w:szCs w:val="24"/>
        </w:rPr>
        <w:t>В ходе предварительного рассмотрения уведомления должностное лицо</w:t>
      </w:r>
      <w:r w:rsidRPr="004204E9">
        <w:rPr>
          <w:sz w:val="24"/>
          <w:szCs w:val="24"/>
        </w:rPr>
        <w:t xml:space="preserve"> Учреждения </w:t>
      </w:r>
      <w:r w:rsidRPr="004204E9">
        <w:rPr>
          <w:iCs/>
          <w:sz w:val="24"/>
          <w:szCs w:val="24"/>
        </w:rPr>
        <w:t xml:space="preserve">имеет право получать от лиц, направивших уведомления, пояснения по изложенным в них обстоятельствам. </w:t>
      </w:r>
    </w:p>
    <w:p w:rsidR="00EA4B6A" w:rsidRPr="004204E9" w:rsidRDefault="00EA4B6A" w:rsidP="00EA4B6A">
      <w:pPr>
        <w:autoSpaceDE w:val="0"/>
        <w:autoSpaceDN w:val="0"/>
        <w:adjustRightInd w:val="0"/>
        <w:ind w:firstLine="539"/>
        <w:jc w:val="both"/>
        <w:rPr>
          <w:iCs/>
          <w:sz w:val="24"/>
          <w:szCs w:val="24"/>
        </w:rPr>
      </w:pPr>
      <w:r w:rsidRPr="004204E9">
        <w:rPr>
          <w:iCs/>
          <w:sz w:val="24"/>
          <w:szCs w:val="24"/>
        </w:rPr>
        <w:lastRenderedPageBreak/>
        <w:t>Руководитель Учреждения (заместитель руководителя) в рамках своей компетенции может направлять запросы в государственные органы и органы местного самоуправления, а также заинтересованные организации.</w:t>
      </w:r>
    </w:p>
    <w:p w:rsidR="00EA4B6A" w:rsidRPr="004204E9" w:rsidRDefault="00EA4B6A" w:rsidP="00EA4B6A">
      <w:pPr>
        <w:autoSpaceDE w:val="0"/>
        <w:autoSpaceDN w:val="0"/>
        <w:adjustRightInd w:val="0"/>
        <w:ind w:firstLine="540"/>
        <w:jc w:val="both"/>
        <w:rPr>
          <w:iCs/>
          <w:sz w:val="24"/>
          <w:szCs w:val="24"/>
        </w:rPr>
      </w:pPr>
      <w:r w:rsidRPr="004204E9">
        <w:rPr>
          <w:iCs/>
          <w:sz w:val="24"/>
          <w:szCs w:val="24"/>
        </w:rPr>
        <w:t>8.</w:t>
      </w:r>
      <w:r w:rsidRPr="004204E9">
        <w:rPr>
          <w:iCs/>
          <w:sz w:val="24"/>
          <w:szCs w:val="24"/>
        </w:rPr>
        <w:t> </w:t>
      </w:r>
      <w:r w:rsidRPr="004204E9">
        <w:rPr>
          <w:iCs/>
          <w:sz w:val="24"/>
          <w:szCs w:val="24"/>
        </w:rPr>
        <w:t>Уведомление, а также мотивированное заключение и другие материалы в течение семи рабочих дней со дня поступления уведомления представляются должностным лицом Учреждения руководителю Учреждения.</w:t>
      </w:r>
    </w:p>
    <w:p w:rsidR="00EA4B6A" w:rsidRPr="004204E9" w:rsidRDefault="00EA4B6A" w:rsidP="00EA4B6A">
      <w:pPr>
        <w:autoSpaceDE w:val="0"/>
        <w:autoSpaceDN w:val="0"/>
        <w:adjustRightInd w:val="0"/>
        <w:jc w:val="both"/>
        <w:rPr>
          <w:sz w:val="24"/>
          <w:szCs w:val="24"/>
        </w:rPr>
      </w:pPr>
      <w:r w:rsidRPr="004204E9">
        <w:rPr>
          <w:iCs/>
          <w:sz w:val="24"/>
          <w:szCs w:val="24"/>
        </w:rPr>
        <w:tab/>
        <w:t xml:space="preserve">В случае направления запросов уведомление, а также мотивированное заключение и другие материалы представляются в течение 45 дней со дня поступления уведомления. </w:t>
      </w:r>
      <w:r w:rsidRPr="004204E9">
        <w:rPr>
          <w:sz w:val="24"/>
          <w:szCs w:val="24"/>
        </w:rPr>
        <w:t>Указанный срок может быть продлен, но не более чем на 30 дней.</w:t>
      </w:r>
    </w:p>
    <w:p w:rsidR="00EA4B6A" w:rsidRPr="004204E9" w:rsidRDefault="00EA4B6A" w:rsidP="00EA4B6A">
      <w:pPr>
        <w:autoSpaceDE w:val="0"/>
        <w:autoSpaceDN w:val="0"/>
        <w:adjustRightInd w:val="0"/>
        <w:ind w:firstLine="540"/>
        <w:jc w:val="both"/>
        <w:rPr>
          <w:sz w:val="24"/>
          <w:szCs w:val="24"/>
        </w:rPr>
      </w:pPr>
      <w:r w:rsidRPr="004204E9">
        <w:rPr>
          <w:iCs/>
          <w:sz w:val="24"/>
          <w:szCs w:val="24"/>
        </w:rPr>
        <w:t xml:space="preserve">9. </w:t>
      </w:r>
      <w:r w:rsidRPr="004204E9">
        <w:rPr>
          <w:sz w:val="24"/>
          <w:szCs w:val="24"/>
        </w:rPr>
        <w:t xml:space="preserve">Руководителем Учреждения </w:t>
      </w:r>
      <w:r w:rsidRPr="004204E9">
        <w:rPr>
          <w:iCs/>
          <w:sz w:val="24"/>
          <w:szCs w:val="24"/>
        </w:rPr>
        <w:t xml:space="preserve">при поступлении к нему уведомления, а также </w:t>
      </w:r>
      <w:r w:rsidRPr="004204E9">
        <w:rPr>
          <w:sz w:val="24"/>
          <w:szCs w:val="24"/>
        </w:rPr>
        <w:t>мотивированного заключения и других материалов</w:t>
      </w:r>
      <w:r w:rsidRPr="004204E9">
        <w:rPr>
          <w:iCs/>
          <w:sz w:val="24"/>
          <w:szCs w:val="24"/>
        </w:rPr>
        <w:t xml:space="preserve">, </w:t>
      </w:r>
      <w:r w:rsidRPr="004204E9">
        <w:rPr>
          <w:sz w:val="24"/>
          <w:szCs w:val="24"/>
        </w:rPr>
        <w:t>по результатам рассмотрения, принимается одно из следующих решений:</w:t>
      </w:r>
    </w:p>
    <w:p w:rsidR="00EA4B6A" w:rsidRPr="004204E9" w:rsidRDefault="00EA4B6A" w:rsidP="00EA4B6A">
      <w:pPr>
        <w:autoSpaceDE w:val="0"/>
        <w:autoSpaceDN w:val="0"/>
        <w:adjustRightInd w:val="0"/>
        <w:ind w:firstLine="540"/>
        <w:jc w:val="both"/>
        <w:rPr>
          <w:sz w:val="24"/>
          <w:szCs w:val="24"/>
        </w:rPr>
      </w:pPr>
      <w:r w:rsidRPr="004204E9">
        <w:rPr>
          <w:sz w:val="24"/>
          <w:szCs w:val="24"/>
        </w:rPr>
        <w:t>а)</w:t>
      </w:r>
      <w:r w:rsidRPr="004204E9">
        <w:rPr>
          <w:sz w:val="24"/>
          <w:szCs w:val="24"/>
        </w:rPr>
        <w:t> </w:t>
      </w:r>
      <w:r w:rsidRPr="004204E9">
        <w:rPr>
          <w:sz w:val="24"/>
          <w:szCs w:val="24"/>
        </w:rPr>
        <w:t>признать, что при исполнении должностных обязанностей работником, представившим уведомление, конфликт интересов отсутствует;</w:t>
      </w:r>
    </w:p>
    <w:p w:rsidR="00EA4B6A" w:rsidRPr="004204E9" w:rsidRDefault="00EA4B6A" w:rsidP="00EA4B6A">
      <w:pPr>
        <w:autoSpaceDE w:val="0"/>
        <w:autoSpaceDN w:val="0"/>
        <w:adjustRightInd w:val="0"/>
        <w:ind w:firstLine="540"/>
        <w:jc w:val="both"/>
        <w:rPr>
          <w:sz w:val="24"/>
          <w:szCs w:val="24"/>
        </w:rPr>
      </w:pPr>
      <w:bookmarkStart w:id="24" w:name="Par2"/>
      <w:bookmarkEnd w:id="24"/>
      <w:r w:rsidRPr="004204E9">
        <w:rPr>
          <w:sz w:val="24"/>
          <w:szCs w:val="24"/>
        </w:rPr>
        <w:t>б)</w:t>
      </w:r>
      <w:r w:rsidRPr="004204E9">
        <w:rPr>
          <w:sz w:val="24"/>
          <w:szCs w:val="24"/>
        </w:rPr>
        <w:t> </w:t>
      </w:r>
      <w:r w:rsidRPr="004204E9">
        <w:rPr>
          <w:sz w:val="24"/>
          <w:szCs w:val="24"/>
        </w:rPr>
        <w:t>признать, что при исполнении должностных обязанностей работником, представившим уведомление, личная заинтересованность приводит или может привести к конфликту интересов;</w:t>
      </w:r>
    </w:p>
    <w:p w:rsidR="00EA4B6A" w:rsidRPr="004204E9" w:rsidRDefault="00EA4B6A" w:rsidP="00EA4B6A">
      <w:pPr>
        <w:autoSpaceDE w:val="0"/>
        <w:autoSpaceDN w:val="0"/>
        <w:adjustRightInd w:val="0"/>
        <w:ind w:firstLine="540"/>
        <w:jc w:val="both"/>
        <w:rPr>
          <w:sz w:val="24"/>
          <w:szCs w:val="24"/>
        </w:rPr>
      </w:pPr>
      <w:bookmarkStart w:id="25" w:name="Par3"/>
      <w:bookmarkEnd w:id="25"/>
      <w:r w:rsidRPr="004204E9">
        <w:rPr>
          <w:sz w:val="24"/>
          <w:szCs w:val="24"/>
        </w:rPr>
        <w:t>в)</w:t>
      </w:r>
      <w:r w:rsidRPr="004204E9">
        <w:rPr>
          <w:sz w:val="24"/>
          <w:szCs w:val="24"/>
        </w:rPr>
        <w:t> </w:t>
      </w:r>
      <w:r w:rsidRPr="004204E9">
        <w:rPr>
          <w:sz w:val="24"/>
          <w:szCs w:val="24"/>
        </w:rPr>
        <w:t>признать, что работником, представившим уведомление, не соблюдались требования об урегулировании конфликта интересов;</w:t>
      </w:r>
    </w:p>
    <w:p w:rsidR="00EA4B6A" w:rsidRPr="004204E9" w:rsidRDefault="00EA4B6A" w:rsidP="00EA4B6A">
      <w:pPr>
        <w:autoSpaceDE w:val="0"/>
        <w:autoSpaceDN w:val="0"/>
        <w:adjustRightInd w:val="0"/>
        <w:ind w:firstLine="540"/>
        <w:jc w:val="both"/>
        <w:rPr>
          <w:iCs/>
          <w:sz w:val="24"/>
          <w:szCs w:val="24"/>
        </w:rPr>
      </w:pPr>
      <w:bookmarkStart w:id="26" w:name="Par4"/>
      <w:bookmarkEnd w:id="26"/>
      <w:r w:rsidRPr="004204E9">
        <w:rPr>
          <w:sz w:val="24"/>
          <w:szCs w:val="24"/>
        </w:rPr>
        <w:t>г)</w:t>
      </w:r>
      <w:r w:rsidRPr="004204E9">
        <w:rPr>
          <w:sz w:val="24"/>
          <w:szCs w:val="24"/>
        </w:rPr>
        <w:t> </w:t>
      </w:r>
      <w:r w:rsidRPr="004204E9">
        <w:rPr>
          <w:sz w:val="24"/>
          <w:szCs w:val="24"/>
        </w:rPr>
        <w:t xml:space="preserve">рассмотреть уведомление на заседании </w:t>
      </w:r>
      <w:r w:rsidRPr="004204E9">
        <w:rPr>
          <w:iCs/>
          <w:sz w:val="24"/>
          <w:szCs w:val="24"/>
        </w:rPr>
        <w:t xml:space="preserve">Комиссии Учреждения. </w:t>
      </w:r>
    </w:p>
    <w:p w:rsidR="00EA4B6A" w:rsidRPr="004204E9" w:rsidRDefault="00EA4B6A" w:rsidP="00EA4B6A">
      <w:pPr>
        <w:autoSpaceDE w:val="0"/>
        <w:autoSpaceDN w:val="0"/>
        <w:adjustRightInd w:val="0"/>
        <w:ind w:firstLine="540"/>
        <w:jc w:val="both"/>
        <w:rPr>
          <w:sz w:val="24"/>
          <w:szCs w:val="24"/>
        </w:rPr>
      </w:pPr>
      <w:r w:rsidRPr="004204E9">
        <w:rPr>
          <w:sz w:val="24"/>
          <w:szCs w:val="24"/>
        </w:rPr>
        <w:t>10.</w:t>
      </w:r>
      <w:r w:rsidRPr="004204E9">
        <w:rPr>
          <w:sz w:val="24"/>
          <w:szCs w:val="24"/>
        </w:rPr>
        <w:t> </w:t>
      </w:r>
      <w:r w:rsidRPr="004204E9">
        <w:rPr>
          <w:sz w:val="24"/>
          <w:szCs w:val="24"/>
        </w:rPr>
        <w:t>В случае принятия решения, предусмотренного подпунктом «б» пункта 9 настоящего Порядка, руководитель Учреждения в соответствии с законодательством Российской Федерации принимает меры или обеспечивает принятие мер по предотвращению или урегулированию конфликта интересов либо рекомендует работнику, представившему уведомление, принять такие меры.</w:t>
      </w:r>
    </w:p>
    <w:p w:rsidR="00EA4B6A" w:rsidRPr="004204E9" w:rsidRDefault="00EA4B6A" w:rsidP="00EA4B6A">
      <w:pPr>
        <w:autoSpaceDE w:val="0"/>
        <w:autoSpaceDN w:val="0"/>
        <w:adjustRightInd w:val="0"/>
        <w:ind w:firstLine="540"/>
        <w:jc w:val="both"/>
        <w:rPr>
          <w:sz w:val="24"/>
          <w:szCs w:val="24"/>
        </w:rPr>
      </w:pPr>
      <w:r w:rsidRPr="004204E9">
        <w:rPr>
          <w:sz w:val="24"/>
          <w:szCs w:val="24"/>
        </w:rPr>
        <w:t>11.</w:t>
      </w:r>
      <w:r w:rsidRPr="004204E9">
        <w:rPr>
          <w:sz w:val="24"/>
          <w:szCs w:val="24"/>
        </w:rPr>
        <w:t> </w:t>
      </w:r>
      <w:r w:rsidRPr="004204E9">
        <w:rPr>
          <w:sz w:val="24"/>
          <w:szCs w:val="24"/>
        </w:rPr>
        <w:t>В случае принятия решения, предусмотренного подпунктом «в» пункта 9 настоящего Порядка, руководителем Учреждения рассматривается вопрос о проведении проверки для решения вопроса о применении в отношении работника, представившего уведомление, мер юридической ответственности, предусмотренных законодательством Российской Федерации.</w:t>
      </w:r>
    </w:p>
    <w:p w:rsidR="00EA4B6A" w:rsidRPr="004204E9" w:rsidRDefault="00EA4B6A" w:rsidP="00EA4B6A">
      <w:pPr>
        <w:pStyle w:val="ConsPlusNormal"/>
        <w:ind w:firstLine="540"/>
        <w:jc w:val="both"/>
        <w:rPr>
          <w:rFonts w:ascii="Times New Roman" w:hAnsi="Times New Roman" w:cs="Times New Roman"/>
          <w:sz w:val="24"/>
          <w:szCs w:val="24"/>
        </w:rPr>
      </w:pPr>
      <w:r w:rsidRPr="004204E9">
        <w:rPr>
          <w:rFonts w:ascii="Times New Roman" w:hAnsi="Times New Roman" w:cs="Times New Roman"/>
          <w:sz w:val="24"/>
          <w:szCs w:val="24"/>
        </w:rPr>
        <w:t>12.</w:t>
      </w:r>
      <w:r w:rsidRPr="004204E9">
        <w:rPr>
          <w:rFonts w:ascii="Times New Roman" w:hAnsi="Times New Roman" w:cs="Times New Roman"/>
          <w:sz w:val="24"/>
          <w:szCs w:val="24"/>
        </w:rPr>
        <w:t> </w:t>
      </w:r>
      <w:r w:rsidRPr="004204E9">
        <w:rPr>
          <w:rFonts w:ascii="Times New Roman" w:hAnsi="Times New Roman" w:cs="Times New Roman"/>
          <w:sz w:val="24"/>
          <w:szCs w:val="24"/>
        </w:rPr>
        <w:t>В случае принятия решения, предусмотренного подпунктом «г» пункта 9 настоящего Порядка, уведомление рассматривается на заседании специально создаваемой для этого комиссии Учреждени, в состав которой включаются: председатель комиссии, секретарь комиссии и члены комиссии.</w:t>
      </w:r>
    </w:p>
    <w:p w:rsidR="00EA4B6A" w:rsidRPr="004204E9" w:rsidRDefault="00EA4B6A" w:rsidP="00EA4B6A">
      <w:pPr>
        <w:jc w:val="both"/>
        <w:rPr>
          <w:sz w:val="24"/>
          <w:szCs w:val="24"/>
        </w:rPr>
      </w:pPr>
      <w:r w:rsidRPr="004204E9">
        <w:rPr>
          <w:iCs/>
          <w:sz w:val="24"/>
          <w:szCs w:val="24"/>
        </w:rPr>
        <w:t xml:space="preserve">13. </w:t>
      </w:r>
      <w:r w:rsidRPr="004204E9">
        <w:rPr>
          <w:sz w:val="24"/>
          <w:szCs w:val="24"/>
        </w:rPr>
        <w:t>Непринятие сотрудником,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указанного лица в соответствии с законодательством Российской Федерации.</w:t>
      </w:r>
    </w:p>
    <w:p w:rsidR="00EA4B6A" w:rsidRPr="004204E9" w:rsidRDefault="00EA4B6A" w:rsidP="00EA4B6A">
      <w:pPr>
        <w:autoSpaceDE w:val="0"/>
        <w:autoSpaceDN w:val="0"/>
        <w:adjustRightInd w:val="0"/>
        <w:ind w:firstLine="540"/>
        <w:jc w:val="both"/>
        <w:rPr>
          <w:sz w:val="24"/>
          <w:szCs w:val="24"/>
        </w:rPr>
      </w:pPr>
    </w:p>
    <w:p w:rsidR="00EA4B6A" w:rsidRPr="004204E9" w:rsidRDefault="00EA4B6A" w:rsidP="004E1993">
      <w:pPr>
        <w:autoSpaceDE w:val="0"/>
        <w:autoSpaceDN w:val="0"/>
        <w:adjustRightInd w:val="0"/>
        <w:spacing w:line="360" w:lineRule="auto"/>
        <w:ind w:firstLine="540"/>
        <w:jc w:val="both"/>
        <w:rPr>
          <w:sz w:val="24"/>
          <w:szCs w:val="24"/>
        </w:rPr>
      </w:pPr>
      <w:r w:rsidRPr="004204E9">
        <w:rPr>
          <w:sz w:val="24"/>
          <w:szCs w:val="24"/>
        </w:rPr>
        <w:tab/>
      </w:r>
      <w:r w:rsidRPr="004204E9">
        <w:rPr>
          <w:sz w:val="24"/>
          <w:szCs w:val="24"/>
        </w:rPr>
        <w:tab/>
      </w:r>
      <w:r w:rsidRPr="004204E9">
        <w:rPr>
          <w:sz w:val="24"/>
          <w:szCs w:val="24"/>
        </w:rPr>
        <w:tab/>
      </w:r>
      <w:r w:rsidRPr="004204E9">
        <w:rPr>
          <w:sz w:val="24"/>
          <w:szCs w:val="24"/>
        </w:rPr>
        <w:tab/>
      </w:r>
      <w:r w:rsidRPr="004204E9">
        <w:rPr>
          <w:sz w:val="24"/>
          <w:szCs w:val="24"/>
        </w:rPr>
        <w:tab/>
      </w:r>
      <w:r w:rsidRPr="004204E9">
        <w:rPr>
          <w:sz w:val="24"/>
          <w:szCs w:val="24"/>
        </w:rPr>
        <w:tab/>
      </w:r>
      <w:r w:rsidRPr="004204E9">
        <w:rPr>
          <w:sz w:val="24"/>
          <w:szCs w:val="24"/>
        </w:rPr>
        <w:tab/>
      </w:r>
      <w:r w:rsidRPr="004204E9">
        <w:rPr>
          <w:sz w:val="24"/>
          <w:szCs w:val="24"/>
        </w:rPr>
        <w:tab/>
      </w:r>
      <w:r w:rsidRPr="004204E9">
        <w:rPr>
          <w:sz w:val="24"/>
          <w:szCs w:val="24"/>
        </w:rPr>
        <w:tab/>
      </w:r>
      <w:r w:rsidRPr="004204E9">
        <w:rPr>
          <w:sz w:val="24"/>
          <w:szCs w:val="24"/>
        </w:rPr>
        <w:tab/>
      </w:r>
      <w:r w:rsidRPr="004204E9">
        <w:rPr>
          <w:sz w:val="24"/>
          <w:szCs w:val="24"/>
        </w:rPr>
        <w:tab/>
      </w:r>
    </w:p>
    <w:p w:rsidR="00766FC9" w:rsidRDefault="00766FC9" w:rsidP="00EA4B6A">
      <w:pPr>
        <w:autoSpaceDE w:val="0"/>
        <w:autoSpaceDN w:val="0"/>
        <w:adjustRightInd w:val="0"/>
        <w:spacing w:line="360" w:lineRule="auto"/>
        <w:ind w:firstLine="540"/>
        <w:jc w:val="right"/>
        <w:rPr>
          <w:sz w:val="24"/>
          <w:szCs w:val="24"/>
        </w:rPr>
      </w:pPr>
    </w:p>
    <w:p w:rsidR="00766FC9" w:rsidRDefault="00766FC9" w:rsidP="00EA4B6A">
      <w:pPr>
        <w:autoSpaceDE w:val="0"/>
        <w:autoSpaceDN w:val="0"/>
        <w:adjustRightInd w:val="0"/>
        <w:spacing w:line="360" w:lineRule="auto"/>
        <w:ind w:firstLine="540"/>
        <w:jc w:val="right"/>
        <w:rPr>
          <w:sz w:val="24"/>
          <w:szCs w:val="24"/>
        </w:rPr>
      </w:pPr>
    </w:p>
    <w:p w:rsidR="00766FC9" w:rsidRDefault="00766FC9" w:rsidP="00EA4B6A">
      <w:pPr>
        <w:autoSpaceDE w:val="0"/>
        <w:autoSpaceDN w:val="0"/>
        <w:adjustRightInd w:val="0"/>
        <w:spacing w:line="360" w:lineRule="auto"/>
        <w:ind w:firstLine="540"/>
        <w:jc w:val="right"/>
        <w:rPr>
          <w:sz w:val="24"/>
          <w:szCs w:val="24"/>
        </w:rPr>
      </w:pPr>
    </w:p>
    <w:p w:rsidR="00766FC9" w:rsidRDefault="00766FC9" w:rsidP="00EA4B6A">
      <w:pPr>
        <w:autoSpaceDE w:val="0"/>
        <w:autoSpaceDN w:val="0"/>
        <w:adjustRightInd w:val="0"/>
        <w:spacing w:line="360" w:lineRule="auto"/>
        <w:ind w:firstLine="540"/>
        <w:jc w:val="right"/>
        <w:rPr>
          <w:sz w:val="24"/>
          <w:szCs w:val="24"/>
        </w:rPr>
      </w:pPr>
    </w:p>
    <w:p w:rsidR="00766FC9" w:rsidRDefault="00766FC9" w:rsidP="00EA4B6A">
      <w:pPr>
        <w:autoSpaceDE w:val="0"/>
        <w:autoSpaceDN w:val="0"/>
        <w:adjustRightInd w:val="0"/>
        <w:spacing w:line="360" w:lineRule="auto"/>
        <w:ind w:firstLine="540"/>
        <w:jc w:val="right"/>
        <w:rPr>
          <w:sz w:val="24"/>
          <w:szCs w:val="24"/>
        </w:rPr>
      </w:pPr>
    </w:p>
    <w:p w:rsidR="00766FC9" w:rsidRDefault="00766FC9" w:rsidP="00EA4B6A">
      <w:pPr>
        <w:autoSpaceDE w:val="0"/>
        <w:autoSpaceDN w:val="0"/>
        <w:adjustRightInd w:val="0"/>
        <w:spacing w:line="360" w:lineRule="auto"/>
        <w:ind w:firstLine="540"/>
        <w:jc w:val="right"/>
        <w:rPr>
          <w:sz w:val="24"/>
          <w:szCs w:val="24"/>
        </w:rPr>
      </w:pPr>
    </w:p>
    <w:p w:rsidR="00766FC9" w:rsidRDefault="00766FC9" w:rsidP="00EA4B6A">
      <w:pPr>
        <w:autoSpaceDE w:val="0"/>
        <w:autoSpaceDN w:val="0"/>
        <w:adjustRightInd w:val="0"/>
        <w:spacing w:line="360" w:lineRule="auto"/>
        <w:ind w:firstLine="540"/>
        <w:jc w:val="right"/>
        <w:rPr>
          <w:sz w:val="24"/>
          <w:szCs w:val="24"/>
        </w:rPr>
      </w:pPr>
    </w:p>
    <w:p w:rsidR="00766FC9" w:rsidRDefault="00766FC9" w:rsidP="00EA4B6A">
      <w:pPr>
        <w:autoSpaceDE w:val="0"/>
        <w:autoSpaceDN w:val="0"/>
        <w:adjustRightInd w:val="0"/>
        <w:spacing w:line="360" w:lineRule="auto"/>
        <w:ind w:firstLine="540"/>
        <w:jc w:val="right"/>
        <w:rPr>
          <w:sz w:val="24"/>
          <w:szCs w:val="24"/>
        </w:rPr>
      </w:pPr>
    </w:p>
    <w:p w:rsidR="00766FC9" w:rsidRDefault="00766FC9" w:rsidP="00EA4B6A">
      <w:pPr>
        <w:autoSpaceDE w:val="0"/>
        <w:autoSpaceDN w:val="0"/>
        <w:adjustRightInd w:val="0"/>
        <w:spacing w:line="360" w:lineRule="auto"/>
        <w:ind w:firstLine="540"/>
        <w:jc w:val="right"/>
        <w:rPr>
          <w:sz w:val="24"/>
          <w:szCs w:val="24"/>
        </w:rPr>
      </w:pPr>
    </w:p>
    <w:p w:rsidR="00766FC9" w:rsidRDefault="00766FC9" w:rsidP="00EA4B6A">
      <w:pPr>
        <w:autoSpaceDE w:val="0"/>
        <w:autoSpaceDN w:val="0"/>
        <w:adjustRightInd w:val="0"/>
        <w:spacing w:line="360" w:lineRule="auto"/>
        <w:ind w:firstLine="540"/>
        <w:jc w:val="right"/>
        <w:rPr>
          <w:sz w:val="24"/>
          <w:szCs w:val="24"/>
        </w:rPr>
      </w:pPr>
    </w:p>
    <w:p w:rsidR="00EA4B6A" w:rsidRPr="004204E9" w:rsidRDefault="00EA4B6A" w:rsidP="00EA4B6A">
      <w:pPr>
        <w:autoSpaceDE w:val="0"/>
        <w:autoSpaceDN w:val="0"/>
        <w:adjustRightInd w:val="0"/>
        <w:spacing w:line="360" w:lineRule="auto"/>
        <w:ind w:firstLine="540"/>
        <w:jc w:val="right"/>
        <w:rPr>
          <w:sz w:val="24"/>
          <w:szCs w:val="24"/>
        </w:rPr>
      </w:pPr>
      <w:r w:rsidRPr="004204E9">
        <w:rPr>
          <w:sz w:val="24"/>
          <w:szCs w:val="24"/>
        </w:rPr>
        <w:lastRenderedPageBreak/>
        <w:t>Приложение № 1</w:t>
      </w:r>
    </w:p>
    <w:p w:rsidR="00EA4B6A" w:rsidRPr="004204E9" w:rsidRDefault="00EA4B6A" w:rsidP="00EA4B6A">
      <w:pPr>
        <w:spacing w:after="1" w:line="220" w:lineRule="atLeast"/>
        <w:jc w:val="right"/>
        <w:rPr>
          <w:sz w:val="24"/>
          <w:szCs w:val="24"/>
        </w:rPr>
      </w:pPr>
      <w:r w:rsidRPr="004204E9">
        <w:rPr>
          <w:sz w:val="24"/>
          <w:szCs w:val="24"/>
        </w:rPr>
        <w:t>к Порядку уведомления работодателя</w:t>
      </w:r>
    </w:p>
    <w:p w:rsidR="00EA4B6A" w:rsidRPr="004204E9" w:rsidRDefault="00EA4B6A" w:rsidP="00EA4B6A">
      <w:pPr>
        <w:spacing w:after="1" w:line="220" w:lineRule="atLeast"/>
        <w:jc w:val="right"/>
        <w:rPr>
          <w:sz w:val="24"/>
          <w:szCs w:val="24"/>
        </w:rPr>
      </w:pPr>
      <w:r w:rsidRPr="004204E9">
        <w:rPr>
          <w:sz w:val="24"/>
          <w:szCs w:val="24"/>
        </w:rPr>
        <w:t xml:space="preserve"> о возникновении личной </w:t>
      </w:r>
    </w:p>
    <w:p w:rsidR="00EA4B6A" w:rsidRPr="004204E9" w:rsidRDefault="00EA4B6A" w:rsidP="00EA4B6A">
      <w:pPr>
        <w:spacing w:after="1" w:line="220" w:lineRule="atLeast"/>
        <w:jc w:val="right"/>
        <w:rPr>
          <w:sz w:val="24"/>
          <w:szCs w:val="24"/>
        </w:rPr>
      </w:pPr>
      <w:r w:rsidRPr="004204E9">
        <w:rPr>
          <w:sz w:val="24"/>
          <w:szCs w:val="24"/>
        </w:rPr>
        <w:t>заинтересованности и порядок</w:t>
      </w:r>
    </w:p>
    <w:p w:rsidR="00EA4B6A" w:rsidRPr="004204E9" w:rsidRDefault="00EA4B6A" w:rsidP="00EA4B6A">
      <w:pPr>
        <w:spacing w:after="1" w:line="220" w:lineRule="atLeast"/>
        <w:jc w:val="right"/>
        <w:rPr>
          <w:sz w:val="24"/>
          <w:szCs w:val="24"/>
        </w:rPr>
      </w:pPr>
      <w:r w:rsidRPr="004204E9">
        <w:rPr>
          <w:sz w:val="24"/>
          <w:szCs w:val="24"/>
        </w:rPr>
        <w:t>урегулирования выявленного</w:t>
      </w:r>
    </w:p>
    <w:p w:rsidR="00EA4B6A" w:rsidRPr="004204E9" w:rsidRDefault="00EA4B6A" w:rsidP="00EA4B6A">
      <w:pPr>
        <w:spacing w:after="1" w:line="220" w:lineRule="atLeast"/>
        <w:jc w:val="right"/>
        <w:rPr>
          <w:sz w:val="24"/>
          <w:szCs w:val="24"/>
        </w:rPr>
      </w:pPr>
      <w:r w:rsidRPr="004204E9">
        <w:rPr>
          <w:sz w:val="24"/>
          <w:szCs w:val="24"/>
        </w:rPr>
        <w:t xml:space="preserve"> конфликта интересов</w:t>
      </w:r>
    </w:p>
    <w:p w:rsidR="00EA4B6A" w:rsidRPr="004204E9" w:rsidRDefault="00EA4B6A" w:rsidP="00EA4B6A">
      <w:pPr>
        <w:autoSpaceDE w:val="0"/>
        <w:autoSpaceDN w:val="0"/>
        <w:adjustRightInd w:val="0"/>
        <w:jc w:val="right"/>
        <w:rPr>
          <w:sz w:val="24"/>
          <w:szCs w:val="24"/>
        </w:rPr>
      </w:pPr>
      <w:r w:rsidRPr="004204E9">
        <w:rPr>
          <w:sz w:val="24"/>
          <w:szCs w:val="24"/>
        </w:rPr>
        <w:t>,</w:t>
      </w:r>
    </w:p>
    <w:p w:rsidR="00EA4B6A" w:rsidRPr="004204E9" w:rsidRDefault="00EA4B6A" w:rsidP="00EA4B6A">
      <w:pPr>
        <w:autoSpaceDE w:val="0"/>
        <w:autoSpaceDN w:val="0"/>
        <w:adjustRightInd w:val="0"/>
        <w:jc w:val="both"/>
        <w:rPr>
          <w:sz w:val="24"/>
          <w:szCs w:val="24"/>
        </w:rPr>
      </w:pPr>
    </w:p>
    <w:p w:rsidR="00EA4B6A" w:rsidRPr="004204E9" w:rsidRDefault="00EA4B6A" w:rsidP="00EA4B6A">
      <w:pPr>
        <w:autoSpaceDE w:val="0"/>
        <w:autoSpaceDN w:val="0"/>
        <w:adjustRightInd w:val="0"/>
        <w:jc w:val="right"/>
        <w:rPr>
          <w:sz w:val="24"/>
          <w:szCs w:val="24"/>
        </w:rPr>
      </w:pPr>
    </w:p>
    <w:p w:rsidR="00EA4B6A" w:rsidRPr="004204E9" w:rsidRDefault="00EA4B6A" w:rsidP="00EA4B6A">
      <w:pPr>
        <w:autoSpaceDE w:val="0"/>
        <w:autoSpaceDN w:val="0"/>
        <w:adjustRightInd w:val="0"/>
        <w:ind w:left="4536"/>
        <w:jc w:val="center"/>
        <w:rPr>
          <w:sz w:val="24"/>
          <w:szCs w:val="24"/>
        </w:rPr>
      </w:pPr>
      <w:r w:rsidRPr="004204E9">
        <w:rPr>
          <w:sz w:val="24"/>
          <w:szCs w:val="24"/>
        </w:rPr>
        <w:t>Руководителю учреждения______________________ (должность, наименование учреждения)</w:t>
      </w:r>
    </w:p>
    <w:p w:rsidR="00EA4B6A" w:rsidRPr="004204E9" w:rsidRDefault="00EA4B6A" w:rsidP="00EA4B6A">
      <w:pPr>
        <w:autoSpaceDE w:val="0"/>
        <w:autoSpaceDN w:val="0"/>
        <w:adjustRightInd w:val="0"/>
        <w:ind w:left="4536"/>
        <w:jc w:val="both"/>
        <w:rPr>
          <w:sz w:val="24"/>
          <w:szCs w:val="24"/>
        </w:rPr>
      </w:pPr>
      <w:r w:rsidRPr="004204E9">
        <w:rPr>
          <w:sz w:val="24"/>
          <w:szCs w:val="24"/>
        </w:rPr>
        <w:t>от__________________________________</w:t>
      </w:r>
    </w:p>
    <w:p w:rsidR="00EA4B6A" w:rsidRPr="004204E9" w:rsidRDefault="00EA4B6A" w:rsidP="00EA4B6A">
      <w:pPr>
        <w:autoSpaceDE w:val="0"/>
        <w:autoSpaceDN w:val="0"/>
        <w:adjustRightInd w:val="0"/>
        <w:ind w:left="4536"/>
        <w:jc w:val="center"/>
        <w:rPr>
          <w:sz w:val="24"/>
          <w:szCs w:val="24"/>
        </w:rPr>
      </w:pPr>
      <w:r w:rsidRPr="004204E9">
        <w:rPr>
          <w:sz w:val="24"/>
          <w:szCs w:val="24"/>
        </w:rPr>
        <w:t>(фамилия, имя, отчество, должность, контактный телефон)</w:t>
      </w:r>
    </w:p>
    <w:p w:rsidR="00EA4B6A" w:rsidRPr="004204E9" w:rsidRDefault="00EA4B6A" w:rsidP="00EA4B6A">
      <w:pPr>
        <w:autoSpaceDE w:val="0"/>
        <w:autoSpaceDN w:val="0"/>
        <w:adjustRightInd w:val="0"/>
        <w:jc w:val="both"/>
        <w:rPr>
          <w:sz w:val="24"/>
          <w:szCs w:val="24"/>
        </w:rPr>
      </w:pPr>
    </w:p>
    <w:p w:rsidR="00EA4B6A" w:rsidRPr="004204E9" w:rsidRDefault="00EA4B6A" w:rsidP="00EA4B6A">
      <w:pPr>
        <w:autoSpaceDE w:val="0"/>
        <w:autoSpaceDN w:val="0"/>
        <w:adjustRightInd w:val="0"/>
        <w:jc w:val="center"/>
        <w:rPr>
          <w:b/>
          <w:sz w:val="24"/>
          <w:szCs w:val="24"/>
        </w:rPr>
      </w:pPr>
      <w:r w:rsidRPr="004204E9">
        <w:rPr>
          <w:b/>
          <w:sz w:val="24"/>
          <w:szCs w:val="24"/>
        </w:rPr>
        <w:t>Уведомление</w:t>
      </w:r>
    </w:p>
    <w:p w:rsidR="00EA4B6A" w:rsidRPr="004204E9" w:rsidRDefault="00EA4B6A" w:rsidP="00EA4B6A">
      <w:pPr>
        <w:autoSpaceDE w:val="0"/>
        <w:autoSpaceDN w:val="0"/>
        <w:adjustRightInd w:val="0"/>
        <w:jc w:val="center"/>
        <w:rPr>
          <w:b/>
          <w:sz w:val="24"/>
          <w:szCs w:val="24"/>
        </w:rPr>
      </w:pPr>
      <w:r w:rsidRPr="004204E9">
        <w:rPr>
          <w:b/>
          <w:sz w:val="24"/>
          <w:szCs w:val="24"/>
        </w:rPr>
        <w:t>о возникновении личной заинтересованности</w:t>
      </w:r>
    </w:p>
    <w:p w:rsidR="00EA4B6A" w:rsidRPr="004204E9" w:rsidRDefault="00EA4B6A" w:rsidP="00EA4B6A">
      <w:pPr>
        <w:autoSpaceDE w:val="0"/>
        <w:autoSpaceDN w:val="0"/>
        <w:adjustRightInd w:val="0"/>
        <w:jc w:val="center"/>
        <w:rPr>
          <w:b/>
          <w:sz w:val="24"/>
          <w:szCs w:val="24"/>
        </w:rPr>
      </w:pPr>
      <w:r w:rsidRPr="004204E9">
        <w:rPr>
          <w:b/>
          <w:sz w:val="24"/>
          <w:szCs w:val="24"/>
        </w:rPr>
        <w:t>при исполнении должностных обязанностей, которая</w:t>
      </w:r>
    </w:p>
    <w:p w:rsidR="00EA4B6A" w:rsidRPr="004204E9" w:rsidRDefault="00EA4B6A" w:rsidP="00EA4B6A">
      <w:pPr>
        <w:autoSpaceDE w:val="0"/>
        <w:autoSpaceDN w:val="0"/>
        <w:adjustRightInd w:val="0"/>
        <w:jc w:val="center"/>
        <w:rPr>
          <w:b/>
          <w:sz w:val="24"/>
          <w:szCs w:val="24"/>
        </w:rPr>
      </w:pPr>
      <w:r w:rsidRPr="004204E9">
        <w:rPr>
          <w:b/>
          <w:sz w:val="24"/>
          <w:szCs w:val="24"/>
        </w:rPr>
        <w:t>приводит или может привести к конфликту интересов</w:t>
      </w:r>
    </w:p>
    <w:p w:rsidR="00EA4B6A" w:rsidRPr="004204E9" w:rsidRDefault="00EA4B6A" w:rsidP="00EA4B6A">
      <w:pPr>
        <w:autoSpaceDE w:val="0"/>
        <w:autoSpaceDN w:val="0"/>
        <w:adjustRightInd w:val="0"/>
        <w:jc w:val="both"/>
        <w:rPr>
          <w:rFonts w:ascii="Courier New" w:hAnsi="Courier New" w:cs="Courier New"/>
          <w:sz w:val="24"/>
          <w:szCs w:val="24"/>
        </w:rPr>
      </w:pPr>
    </w:p>
    <w:p w:rsidR="00EA4B6A" w:rsidRPr="004204E9" w:rsidRDefault="00EA4B6A" w:rsidP="00EA4B6A">
      <w:pPr>
        <w:autoSpaceDE w:val="0"/>
        <w:autoSpaceDN w:val="0"/>
        <w:adjustRightInd w:val="0"/>
        <w:spacing w:line="276" w:lineRule="auto"/>
        <w:jc w:val="both"/>
        <w:rPr>
          <w:sz w:val="24"/>
          <w:szCs w:val="24"/>
        </w:rPr>
      </w:pPr>
      <w:r w:rsidRPr="004204E9">
        <w:rPr>
          <w:sz w:val="24"/>
          <w:szCs w:val="24"/>
        </w:rPr>
        <w:tab/>
        <w:t>Я,___________________(Ф.И.О., должность), сообщаю о возникновении у меня личной заинтересованности при исполнении должностных обязанностей, которая приводит или может привести к конфликту интересов (нужное подчеркнуть).</w:t>
      </w:r>
    </w:p>
    <w:p w:rsidR="00EA4B6A" w:rsidRPr="004204E9" w:rsidRDefault="00EA4B6A" w:rsidP="00EA4B6A">
      <w:pPr>
        <w:autoSpaceDE w:val="0"/>
        <w:autoSpaceDN w:val="0"/>
        <w:adjustRightInd w:val="0"/>
        <w:spacing w:line="360" w:lineRule="auto"/>
        <w:jc w:val="both"/>
        <w:rPr>
          <w:sz w:val="24"/>
          <w:szCs w:val="24"/>
        </w:rPr>
      </w:pPr>
      <w:r w:rsidRPr="004204E9">
        <w:rPr>
          <w:sz w:val="24"/>
          <w:szCs w:val="24"/>
        </w:rPr>
        <w:tab/>
        <w:t>Обстоятельства, являющиеся основанием возникновения личной заинтересованности:____________________________________________________________________________________________________________________________________________________________</w:t>
      </w:r>
    </w:p>
    <w:p w:rsidR="00EA4B6A" w:rsidRPr="004204E9" w:rsidRDefault="00EA4B6A" w:rsidP="00EA4B6A">
      <w:pPr>
        <w:autoSpaceDE w:val="0"/>
        <w:autoSpaceDN w:val="0"/>
        <w:adjustRightInd w:val="0"/>
        <w:spacing w:line="276" w:lineRule="auto"/>
        <w:jc w:val="both"/>
        <w:rPr>
          <w:sz w:val="24"/>
          <w:szCs w:val="24"/>
        </w:rPr>
      </w:pPr>
      <w:r w:rsidRPr="004204E9">
        <w:rPr>
          <w:sz w:val="24"/>
          <w:szCs w:val="24"/>
        </w:rPr>
        <w:tab/>
        <w:t>Должностные обязанности, на исполнение которых влияет или может повлиять личная заинтересованность: _____________________________________________________________________</w:t>
      </w:r>
    </w:p>
    <w:p w:rsidR="00EA4B6A" w:rsidRPr="004204E9" w:rsidRDefault="00EA4B6A" w:rsidP="00EA4B6A">
      <w:pPr>
        <w:autoSpaceDE w:val="0"/>
        <w:autoSpaceDN w:val="0"/>
        <w:adjustRightInd w:val="0"/>
        <w:spacing w:line="276" w:lineRule="auto"/>
        <w:jc w:val="both"/>
        <w:rPr>
          <w:sz w:val="24"/>
          <w:szCs w:val="24"/>
        </w:rPr>
      </w:pPr>
      <w:r w:rsidRPr="004204E9">
        <w:rPr>
          <w:sz w:val="24"/>
          <w:szCs w:val="24"/>
        </w:rPr>
        <w:t>_______________________________________________________________________________________</w:t>
      </w:r>
    </w:p>
    <w:p w:rsidR="00EA4B6A" w:rsidRPr="004204E9" w:rsidRDefault="00EA4B6A" w:rsidP="00EA4B6A">
      <w:pPr>
        <w:autoSpaceDE w:val="0"/>
        <w:autoSpaceDN w:val="0"/>
        <w:adjustRightInd w:val="0"/>
        <w:spacing w:line="276" w:lineRule="auto"/>
        <w:jc w:val="both"/>
        <w:rPr>
          <w:sz w:val="24"/>
          <w:szCs w:val="24"/>
        </w:rPr>
      </w:pPr>
      <w:r w:rsidRPr="004204E9">
        <w:rPr>
          <w:sz w:val="24"/>
          <w:szCs w:val="24"/>
        </w:rPr>
        <w:tab/>
        <w:t>Предлагаемые (принятые) меры по предотвращению или урегулированию конфликта интересов:______________________________________________________________________________</w:t>
      </w:r>
    </w:p>
    <w:p w:rsidR="00EA4B6A" w:rsidRPr="004204E9" w:rsidRDefault="00EA4B6A" w:rsidP="00EA4B6A">
      <w:pPr>
        <w:autoSpaceDE w:val="0"/>
        <w:autoSpaceDN w:val="0"/>
        <w:adjustRightInd w:val="0"/>
        <w:spacing w:line="360" w:lineRule="auto"/>
        <w:jc w:val="both"/>
        <w:rPr>
          <w:sz w:val="24"/>
          <w:szCs w:val="24"/>
        </w:rPr>
      </w:pPr>
      <w:r w:rsidRPr="004204E9">
        <w:rPr>
          <w:sz w:val="24"/>
          <w:szCs w:val="24"/>
        </w:rPr>
        <w:t>_______________________________________________________________________________________</w:t>
      </w:r>
    </w:p>
    <w:p w:rsidR="00EA4B6A" w:rsidRPr="004204E9" w:rsidRDefault="00EA4B6A" w:rsidP="00EA4B6A">
      <w:pPr>
        <w:autoSpaceDE w:val="0"/>
        <w:autoSpaceDN w:val="0"/>
        <w:adjustRightInd w:val="0"/>
        <w:jc w:val="both"/>
        <w:rPr>
          <w:sz w:val="24"/>
          <w:szCs w:val="24"/>
        </w:rPr>
      </w:pPr>
      <w:r w:rsidRPr="004204E9">
        <w:rPr>
          <w:sz w:val="24"/>
          <w:szCs w:val="24"/>
        </w:rPr>
        <w:tab/>
        <w:t>В случае принятия решения о рассмотрении уведомления на заседании Комиссии Организации, намереваюсь (не намереваюсь) лично присутствовать на соответствующем заседании (нужное подчеркнуть).</w:t>
      </w:r>
    </w:p>
    <w:p w:rsidR="00EA4B6A" w:rsidRPr="004204E9" w:rsidRDefault="00EA4B6A" w:rsidP="00EA4B6A">
      <w:pPr>
        <w:rPr>
          <w:sz w:val="24"/>
          <w:szCs w:val="24"/>
        </w:rPr>
      </w:pPr>
    </w:p>
    <w:p w:rsidR="00EA4B6A" w:rsidRPr="004204E9" w:rsidRDefault="00EA4B6A" w:rsidP="00EA4B6A">
      <w:pPr>
        <w:autoSpaceDE w:val="0"/>
        <w:autoSpaceDN w:val="0"/>
        <w:adjustRightInd w:val="0"/>
        <w:jc w:val="both"/>
        <w:rPr>
          <w:rFonts w:ascii="Courier New" w:hAnsi="Courier New" w:cs="Courier New"/>
          <w:sz w:val="24"/>
          <w:szCs w:val="24"/>
        </w:rPr>
      </w:pPr>
    </w:p>
    <w:p w:rsidR="00EA4B6A" w:rsidRPr="004204E9" w:rsidRDefault="00EA4B6A" w:rsidP="00EA4B6A">
      <w:pPr>
        <w:autoSpaceDE w:val="0"/>
        <w:autoSpaceDN w:val="0"/>
        <w:adjustRightInd w:val="0"/>
        <w:jc w:val="both"/>
        <w:rPr>
          <w:sz w:val="24"/>
          <w:szCs w:val="24"/>
        </w:rPr>
      </w:pPr>
      <w:r w:rsidRPr="004204E9">
        <w:rPr>
          <w:sz w:val="24"/>
          <w:szCs w:val="24"/>
        </w:rPr>
        <w:t>_______________                              __ ____________________ 20__ г.                       __________________________</w:t>
      </w:r>
    </w:p>
    <w:p w:rsidR="00EA4B6A" w:rsidRPr="004204E9" w:rsidRDefault="00EA4B6A" w:rsidP="00EA4B6A">
      <w:pPr>
        <w:autoSpaceDE w:val="0"/>
        <w:autoSpaceDN w:val="0"/>
        <w:adjustRightInd w:val="0"/>
        <w:jc w:val="both"/>
        <w:rPr>
          <w:sz w:val="24"/>
          <w:szCs w:val="24"/>
        </w:rPr>
      </w:pPr>
      <w:r w:rsidRPr="004204E9">
        <w:rPr>
          <w:sz w:val="24"/>
          <w:szCs w:val="24"/>
        </w:rPr>
        <w:t xml:space="preserve">   (подпись)                                                         (дата)                                                             (расшифровка подписи)</w:t>
      </w:r>
    </w:p>
    <w:p w:rsidR="00EA4B6A" w:rsidRPr="004204E9" w:rsidRDefault="00EA4B6A" w:rsidP="00EA4B6A">
      <w:pPr>
        <w:rPr>
          <w:sz w:val="24"/>
          <w:szCs w:val="24"/>
        </w:rPr>
      </w:pPr>
    </w:p>
    <w:p w:rsidR="00EA4B6A" w:rsidRPr="004204E9" w:rsidRDefault="00EA4B6A" w:rsidP="00EA4B6A">
      <w:pPr>
        <w:autoSpaceDE w:val="0"/>
        <w:autoSpaceDN w:val="0"/>
        <w:adjustRightInd w:val="0"/>
        <w:jc w:val="right"/>
        <w:rPr>
          <w:sz w:val="24"/>
          <w:szCs w:val="24"/>
        </w:rPr>
        <w:sectPr w:rsidR="00EA4B6A" w:rsidRPr="004204E9" w:rsidSect="004E1993">
          <w:headerReference w:type="default" r:id="rId30"/>
          <w:pgSz w:w="11906" w:h="16838"/>
          <w:pgMar w:top="709" w:right="851" w:bottom="426" w:left="1418" w:header="708" w:footer="708" w:gutter="0"/>
          <w:cols w:space="708"/>
          <w:titlePg/>
          <w:docGrid w:linePitch="360"/>
        </w:sectPr>
      </w:pPr>
    </w:p>
    <w:p w:rsidR="00EA4B6A" w:rsidRPr="004204E9" w:rsidRDefault="00EA4B6A" w:rsidP="00EA4B6A">
      <w:pPr>
        <w:tabs>
          <w:tab w:val="left" w:pos="6946"/>
          <w:tab w:val="left" w:pos="9923"/>
        </w:tabs>
        <w:autoSpaceDE w:val="0"/>
        <w:autoSpaceDN w:val="0"/>
        <w:adjustRightInd w:val="0"/>
        <w:jc w:val="right"/>
        <w:rPr>
          <w:sz w:val="24"/>
          <w:szCs w:val="24"/>
        </w:rPr>
      </w:pPr>
      <w:r w:rsidRPr="004204E9">
        <w:rPr>
          <w:sz w:val="24"/>
          <w:szCs w:val="24"/>
        </w:rPr>
        <w:lastRenderedPageBreak/>
        <w:t xml:space="preserve">Приложение </w:t>
      </w:r>
      <w:r w:rsidR="004E1993" w:rsidRPr="004204E9">
        <w:rPr>
          <w:sz w:val="24"/>
          <w:szCs w:val="24"/>
        </w:rPr>
        <w:t>№</w:t>
      </w:r>
      <w:r w:rsidRPr="004204E9">
        <w:rPr>
          <w:sz w:val="24"/>
          <w:szCs w:val="24"/>
        </w:rPr>
        <w:t xml:space="preserve"> 2</w:t>
      </w:r>
    </w:p>
    <w:p w:rsidR="00EA4B6A" w:rsidRPr="004204E9" w:rsidRDefault="00EA4B6A" w:rsidP="00EA4B6A">
      <w:pPr>
        <w:spacing w:after="1" w:line="220" w:lineRule="atLeast"/>
        <w:jc w:val="right"/>
        <w:rPr>
          <w:sz w:val="24"/>
          <w:szCs w:val="24"/>
        </w:rPr>
      </w:pPr>
      <w:r w:rsidRPr="004204E9">
        <w:rPr>
          <w:sz w:val="24"/>
          <w:szCs w:val="24"/>
        </w:rPr>
        <w:t>к Порядку уведомления работодателя</w:t>
      </w:r>
    </w:p>
    <w:p w:rsidR="00EA4B6A" w:rsidRPr="004204E9" w:rsidRDefault="00EA4B6A" w:rsidP="00EA4B6A">
      <w:pPr>
        <w:spacing w:after="1" w:line="220" w:lineRule="atLeast"/>
        <w:jc w:val="right"/>
        <w:rPr>
          <w:sz w:val="24"/>
          <w:szCs w:val="24"/>
        </w:rPr>
      </w:pPr>
      <w:r w:rsidRPr="004204E9">
        <w:rPr>
          <w:sz w:val="24"/>
          <w:szCs w:val="24"/>
        </w:rPr>
        <w:t xml:space="preserve"> о возникновении личной </w:t>
      </w:r>
    </w:p>
    <w:p w:rsidR="00EA4B6A" w:rsidRPr="004204E9" w:rsidRDefault="00EA4B6A" w:rsidP="00EA4B6A">
      <w:pPr>
        <w:spacing w:after="1" w:line="220" w:lineRule="atLeast"/>
        <w:jc w:val="right"/>
        <w:rPr>
          <w:sz w:val="24"/>
          <w:szCs w:val="24"/>
        </w:rPr>
      </w:pPr>
      <w:r w:rsidRPr="004204E9">
        <w:rPr>
          <w:sz w:val="24"/>
          <w:szCs w:val="24"/>
        </w:rPr>
        <w:t>заинтересованности и порядок</w:t>
      </w:r>
    </w:p>
    <w:p w:rsidR="00EA4B6A" w:rsidRPr="004204E9" w:rsidRDefault="00EA4B6A" w:rsidP="00EA4B6A">
      <w:pPr>
        <w:spacing w:after="1" w:line="220" w:lineRule="atLeast"/>
        <w:jc w:val="right"/>
        <w:rPr>
          <w:sz w:val="24"/>
          <w:szCs w:val="24"/>
        </w:rPr>
      </w:pPr>
      <w:r w:rsidRPr="004204E9">
        <w:rPr>
          <w:sz w:val="24"/>
          <w:szCs w:val="24"/>
        </w:rPr>
        <w:t>урегулирования выявленного</w:t>
      </w:r>
    </w:p>
    <w:p w:rsidR="00EA4B6A" w:rsidRPr="004204E9" w:rsidRDefault="00EA4B6A" w:rsidP="00EA4B6A">
      <w:pPr>
        <w:spacing w:after="1" w:line="220" w:lineRule="atLeast"/>
        <w:jc w:val="right"/>
        <w:rPr>
          <w:sz w:val="24"/>
          <w:szCs w:val="24"/>
        </w:rPr>
      </w:pPr>
      <w:r w:rsidRPr="004204E9">
        <w:rPr>
          <w:sz w:val="24"/>
          <w:szCs w:val="24"/>
        </w:rPr>
        <w:t xml:space="preserve"> конфликта интересов</w:t>
      </w:r>
    </w:p>
    <w:p w:rsidR="00EA4B6A" w:rsidRPr="004204E9" w:rsidRDefault="00EA4B6A" w:rsidP="00EA4B6A">
      <w:pPr>
        <w:tabs>
          <w:tab w:val="left" w:pos="6946"/>
          <w:tab w:val="left" w:pos="9923"/>
        </w:tabs>
        <w:autoSpaceDE w:val="0"/>
        <w:autoSpaceDN w:val="0"/>
        <w:adjustRightInd w:val="0"/>
        <w:jc w:val="right"/>
        <w:rPr>
          <w:sz w:val="24"/>
          <w:szCs w:val="24"/>
        </w:rPr>
      </w:pPr>
    </w:p>
    <w:p w:rsidR="00EA4B6A" w:rsidRPr="004204E9" w:rsidRDefault="00EA4B6A" w:rsidP="00EA4B6A">
      <w:pPr>
        <w:tabs>
          <w:tab w:val="left" w:pos="6946"/>
        </w:tabs>
        <w:autoSpaceDE w:val="0"/>
        <w:autoSpaceDN w:val="0"/>
        <w:adjustRightInd w:val="0"/>
        <w:jc w:val="both"/>
        <w:rPr>
          <w:sz w:val="24"/>
          <w:szCs w:val="24"/>
        </w:rPr>
      </w:pPr>
    </w:p>
    <w:p w:rsidR="00EA4B6A" w:rsidRPr="004204E9" w:rsidRDefault="00EA4B6A" w:rsidP="00EA4B6A">
      <w:pPr>
        <w:autoSpaceDE w:val="0"/>
        <w:autoSpaceDN w:val="0"/>
        <w:adjustRightInd w:val="0"/>
        <w:jc w:val="both"/>
        <w:rPr>
          <w:sz w:val="24"/>
          <w:szCs w:val="24"/>
        </w:rPr>
      </w:pPr>
    </w:p>
    <w:p w:rsidR="00EA4B6A" w:rsidRPr="004204E9" w:rsidRDefault="00EA4B6A" w:rsidP="00EA4B6A">
      <w:pPr>
        <w:autoSpaceDE w:val="0"/>
        <w:autoSpaceDN w:val="0"/>
        <w:adjustRightInd w:val="0"/>
        <w:jc w:val="both"/>
        <w:rPr>
          <w:sz w:val="24"/>
          <w:szCs w:val="24"/>
        </w:rPr>
      </w:pPr>
    </w:p>
    <w:p w:rsidR="00EA4B6A" w:rsidRPr="004204E9" w:rsidRDefault="00EA4B6A" w:rsidP="00EA4B6A">
      <w:pPr>
        <w:autoSpaceDE w:val="0"/>
        <w:autoSpaceDN w:val="0"/>
        <w:adjustRightInd w:val="0"/>
        <w:jc w:val="center"/>
        <w:rPr>
          <w:sz w:val="24"/>
          <w:szCs w:val="24"/>
        </w:rPr>
      </w:pPr>
      <w:r w:rsidRPr="004204E9">
        <w:rPr>
          <w:sz w:val="24"/>
          <w:szCs w:val="24"/>
        </w:rPr>
        <w:t>Журнал</w:t>
      </w:r>
    </w:p>
    <w:p w:rsidR="00EA4B6A" w:rsidRPr="004204E9" w:rsidRDefault="00EA4B6A" w:rsidP="00EA4B6A">
      <w:pPr>
        <w:autoSpaceDE w:val="0"/>
        <w:autoSpaceDN w:val="0"/>
        <w:adjustRightInd w:val="0"/>
        <w:jc w:val="center"/>
        <w:rPr>
          <w:sz w:val="24"/>
          <w:szCs w:val="24"/>
        </w:rPr>
      </w:pPr>
      <w:r w:rsidRPr="004204E9">
        <w:rPr>
          <w:sz w:val="24"/>
          <w:szCs w:val="24"/>
        </w:rPr>
        <w:t>регистрации уведомлений о возникновении личной заинтересованности при исполнении должностных обязанностей,</w:t>
      </w:r>
    </w:p>
    <w:p w:rsidR="00EA4B6A" w:rsidRPr="004204E9" w:rsidRDefault="00EA4B6A" w:rsidP="00EA4B6A">
      <w:pPr>
        <w:autoSpaceDE w:val="0"/>
        <w:autoSpaceDN w:val="0"/>
        <w:adjustRightInd w:val="0"/>
        <w:jc w:val="center"/>
        <w:rPr>
          <w:sz w:val="24"/>
          <w:szCs w:val="24"/>
        </w:rPr>
      </w:pPr>
      <w:r w:rsidRPr="004204E9">
        <w:rPr>
          <w:sz w:val="24"/>
          <w:szCs w:val="24"/>
        </w:rPr>
        <w:t>которая приводит или может привести к конфликту интересов</w:t>
      </w:r>
    </w:p>
    <w:p w:rsidR="00EA4B6A" w:rsidRPr="004204E9" w:rsidRDefault="00EA4B6A" w:rsidP="00EA4B6A">
      <w:pPr>
        <w:autoSpaceDE w:val="0"/>
        <w:autoSpaceDN w:val="0"/>
        <w:adjustRightInd w:val="0"/>
        <w:jc w:val="both"/>
        <w:rPr>
          <w:sz w:val="24"/>
          <w:szCs w:val="24"/>
        </w:rPr>
      </w:pPr>
    </w:p>
    <w:tbl>
      <w:tblPr>
        <w:tblW w:w="14884" w:type="dxa"/>
        <w:tblInd w:w="62" w:type="dxa"/>
        <w:tblLayout w:type="fixed"/>
        <w:tblCellMar>
          <w:top w:w="102" w:type="dxa"/>
          <w:left w:w="62" w:type="dxa"/>
          <w:bottom w:w="102" w:type="dxa"/>
          <w:right w:w="62" w:type="dxa"/>
        </w:tblCellMar>
        <w:tblLook w:val="0000"/>
      </w:tblPr>
      <w:tblGrid>
        <w:gridCol w:w="567"/>
        <w:gridCol w:w="1418"/>
        <w:gridCol w:w="1417"/>
        <w:gridCol w:w="1701"/>
        <w:gridCol w:w="1560"/>
        <w:gridCol w:w="1417"/>
        <w:gridCol w:w="2552"/>
        <w:gridCol w:w="2409"/>
        <w:gridCol w:w="1843"/>
      </w:tblGrid>
      <w:tr w:rsidR="00EA4B6A" w:rsidRPr="004204E9" w:rsidTr="004E1993">
        <w:tc>
          <w:tcPr>
            <w:tcW w:w="567" w:type="dxa"/>
            <w:vMerge w:val="restart"/>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jc w:val="center"/>
              <w:rPr>
                <w:sz w:val="24"/>
                <w:szCs w:val="24"/>
              </w:rPr>
            </w:pPr>
            <w:r w:rsidRPr="004204E9">
              <w:rPr>
                <w:sz w:val="24"/>
                <w:szCs w:val="24"/>
              </w:rPr>
              <w:t>№ п/п</w:t>
            </w:r>
          </w:p>
        </w:tc>
        <w:tc>
          <w:tcPr>
            <w:tcW w:w="1418" w:type="dxa"/>
            <w:vMerge w:val="restart"/>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jc w:val="center"/>
              <w:rPr>
                <w:sz w:val="24"/>
                <w:szCs w:val="24"/>
              </w:rPr>
            </w:pPr>
            <w:r w:rsidRPr="004204E9">
              <w:rPr>
                <w:sz w:val="24"/>
                <w:szCs w:val="24"/>
              </w:rPr>
              <w:t>Регистра-</w:t>
            </w:r>
          </w:p>
          <w:p w:rsidR="00EA4B6A" w:rsidRPr="004204E9" w:rsidRDefault="00EA4B6A" w:rsidP="004E1993">
            <w:pPr>
              <w:autoSpaceDE w:val="0"/>
              <w:autoSpaceDN w:val="0"/>
              <w:adjustRightInd w:val="0"/>
              <w:jc w:val="center"/>
              <w:rPr>
                <w:sz w:val="24"/>
                <w:szCs w:val="24"/>
              </w:rPr>
            </w:pPr>
            <w:r w:rsidRPr="004204E9">
              <w:rPr>
                <w:sz w:val="24"/>
                <w:szCs w:val="24"/>
              </w:rPr>
              <w:t>ционный номер уведомления</w:t>
            </w:r>
          </w:p>
        </w:tc>
        <w:tc>
          <w:tcPr>
            <w:tcW w:w="1417" w:type="dxa"/>
            <w:vMerge w:val="restart"/>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jc w:val="center"/>
              <w:rPr>
                <w:sz w:val="24"/>
                <w:szCs w:val="24"/>
              </w:rPr>
            </w:pPr>
            <w:r w:rsidRPr="004204E9">
              <w:rPr>
                <w:sz w:val="24"/>
                <w:szCs w:val="24"/>
              </w:rPr>
              <w:t>Дата регистрации уведомления</w:t>
            </w:r>
          </w:p>
        </w:tc>
        <w:tc>
          <w:tcPr>
            <w:tcW w:w="4678" w:type="dxa"/>
            <w:gridSpan w:val="3"/>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jc w:val="center"/>
              <w:rPr>
                <w:sz w:val="24"/>
                <w:szCs w:val="24"/>
              </w:rPr>
            </w:pPr>
            <w:r w:rsidRPr="004204E9">
              <w:rPr>
                <w:sz w:val="24"/>
                <w:szCs w:val="24"/>
              </w:rPr>
              <w:t>Сведения о работнике, представившем уведомление</w:t>
            </w:r>
          </w:p>
        </w:tc>
        <w:tc>
          <w:tcPr>
            <w:tcW w:w="2552" w:type="dxa"/>
            <w:vMerge w:val="restart"/>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jc w:val="center"/>
              <w:rPr>
                <w:sz w:val="24"/>
                <w:szCs w:val="24"/>
              </w:rPr>
            </w:pPr>
            <w:r w:rsidRPr="004204E9">
              <w:rPr>
                <w:sz w:val="24"/>
                <w:szCs w:val="24"/>
              </w:rPr>
              <w:t>Отметка о получении копии уведомления (копию получил, подпись) либо о направлении копии уведомления по почте</w:t>
            </w:r>
          </w:p>
        </w:tc>
        <w:tc>
          <w:tcPr>
            <w:tcW w:w="2409" w:type="dxa"/>
            <w:vMerge w:val="restart"/>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jc w:val="center"/>
              <w:rPr>
                <w:sz w:val="24"/>
                <w:szCs w:val="24"/>
              </w:rPr>
            </w:pPr>
            <w:r w:rsidRPr="004204E9">
              <w:rPr>
                <w:sz w:val="24"/>
                <w:szCs w:val="24"/>
              </w:rPr>
              <w:t>Фамилия, имя, отчество (при наличии) и подпись лица, принявшего уведомление</w:t>
            </w:r>
          </w:p>
        </w:tc>
        <w:tc>
          <w:tcPr>
            <w:tcW w:w="1843" w:type="dxa"/>
            <w:vMerge w:val="restart"/>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jc w:val="center"/>
              <w:rPr>
                <w:sz w:val="24"/>
                <w:szCs w:val="24"/>
              </w:rPr>
            </w:pPr>
            <w:r w:rsidRPr="004204E9">
              <w:rPr>
                <w:sz w:val="24"/>
                <w:szCs w:val="24"/>
              </w:rPr>
              <w:t>Сведения о принятом решении</w:t>
            </w:r>
          </w:p>
        </w:tc>
      </w:tr>
      <w:tr w:rsidR="00EA4B6A" w:rsidRPr="004204E9" w:rsidTr="004E1993">
        <w:tc>
          <w:tcPr>
            <w:tcW w:w="567" w:type="dxa"/>
            <w:vMerge/>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jc w:val="both"/>
              <w:rPr>
                <w:sz w:val="24"/>
                <w:szCs w:val="24"/>
              </w:rPr>
            </w:pPr>
          </w:p>
        </w:tc>
        <w:tc>
          <w:tcPr>
            <w:tcW w:w="1418" w:type="dxa"/>
            <w:vMerge/>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jc w:val="both"/>
              <w:rPr>
                <w:sz w:val="24"/>
                <w:szCs w:val="24"/>
              </w:rPr>
            </w:pPr>
          </w:p>
        </w:tc>
        <w:tc>
          <w:tcPr>
            <w:tcW w:w="1417" w:type="dxa"/>
            <w:vMerge/>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jc w:val="both"/>
              <w:rPr>
                <w:sz w:val="24"/>
                <w:szCs w:val="24"/>
              </w:rPr>
            </w:pPr>
          </w:p>
        </w:tc>
        <w:tc>
          <w:tcPr>
            <w:tcW w:w="1701" w:type="dxa"/>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jc w:val="center"/>
              <w:rPr>
                <w:sz w:val="24"/>
                <w:szCs w:val="24"/>
              </w:rPr>
            </w:pPr>
            <w:r w:rsidRPr="004204E9">
              <w:rPr>
                <w:sz w:val="24"/>
                <w:szCs w:val="24"/>
              </w:rPr>
              <w:t>фамилия, имя, отчество (при наличии)</w:t>
            </w:r>
          </w:p>
        </w:tc>
        <w:tc>
          <w:tcPr>
            <w:tcW w:w="1560" w:type="dxa"/>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jc w:val="center"/>
              <w:rPr>
                <w:sz w:val="24"/>
                <w:szCs w:val="24"/>
              </w:rPr>
            </w:pPr>
            <w:r w:rsidRPr="004204E9">
              <w:rPr>
                <w:sz w:val="24"/>
                <w:szCs w:val="24"/>
              </w:rPr>
              <w:t>должность</w:t>
            </w:r>
          </w:p>
        </w:tc>
        <w:tc>
          <w:tcPr>
            <w:tcW w:w="1417" w:type="dxa"/>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jc w:val="center"/>
              <w:rPr>
                <w:sz w:val="24"/>
                <w:szCs w:val="24"/>
              </w:rPr>
            </w:pPr>
            <w:r w:rsidRPr="004204E9">
              <w:rPr>
                <w:sz w:val="24"/>
                <w:szCs w:val="24"/>
              </w:rPr>
              <w:t>номер телефона</w:t>
            </w:r>
          </w:p>
        </w:tc>
        <w:tc>
          <w:tcPr>
            <w:tcW w:w="2552" w:type="dxa"/>
            <w:vMerge/>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jc w:val="center"/>
              <w:rPr>
                <w:sz w:val="24"/>
                <w:szCs w:val="24"/>
              </w:rPr>
            </w:pPr>
          </w:p>
        </w:tc>
        <w:tc>
          <w:tcPr>
            <w:tcW w:w="2409" w:type="dxa"/>
            <w:vMerge/>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jc w:val="center"/>
              <w:rPr>
                <w:sz w:val="24"/>
                <w:szCs w:val="24"/>
              </w:rPr>
            </w:pPr>
          </w:p>
        </w:tc>
        <w:tc>
          <w:tcPr>
            <w:tcW w:w="1843" w:type="dxa"/>
            <w:vMerge/>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jc w:val="center"/>
              <w:rPr>
                <w:sz w:val="24"/>
                <w:szCs w:val="24"/>
              </w:rPr>
            </w:pPr>
          </w:p>
        </w:tc>
      </w:tr>
      <w:tr w:rsidR="00EA4B6A" w:rsidRPr="004204E9" w:rsidTr="004E1993">
        <w:tc>
          <w:tcPr>
            <w:tcW w:w="567" w:type="dxa"/>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jc w:val="center"/>
              <w:rPr>
                <w:sz w:val="24"/>
                <w:szCs w:val="24"/>
              </w:rPr>
            </w:pPr>
            <w:r w:rsidRPr="004204E9">
              <w:rPr>
                <w:sz w:val="24"/>
                <w:szCs w:val="24"/>
              </w:rPr>
              <w:t>1</w:t>
            </w:r>
          </w:p>
        </w:tc>
        <w:tc>
          <w:tcPr>
            <w:tcW w:w="1418" w:type="dxa"/>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jc w:val="center"/>
              <w:rPr>
                <w:sz w:val="24"/>
                <w:szCs w:val="24"/>
              </w:rPr>
            </w:pPr>
            <w:r w:rsidRPr="004204E9">
              <w:rPr>
                <w:sz w:val="24"/>
                <w:szCs w:val="24"/>
              </w:rPr>
              <w:t>2</w:t>
            </w:r>
          </w:p>
        </w:tc>
        <w:tc>
          <w:tcPr>
            <w:tcW w:w="1417" w:type="dxa"/>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jc w:val="center"/>
              <w:rPr>
                <w:sz w:val="24"/>
                <w:szCs w:val="24"/>
              </w:rPr>
            </w:pPr>
            <w:r w:rsidRPr="004204E9">
              <w:rPr>
                <w:sz w:val="24"/>
                <w:szCs w:val="24"/>
              </w:rPr>
              <w:t>3</w:t>
            </w:r>
          </w:p>
        </w:tc>
        <w:tc>
          <w:tcPr>
            <w:tcW w:w="1701" w:type="dxa"/>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jc w:val="center"/>
              <w:rPr>
                <w:sz w:val="24"/>
                <w:szCs w:val="24"/>
              </w:rPr>
            </w:pPr>
            <w:r w:rsidRPr="004204E9">
              <w:rPr>
                <w:sz w:val="24"/>
                <w:szCs w:val="24"/>
              </w:rPr>
              <w:t>4</w:t>
            </w:r>
          </w:p>
        </w:tc>
        <w:tc>
          <w:tcPr>
            <w:tcW w:w="1560" w:type="dxa"/>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jc w:val="center"/>
              <w:rPr>
                <w:sz w:val="24"/>
                <w:szCs w:val="24"/>
              </w:rPr>
            </w:pPr>
            <w:r w:rsidRPr="004204E9">
              <w:rPr>
                <w:sz w:val="24"/>
                <w:szCs w:val="24"/>
              </w:rPr>
              <w:t>5</w:t>
            </w:r>
          </w:p>
        </w:tc>
        <w:tc>
          <w:tcPr>
            <w:tcW w:w="1417" w:type="dxa"/>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jc w:val="center"/>
              <w:rPr>
                <w:sz w:val="24"/>
                <w:szCs w:val="24"/>
              </w:rPr>
            </w:pPr>
            <w:r w:rsidRPr="004204E9">
              <w:rPr>
                <w:sz w:val="24"/>
                <w:szCs w:val="24"/>
              </w:rPr>
              <w:t>6</w:t>
            </w:r>
          </w:p>
        </w:tc>
        <w:tc>
          <w:tcPr>
            <w:tcW w:w="2552" w:type="dxa"/>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jc w:val="center"/>
              <w:rPr>
                <w:sz w:val="24"/>
                <w:szCs w:val="24"/>
              </w:rPr>
            </w:pPr>
            <w:r w:rsidRPr="004204E9">
              <w:rPr>
                <w:sz w:val="24"/>
                <w:szCs w:val="24"/>
              </w:rPr>
              <w:t>7</w:t>
            </w:r>
          </w:p>
        </w:tc>
        <w:tc>
          <w:tcPr>
            <w:tcW w:w="2409" w:type="dxa"/>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jc w:val="center"/>
              <w:rPr>
                <w:sz w:val="24"/>
                <w:szCs w:val="24"/>
              </w:rPr>
            </w:pPr>
            <w:r w:rsidRPr="004204E9">
              <w:rPr>
                <w:sz w:val="24"/>
                <w:szCs w:val="24"/>
              </w:rPr>
              <w:t>8</w:t>
            </w:r>
          </w:p>
        </w:tc>
        <w:tc>
          <w:tcPr>
            <w:tcW w:w="1843" w:type="dxa"/>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jc w:val="center"/>
              <w:rPr>
                <w:sz w:val="24"/>
                <w:szCs w:val="24"/>
              </w:rPr>
            </w:pPr>
            <w:r w:rsidRPr="004204E9">
              <w:rPr>
                <w:sz w:val="24"/>
                <w:szCs w:val="24"/>
              </w:rPr>
              <w:t>9</w:t>
            </w:r>
          </w:p>
        </w:tc>
      </w:tr>
      <w:tr w:rsidR="00EA4B6A" w:rsidRPr="004204E9" w:rsidTr="004E1993">
        <w:tc>
          <w:tcPr>
            <w:tcW w:w="567" w:type="dxa"/>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rPr>
                <w:sz w:val="24"/>
                <w:szCs w:val="24"/>
              </w:rPr>
            </w:pPr>
          </w:p>
        </w:tc>
        <w:tc>
          <w:tcPr>
            <w:tcW w:w="1418" w:type="dxa"/>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rPr>
                <w:sz w:val="24"/>
                <w:szCs w:val="24"/>
              </w:rPr>
            </w:pPr>
          </w:p>
        </w:tc>
        <w:tc>
          <w:tcPr>
            <w:tcW w:w="1417" w:type="dxa"/>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rPr>
                <w:sz w:val="24"/>
                <w:szCs w:val="24"/>
              </w:rPr>
            </w:pPr>
          </w:p>
        </w:tc>
        <w:tc>
          <w:tcPr>
            <w:tcW w:w="1701" w:type="dxa"/>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rPr>
                <w:sz w:val="24"/>
                <w:szCs w:val="24"/>
              </w:rPr>
            </w:pPr>
          </w:p>
        </w:tc>
        <w:tc>
          <w:tcPr>
            <w:tcW w:w="1560" w:type="dxa"/>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rPr>
                <w:sz w:val="24"/>
                <w:szCs w:val="24"/>
              </w:rPr>
            </w:pPr>
          </w:p>
        </w:tc>
        <w:tc>
          <w:tcPr>
            <w:tcW w:w="1417" w:type="dxa"/>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rPr>
                <w:sz w:val="24"/>
                <w:szCs w:val="24"/>
              </w:rPr>
            </w:pPr>
          </w:p>
        </w:tc>
        <w:tc>
          <w:tcPr>
            <w:tcW w:w="2552" w:type="dxa"/>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rPr>
                <w:sz w:val="24"/>
                <w:szCs w:val="24"/>
              </w:rPr>
            </w:pPr>
          </w:p>
        </w:tc>
        <w:tc>
          <w:tcPr>
            <w:tcW w:w="2409" w:type="dxa"/>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rPr>
                <w:sz w:val="24"/>
                <w:szCs w:val="24"/>
              </w:rPr>
            </w:pPr>
          </w:p>
        </w:tc>
        <w:tc>
          <w:tcPr>
            <w:tcW w:w="1843" w:type="dxa"/>
            <w:tcBorders>
              <w:top w:val="single" w:sz="4" w:space="0" w:color="auto"/>
              <w:left w:val="single" w:sz="4" w:space="0" w:color="auto"/>
              <w:bottom w:val="single" w:sz="4" w:space="0" w:color="auto"/>
              <w:right w:val="single" w:sz="4" w:space="0" w:color="auto"/>
            </w:tcBorders>
          </w:tcPr>
          <w:p w:rsidR="00EA4B6A" w:rsidRPr="004204E9" w:rsidRDefault="00EA4B6A" w:rsidP="004E1993">
            <w:pPr>
              <w:autoSpaceDE w:val="0"/>
              <w:autoSpaceDN w:val="0"/>
              <w:adjustRightInd w:val="0"/>
              <w:rPr>
                <w:sz w:val="24"/>
                <w:szCs w:val="24"/>
              </w:rPr>
            </w:pPr>
          </w:p>
        </w:tc>
      </w:tr>
    </w:tbl>
    <w:p w:rsidR="00EA4B6A" w:rsidRPr="004204E9" w:rsidRDefault="00EA4B6A" w:rsidP="00EA4B6A">
      <w:pPr>
        <w:autoSpaceDE w:val="0"/>
        <w:autoSpaceDN w:val="0"/>
        <w:adjustRightInd w:val="0"/>
        <w:jc w:val="both"/>
        <w:rPr>
          <w:sz w:val="24"/>
          <w:szCs w:val="24"/>
        </w:rPr>
      </w:pPr>
    </w:p>
    <w:p w:rsidR="00EA4B6A" w:rsidRPr="004204E9" w:rsidRDefault="00EA4B6A" w:rsidP="00EA4B6A">
      <w:pPr>
        <w:jc w:val="both"/>
        <w:rPr>
          <w:sz w:val="24"/>
          <w:szCs w:val="24"/>
        </w:rPr>
      </w:pPr>
      <w:r w:rsidRPr="004204E9">
        <w:rPr>
          <w:sz w:val="24"/>
          <w:szCs w:val="24"/>
        </w:rPr>
        <w:t xml:space="preserve">                                                                ___________________________________________</w:t>
      </w:r>
    </w:p>
    <w:p w:rsidR="00EA4B6A" w:rsidRPr="004204E9" w:rsidRDefault="00EA4B6A">
      <w:pPr>
        <w:rPr>
          <w:sz w:val="24"/>
          <w:szCs w:val="24"/>
        </w:rPr>
      </w:pPr>
    </w:p>
    <w:p w:rsidR="007D5980" w:rsidRPr="004204E9" w:rsidRDefault="007D5980">
      <w:pPr>
        <w:rPr>
          <w:sz w:val="24"/>
          <w:szCs w:val="24"/>
        </w:rPr>
      </w:pPr>
    </w:p>
    <w:p w:rsidR="007D5980" w:rsidRPr="004204E9" w:rsidRDefault="007D5980">
      <w:pPr>
        <w:rPr>
          <w:sz w:val="24"/>
          <w:szCs w:val="24"/>
        </w:rPr>
      </w:pPr>
    </w:p>
    <w:p w:rsidR="007D5980" w:rsidRPr="004204E9" w:rsidRDefault="007D5980">
      <w:pPr>
        <w:rPr>
          <w:sz w:val="24"/>
          <w:szCs w:val="24"/>
        </w:rPr>
      </w:pPr>
    </w:p>
    <w:p w:rsidR="007D5980" w:rsidRPr="004204E9" w:rsidRDefault="007D5980">
      <w:pPr>
        <w:rPr>
          <w:sz w:val="24"/>
          <w:szCs w:val="24"/>
        </w:rPr>
      </w:pPr>
    </w:p>
    <w:p w:rsidR="007D5980" w:rsidRPr="004204E9" w:rsidRDefault="007D5980">
      <w:pPr>
        <w:rPr>
          <w:sz w:val="24"/>
          <w:szCs w:val="24"/>
        </w:rPr>
      </w:pPr>
    </w:p>
    <w:p w:rsidR="007D5980" w:rsidRPr="004204E9" w:rsidRDefault="007D5980">
      <w:pPr>
        <w:rPr>
          <w:sz w:val="24"/>
          <w:szCs w:val="24"/>
        </w:rPr>
      </w:pPr>
    </w:p>
    <w:p w:rsidR="007D5980" w:rsidRPr="004204E9" w:rsidRDefault="007D5980" w:rsidP="004E1993">
      <w:pPr>
        <w:rPr>
          <w:sz w:val="24"/>
          <w:szCs w:val="24"/>
        </w:rPr>
        <w:sectPr w:rsidR="007D5980" w:rsidRPr="004204E9" w:rsidSect="00EA4B6A">
          <w:pgSz w:w="16838" w:h="11906" w:orient="landscape"/>
          <w:pgMar w:top="851" w:right="1134" w:bottom="1134" w:left="1134" w:header="709" w:footer="709" w:gutter="0"/>
          <w:cols w:space="708"/>
          <w:docGrid w:linePitch="360"/>
        </w:sectPr>
      </w:pPr>
    </w:p>
    <w:p w:rsidR="007D5980" w:rsidRPr="004204E9" w:rsidRDefault="007D5980" w:rsidP="004E1993">
      <w:pPr>
        <w:jc w:val="right"/>
        <w:rPr>
          <w:sz w:val="24"/>
          <w:szCs w:val="24"/>
        </w:rPr>
      </w:pPr>
      <w:r w:rsidRPr="004204E9">
        <w:rPr>
          <w:sz w:val="24"/>
          <w:szCs w:val="24"/>
        </w:rPr>
        <w:lastRenderedPageBreak/>
        <w:t xml:space="preserve">Приложение № 10 </w:t>
      </w:r>
    </w:p>
    <w:p w:rsidR="007D5980" w:rsidRPr="004204E9" w:rsidRDefault="007D5980" w:rsidP="007D5980">
      <w:pPr>
        <w:jc w:val="right"/>
        <w:rPr>
          <w:sz w:val="24"/>
          <w:szCs w:val="24"/>
        </w:rPr>
      </w:pPr>
      <w:r w:rsidRPr="004204E9">
        <w:rPr>
          <w:sz w:val="24"/>
          <w:szCs w:val="24"/>
        </w:rPr>
        <w:t>к Приказу МАУК ВТ ГИКМ</w:t>
      </w:r>
    </w:p>
    <w:p w:rsidR="007D5980" w:rsidRPr="004204E9" w:rsidRDefault="007D5980" w:rsidP="007D5980">
      <w:pPr>
        <w:jc w:val="right"/>
        <w:rPr>
          <w:sz w:val="24"/>
          <w:szCs w:val="24"/>
        </w:rPr>
      </w:pPr>
      <w:r w:rsidRPr="004204E9">
        <w:rPr>
          <w:sz w:val="24"/>
          <w:szCs w:val="24"/>
        </w:rPr>
        <w:t>от 20.12.2022 г. № 80</w:t>
      </w:r>
    </w:p>
    <w:p w:rsidR="007D5980" w:rsidRPr="004204E9" w:rsidRDefault="007D5980">
      <w:pPr>
        <w:rPr>
          <w:sz w:val="24"/>
          <w:szCs w:val="24"/>
        </w:rPr>
      </w:pPr>
    </w:p>
    <w:p w:rsidR="007D5980" w:rsidRPr="004204E9" w:rsidRDefault="007D5980" w:rsidP="007D5980">
      <w:pPr>
        <w:pStyle w:val="p3"/>
        <w:shd w:val="clear" w:color="auto" w:fill="FFFFFF"/>
        <w:spacing w:before="0" w:beforeAutospacing="0" w:after="0" w:afterAutospacing="0"/>
        <w:jc w:val="center"/>
        <w:rPr>
          <w:color w:val="000000"/>
        </w:rPr>
      </w:pPr>
      <w:r w:rsidRPr="004204E9">
        <w:rPr>
          <w:rStyle w:val="s1"/>
          <w:b/>
          <w:bCs/>
          <w:color w:val="000000"/>
        </w:rPr>
        <w:t>ПЛАН</w:t>
      </w:r>
    </w:p>
    <w:p w:rsidR="007D5980" w:rsidRPr="004204E9" w:rsidRDefault="007D5980" w:rsidP="007D5980">
      <w:pPr>
        <w:pStyle w:val="p3"/>
        <w:shd w:val="clear" w:color="auto" w:fill="FFFFFF"/>
        <w:spacing w:before="0" w:beforeAutospacing="0" w:after="0" w:afterAutospacing="0"/>
        <w:jc w:val="center"/>
        <w:rPr>
          <w:rStyle w:val="s1"/>
          <w:b/>
          <w:bCs/>
          <w:color w:val="000000"/>
        </w:rPr>
      </w:pPr>
      <w:r w:rsidRPr="004204E9">
        <w:rPr>
          <w:rStyle w:val="s1"/>
          <w:b/>
          <w:bCs/>
          <w:color w:val="000000"/>
        </w:rPr>
        <w:t>мероприятий по предупреждению и  противодействию коррупции</w:t>
      </w:r>
      <w:r w:rsidRPr="004204E9">
        <w:rPr>
          <w:color w:val="000000"/>
        </w:rPr>
        <w:t> </w:t>
      </w:r>
      <w:r w:rsidRPr="004204E9">
        <w:rPr>
          <w:rStyle w:val="s1"/>
          <w:b/>
          <w:bCs/>
          <w:color w:val="000000"/>
        </w:rPr>
        <w:t>в Муниципальном автономном учреждении культуры</w:t>
      </w:r>
    </w:p>
    <w:p w:rsidR="007D5980" w:rsidRPr="004204E9" w:rsidRDefault="007D5980" w:rsidP="007D5980">
      <w:pPr>
        <w:pStyle w:val="p3"/>
        <w:shd w:val="clear" w:color="auto" w:fill="FFFFFF"/>
        <w:spacing w:before="0" w:beforeAutospacing="0" w:after="0" w:afterAutospacing="0"/>
        <w:jc w:val="center"/>
        <w:rPr>
          <w:color w:val="000000"/>
        </w:rPr>
      </w:pPr>
      <w:r w:rsidRPr="004204E9">
        <w:rPr>
          <w:rStyle w:val="s1"/>
          <w:b/>
          <w:bCs/>
          <w:color w:val="000000"/>
        </w:rPr>
        <w:t xml:space="preserve"> «Верхнетагильский городской историко–краеведческий музей»</w:t>
      </w:r>
    </w:p>
    <w:p w:rsidR="007D5980" w:rsidRPr="004204E9" w:rsidRDefault="007D5980" w:rsidP="007D5980">
      <w:pPr>
        <w:pStyle w:val="p3"/>
        <w:shd w:val="clear" w:color="auto" w:fill="FFFFFF"/>
        <w:spacing w:before="0" w:beforeAutospacing="0" w:after="0" w:afterAutospacing="0"/>
        <w:jc w:val="center"/>
        <w:rPr>
          <w:rStyle w:val="s1"/>
          <w:b/>
          <w:bCs/>
          <w:color w:val="000000"/>
        </w:rPr>
      </w:pPr>
      <w:r w:rsidRPr="004204E9">
        <w:rPr>
          <w:rStyle w:val="s1"/>
          <w:b/>
          <w:bCs/>
          <w:color w:val="000000"/>
        </w:rPr>
        <w:t>на 2023 -2024 гг.</w:t>
      </w:r>
    </w:p>
    <w:p w:rsidR="007D5980" w:rsidRPr="004204E9" w:rsidRDefault="007D5980" w:rsidP="007D5980">
      <w:pPr>
        <w:pStyle w:val="p3"/>
        <w:shd w:val="clear" w:color="auto" w:fill="FFFFFF"/>
        <w:spacing w:before="0" w:beforeAutospacing="0" w:after="0" w:afterAutospacing="0"/>
        <w:jc w:val="center"/>
        <w:rPr>
          <w:color w:val="000000"/>
        </w:rPr>
      </w:pPr>
    </w:p>
    <w:p w:rsidR="007D5980" w:rsidRPr="004204E9" w:rsidRDefault="007D5980" w:rsidP="007D5980">
      <w:pPr>
        <w:pStyle w:val="p5"/>
        <w:shd w:val="clear" w:color="auto" w:fill="FFFFFF"/>
        <w:spacing w:before="0" w:beforeAutospacing="0" w:after="0" w:afterAutospacing="0"/>
        <w:ind w:left="2831" w:firstLine="707"/>
        <w:rPr>
          <w:color w:val="000000"/>
        </w:rPr>
      </w:pPr>
      <w:r w:rsidRPr="004204E9">
        <w:rPr>
          <w:rStyle w:val="s4"/>
          <w:b/>
          <w:bCs/>
          <w:color w:val="000000"/>
        </w:rPr>
        <w:t>1. Общие положения:</w:t>
      </w:r>
    </w:p>
    <w:p w:rsidR="007D5980" w:rsidRPr="004204E9" w:rsidRDefault="007D5980" w:rsidP="007D5980">
      <w:pPr>
        <w:pStyle w:val="p3"/>
        <w:shd w:val="clear" w:color="auto" w:fill="FFFFFF"/>
        <w:spacing w:before="0" w:beforeAutospacing="0" w:after="0" w:afterAutospacing="0"/>
        <w:jc w:val="both"/>
        <w:rPr>
          <w:color w:val="000000"/>
        </w:rPr>
      </w:pPr>
      <w:r w:rsidRPr="004204E9">
        <w:rPr>
          <w:rStyle w:val="s5"/>
          <w:color w:val="000000"/>
        </w:rPr>
        <w:t> </w:t>
      </w:r>
      <w:r w:rsidRPr="004204E9">
        <w:rPr>
          <w:rStyle w:val="s6"/>
          <w:color w:val="000000"/>
        </w:rPr>
        <w:t>1.1.​ </w:t>
      </w:r>
      <w:r w:rsidRPr="004204E9">
        <w:rPr>
          <w:color w:val="000000"/>
        </w:rPr>
        <w:t xml:space="preserve">План работы по противодействию коррупции в </w:t>
      </w:r>
      <w:r w:rsidRPr="004204E9">
        <w:rPr>
          <w:rStyle w:val="s1"/>
          <w:bCs/>
          <w:color w:val="000000"/>
        </w:rPr>
        <w:t xml:space="preserve">Муниципальном автономном учреждении культуры «Верхнетагильский городской историко – краеведческий музей» </w:t>
      </w:r>
      <w:r w:rsidRPr="004204E9">
        <w:rPr>
          <w:color w:val="000000"/>
        </w:rPr>
        <w:t>(далее – План и Музей соответственно) на 2023-2024 годы разработан на основании:</w:t>
      </w:r>
    </w:p>
    <w:p w:rsidR="007D5980" w:rsidRPr="004204E9" w:rsidRDefault="007D5980" w:rsidP="007D5980">
      <w:pPr>
        <w:pStyle w:val="p6"/>
        <w:shd w:val="clear" w:color="auto" w:fill="FFFFFF"/>
        <w:spacing w:before="0" w:beforeAutospacing="0" w:after="0" w:afterAutospacing="0"/>
        <w:ind w:left="720" w:hanging="360"/>
        <w:jc w:val="both"/>
        <w:rPr>
          <w:color w:val="000000"/>
        </w:rPr>
      </w:pPr>
      <w:r w:rsidRPr="004204E9">
        <w:rPr>
          <w:rStyle w:val="s6"/>
          <w:color w:val="000000"/>
        </w:rPr>
        <w:t>​ </w:t>
      </w:r>
      <w:r w:rsidRPr="004204E9">
        <w:rPr>
          <w:rStyle w:val="s6"/>
          <w:color w:val="000000"/>
        </w:rPr>
        <w:sym w:font="Symbol" w:char="F02D"/>
      </w:r>
      <w:r w:rsidRPr="004204E9">
        <w:rPr>
          <w:color w:val="000000"/>
        </w:rPr>
        <w:t>Федерального закона от 25 декабря 2008 № 273-ФЗ "О противодействии коррупции";</w:t>
      </w:r>
    </w:p>
    <w:p w:rsidR="007D5980" w:rsidRPr="004204E9" w:rsidRDefault="007D5980" w:rsidP="007D5980">
      <w:pPr>
        <w:pStyle w:val="p6"/>
        <w:shd w:val="clear" w:color="auto" w:fill="FFFFFF"/>
        <w:spacing w:before="0" w:beforeAutospacing="0" w:after="0" w:afterAutospacing="0"/>
        <w:ind w:left="720" w:hanging="360"/>
        <w:jc w:val="both"/>
        <w:rPr>
          <w:color w:val="000000"/>
        </w:rPr>
      </w:pPr>
      <w:r w:rsidRPr="004204E9">
        <w:rPr>
          <w:rStyle w:val="s6"/>
          <w:color w:val="000000"/>
        </w:rPr>
        <w:t>​ </w:t>
      </w:r>
      <w:r w:rsidRPr="004204E9">
        <w:rPr>
          <w:rStyle w:val="s6"/>
          <w:color w:val="000000"/>
        </w:rPr>
        <w:sym w:font="Symbol" w:char="F02D"/>
      </w:r>
      <w:r w:rsidRPr="004204E9">
        <w:rPr>
          <w:color w:val="000000"/>
        </w:rPr>
        <w:t xml:space="preserve">Указа Президента РФ от 2 апреля </w:t>
      </w:r>
      <w:smartTag w:uri="urn:schemas-microsoft-com:office:smarttags" w:element="metricconverter">
        <w:smartTagPr>
          <w:attr w:name="ProductID" w:val="2013 г"/>
        </w:smartTagPr>
        <w:r w:rsidRPr="004204E9">
          <w:rPr>
            <w:color w:val="000000"/>
          </w:rPr>
          <w:t>2013 г</w:t>
        </w:r>
      </w:smartTag>
      <w:r w:rsidRPr="004204E9">
        <w:rPr>
          <w:color w:val="000000"/>
        </w:rPr>
        <w:t>. № 309 "О мерах по реализации отдельных положений Федерального закона "О противодействии коррупции";</w:t>
      </w:r>
    </w:p>
    <w:p w:rsidR="007D5980" w:rsidRPr="004204E9" w:rsidRDefault="007D5980" w:rsidP="007D5980">
      <w:pPr>
        <w:pStyle w:val="p6"/>
        <w:shd w:val="clear" w:color="auto" w:fill="FFFFFF"/>
        <w:spacing w:before="0" w:beforeAutospacing="0" w:after="0" w:afterAutospacing="0"/>
        <w:ind w:left="720" w:hanging="360"/>
        <w:jc w:val="both"/>
        <w:rPr>
          <w:color w:val="000000"/>
        </w:rPr>
      </w:pPr>
      <w:r w:rsidRPr="004204E9">
        <w:rPr>
          <w:rStyle w:val="s6"/>
          <w:color w:val="000000"/>
        </w:rPr>
        <w:t>​ </w:t>
      </w:r>
      <w:r w:rsidRPr="004204E9">
        <w:rPr>
          <w:rStyle w:val="s6"/>
          <w:color w:val="000000"/>
        </w:rPr>
        <w:sym w:font="Symbol" w:char="F02D"/>
      </w:r>
      <w:r w:rsidRPr="004204E9">
        <w:rPr>
          <w:color w:val="000000"/>
        </w:rPr>
        <w:t>Постановления Правительства РФ от 09.01.2014 №10 "О порядке сообщения отдельными категориями лиц о получении подарка в связи с их должностным положением или исполнением ими служебных (должностных) обязанностей, сдачи и оценки подарка, реализации (выкупа) и зачисления средств, вырученных от его реализации";</w:t>
      </w:r>
    </w:p>
    <w:p w:rsidR="007D5980" w:rsidRPr="004204E9" w:rsidRDefault="007D5980" w:rsidP="007D5980">
      <w:pPr>
        <w:pStyle w:val="p6"/>
        <w:shd w:val="clear" w:color="auto" w:fill="FFFFFF"/>
        <w:spacing w:before="0" w:beforeAutospacing="0" w:after="0" w:afterAutospacing="0"/>
        <w:jc w:val="both"/>
        <w:rPr>
          <w:i/>
          <w:color w:val="000000"/>
        </w:rPr>
      </w:pPr>
    </w:p>
    <w:p w:rsidR="007D5980" w:rsidRPr="004204E9" w:rsidRDefault="007D5980" w:rsidP="007D5980">
      <w:pPr>
        <w:pStyle w:val="p6"/>
        <w:shd w:val="clear" w:color="auto" w:fill="FFFFFF"/>
        <w:spacing w:before="0" w:beforeAutospacing="0" w:after="0" w:afterAutospacing="0"/>
        <w:jc w:val="both"/>
        <w:rPr>
          <w:color w:val="000000"/>
        </w:rPr>
      </w:pPr>
      <w:r w:rsidRPr="004204E9">
        <w:rPr>
          <w:rStyle w:val="s6"/>
          <w:color w:val="000000"/>
        </w:rPr>
        <w:t>1.2.​ </w:t>
      </w:r>
      <w:r w:rsidRPr="004204E9">
        <w:rPr>
          <w:color w:val="000000"/>
        </w:rPr>
        <w:t>План определяет основные направления реализации антикоррупционной политики в программных мероприятиях, направленных на противодействие коррупции в Музее.</w:t>
      </w:r>
    </w:p>
    <w:p w:rsidR="007D5980" w:rsidRPr="004204E9" w:rsidRDefault="007D5980" w:rsidP="007D5980">
      <w:pPr>
        <w:pStyle w:val="p7"/>
        <w:shd w:val="clear" w:color="auto" w:fill="FFFFFF"/>
        <w:spacing w:before="0" w:beforeAutospacing="0" w:after="0" w:afterAutospacing="0"/>
        <w:ind w:left="2831" w:firstLine="707"/>
        <w:jc w:val="both"/>
        <w:rPr>
          <w:color w:val="000000"/>
        </w:rPr>
      </w:pPr>
      <w:r w:rsidRPr="004204E9">
        <w:rPr>
          <w:rStyle w:val="s1"/>
          <w:b/>
          <w:bCs/>
          <w:color w:val="000000"/>
        </w:rPr>
        <w:t>2. Цели и задачи:</w:t>
      </w:r>
    </w:p>
    <w:p w:rsidR="007D5980" w:rsidRPr="004204E9" w:rsidRDefault="007D5980" w:rsidP="007D5980">
      <w:pPr>
        <w:pStyle w:val="p8"/>
        <w:shd w:val="clear" w:color="auto" w:fill="FFFFFF"/>
        <w:spacing w:before="0" w:beforeAutospacing="0" w:after="0" w:afterAutospacing="0"/>
        <w:ind w:left="360" w:hanging="360"/>
        <w:jc w:val="both"/>
        <w:rPr>
          <w:color w:val="000000"/>
        </w:rPr>
      </w:pPr>
      <w:r w:rsidRPr="004204E9">
        <w:rPr>
          <w:rStyle w:val="s7"/>
          <w:color w:val="000000"/>
        </w:rPr>
        <w:t>2.1.​ </w:t>
      </w:r>
      <w:r w:rsidRPr="004204E9">
        <w:rPr>
          <w:color w:val="000000"/>
        </w:rPr>
        <w:t>Цели:</w:t>
      </w:r>
    </w:p>
    <w:p w:rsidR="007D5980" w:rsidRPr="004204E9" w:rsidRDefault="007D5980" w:rsidP="007D5980">
      <w:pPr>
        <w:pStyle w:val="p6"/>
        <w:shd w:val="clear" w:color="auto" w:fill="FFFFFF"/>
        <w:spacing w:before="0" w:beforeAutospacing="0" w:after="0" w:afterAutospacing="0"/>
        <w:ind w:left="720" w:hanging="360"/>
        <w:jc w:val="both"/>
        <w:rPr>
          <w:color w:val="000000"/>
        </w:rPr>
      </w:pPr>
      <w:r w:rsidRPr="004204E9">
        <w:rPr>
          <w:rStyle w:val="s6"/>
          <w:color w:val="000000"/>
        </w:rPr>
        <w:t>​ </w:t>
      </w:r>
      <w:r w:rsidRPr="004204E9">
        <w:rPr>
          <w:rStyle w:val="s6"/>
          <w:color w:val="000000"/>
        </w:rPr>
        <w:sym w:font="Symbol" w:char="F02D"/>
      </w:r>
      <w:r w:rsidRPr="004204E9">
        <w:rPr>
          <w:color w:val="000000"/>
        </w:rPr>
        <w:t>недопущение предпосылок, исключение возможности фактов коррупции в Музее;</w:t>
      </w:r>
    </w:p>
    <w:p w:rsidR="007D5980" w:rsidRPr="004204E9" w:rsidRDefault="007D5980" w:rsidP="007D5980">
      <w:pPr>
        <w:pStyle w:val="p6"/>
        <w:shd w:val="clear" w:color="auto" w:fill="FFFFFF"/>
        <w:spacing w:before="0" w:beforeAutospacing="0" w:after="0" w:afterAutospacing="0"/>
        <w:ind w:left="720" w:hanging="360"/>
        <w:jc w:val="both"/>
        <w:rPr>
          <w:color w:val="000000"/>
        </w:rPr>
      </w:pPr>
      <w:r w:rsidRPr="004204E9">
        <w:rPr>
          <w:rStyle w:val="s6"/>
          <w:color w:val="000000"/>
        </w:rPr>
        <w:t>​ </w:t>
      </w:r>
      <w:r w:rsidRPr="004204E9">
        <w:rPr>
          <w:rStyle w:val="s6"/>
          <w:color w:val="000000"/>
        </w:rPr>
        <w:sym w:font="Symbol" w:char="F02D"/>
      </w:r>
      <w:r w:rsidRPr="004204E9">
        <w:rPr>
          <w:color w:val="000000"/>
        </w:rPr>
        <w:t>обеспечение защиты прав и законных интересов работников Музея от негативных процессов и явлений, связанных с коррупцией;</w:t>
      </w:r>
    </w:p>
    <w:p w:rsidR="007D5980" w:rsidRPr="004204E9" w:rsidRDefault="007D5980" w:rsidP="007D5980">
      <w:pPr>
        <w:pStyle w:val="p8"/>
        <w:shd w:val="clear" w:color="auto" w:fill="FFFFFF"/>
        <w:spacing w:before="0" w:beforeAutospacing="0" w:after="0" w:afterAutospacing="0"/>
        <w:ind w:left="360" w:hanging="360"/>
        <w:jc w:val="both"/>
        <w:rPr>
          <w:color w:val="000000"/>
        </w:rPr>
      </w:pPr>
      <w:r w:rsidRPr="004204E9">
        <w:rPr>
          <w:rStyle w:val="s7"/>
          <w:color w:val="000000"/>
        </w:rPr>
        <w:t>2.2.​ </w:t>
      </w:r>
      <w:r w:rsidRPr="004204E9">
        <w:rPr>
          <w:color w:val="000000"/>
        </w:rPr>
        <w:t>Для достижения указанных целей требуется решение следующих задач:</w:t>
      </w:r>
    </w:p>
    <w:p w:rsidR="007D5980" w:rsidRPr="004204E9" w:rsidRDefault="007D5980" w:rsidP="007D5980">
      <w:pPr>
        <w:pStyle w:val="p6"/>
        <w:shd w:val="clear" w:color="auto" w:fill="FFFFFF"/>
        <w:spacing w:before="0" w:beforeAutospacing="0" w:after="0" w:afterAutospacing="0"/>
        <w:ind w:left="720" w:hanging="360"/>
        <w:jc w:val="both"/>
        <w:rPr>
          <w:color w:val="000000"/>
        </w:rPr>
      </w:pPr>
      <w:r w:rsidRPr="004204E9">
        <w:rPr>
          <w:rStyle w:val="s6"/>
          <w:color w:val="000000"/>
        </w:rPr>
        <w:t>​ </w:t>
      </w:r>
      <w:r w:rsidRPr="004204E9">
        <w:rPr>
          <w:rStyle w:val="s6"/>
          <w:color w:val="000000"/>
        </w:rPr>
        <w:sym w:font="Symbol" w:char="F02D"/>
      </w:r>
      <w:r w:rsidRPr="004204E9">
        <w:rPr>
          <w:color w:val="000000"/>
        </w:rPr>
        <w:t>предупреждение коррупционных правонарушений;</w:t>
      </w:r>
    </w:p>
    <w:p w:rsidR="007D5980" w:rsidRPr="004204E9" w:rsidRDefault="007D5980" w:rsidP="007D5980">
      <w:pPr>
        <w:pStyle w:val="p6"/>
        <w:shd w:val="clear" w:color="auto" w:fill="FFFFFF"/>
        <w:spacing w:before="0" w:beforeAutospacing="0" w:after="0" w:afterAutospacing="0"/>
        <w:ind w:left="720" w:hanging="360"/>
        <w:jc w:val="both"/>
        <w:rPr>
          <w:color w:val="000000"/>
        </w:rPr>
      </w:pPr>
      <w:r w:rsidRPr="004204E9">
        <w:rPr>
          <w:rStyle w:val="s6"/>
          <w:color w:val="000000"/>
        </w:rPr>
        <w:t>​ </w:t>
      </w:r>
      <w:r w:rsidRPr="004204E9">
        <w:rPr>
          <w:rStyle w:val="s6"/>
          <w:color w:val="000000"/>
        </w:rPr>
        <w:sym w:font="Symbol" w:char="F02D"/>
      </w:r>
      <w:r w:rsidRPr="004204E9">
        <w:rPr>
          <w:color w:val="000000"/>
        </w:rPr>
        <w:t>разработка мер, направленных на обеспечение прозрачности действий ответственных и должностных лиц в условиях коррупционной ситуации;</w:t>
      </w:r>
    </w:p>
    <w:p w:rsidR="007D5980" w:rsidRPr="004204E9" w:rsidRDefault="007D5980" w:rsidP="007D5980">
      <w:pPr>
        <w:pStyle w:val="p6"/>
        <w:shd w:val="clear" w:color="auto" w:fill="FFFFFF"/>
        <w:spacing w:before="0" w:beforeAutospacing="0" w:after="0" w:afterAutospacing="0"/>
        <w:ind w:left="720" w:hanging="360"/>
        <w:jc w:val="both"/>
        <w:rPr>
          <w:color w:val="000000"/>
        </w:rPr>
      </w:pPr>
      <w:r w:rsidRPr="004204E9">
        <w:rPr>
          <w:rStyle w:val="s6"/>
          <w:color w:val="000000"/>
        </w:rPr>
        <w:t>​ </w:t>
      </w:r>
      <w:r w:rsidRPr="004204E9">
        <w:rPr>
          <w:rStyle w:val="s6"/>
          <w:color w:val="000000"/>
        </w:rPr>
        <w:sym w:font="Symbol" w:char="F02D"/>
      </w:r>
      <w:r w:rsidRPr="004204E9">
        <w:rPr>
          <w:color w:val="000000"/>
        </w:rPr>
        <w:t>оптимизация и конкретизация полномочий должностных лиц;</w:t>
      </w:r>
    </w:p>
    <w:p w:rsidR="007D5980" w:rsidRPr="004204E9" w:rsidRDefault="007D5980" w:rsidP="007D5980">
      <w:pPr>
        <w:pStyle w:val="p6"/>
        <w:shd w:val="clear" w:color="auto" w:fill="FFFFFF"/>
        <w:spacing w:before="0" w:beforeAutospacing="0" w:after="0" w:afterAutospacing="0"/>
        <w:ind w:left="720" w:hanging="360"/>
        <w:jc w:val="both"/>
        <w:rPr>
          <w:color w:val="000000"/>
        </w:rPr>
      </w:pPr>
      <w:r w:rsidRPr="004204E9">
        <w:rPr>
          <w:rStyle w:val="s6"/>
          <w:color w:val="000000"/>
        </w:rPr>
        <w:t>​ </w:t>
      </w:r>
      <w:r w:rsidRPr="004204E9">
        <w:rPr>
          <w:rStyle w:val="s6"/>
          <w:color w:val="000000"/>
        </w:rPr>
        <w:sym w:font="Symbol" w:char="F02D"/>
      </w:r>
      <w:r w:rsidRPr="004204E9">
        <w:rPr>
          <w:color w:val="000000"/>
        </w:rPr>
        <w:t>формирование антикоррупционного сознания сотрудников музея.</w:t>
      </w:r>
    </w:p>
    <w:p w:rsidR="007D5980" w:rsidRPr="004204E9" w:rsidRDefault="007D5980" w:rsidP="007D5980">
      <w:pPr>
        <w:pStyle w:val="p6"/>
        <w:shd w:val="clear" w:color="auto" w:fill="FFFFFF"/>
        <w:spacing w:before="0" w:beforeAutospacing="0" w:after="0" w:afterAutospacing="0"/>
        <w:ind w:left="720" w:hanging="360"/>
        <w:jc w:val="both"/>
        <w:rPr>
          <w:color w:val="000000"/>
        </w:rPr>
      </w:pPr>
      <w:r w:rsidRPr="004204E9">
        <w:rPr>
          <w:rStyle w:val="s6"/>
          <w:color w:val="000000"/>
        </w:rPr>
        <w:t>​ </w:t>
      </w:r>
      <w:r w:rsidRPr="004204E9">
        <w:rPr>
          <w:rStyle w:val="s6"/>
          <w:color w:val="000000"/>
        </w:rPr>
        <w:sym w:font="Symbol" w:char="F02D"/>
      </w:r>
      <w:r w:rsidRPr="004204E9">
        <w:rPr>
          <w:color w:val="000000"/>
        </w:rPr>
        <w:t>обеспечение неотвратимости ответственности директора, администрации и работников Музея за совершение коррупционных правонарушений;</w:t>
      </w:r>
    </w:p>
    <w:p w:rsidR="007D5980" w:rsidRPr="004204E9" w:rsidRDefault="007D5980" w:rsidP="007D5980">
      <w:pPr>
        <w:pStyle w:val="p6"/>
        <w:shd w:val="clear" w:color="auto" w:fill="FFFFFF"/>
        <w:spacing w:before="0" w:beforeAutospacing="0" w:after="0" w:afterAutospacing="0"/>
        <w:ind w:left="720" w:hanging="360"/>
        <w:jc w:val="both"/>
        <w:rPr>
          <w:color w:val="000000"/>
        </w:rPr>
      </w:pPr>
      <w:r w:rsidRPr="004204E9">
        <w:rPr>
          <w:rStyle w:val="s6"/>
          <w:color w:val="000000"/>
        </w:rPr>
        <w:t>​ </w:t>
      </w:r>
      <w:r w:rsidRPr="004204E9">
        <w:rPr>
          <w:rStyle w:val="s6"/>
          <w:color w:val="000000"/>
        </w:rPr>
        <w:sym w:font="Symbol" w:char="F02D"/>
      </w:r>
      <w:r w:rsidRPr="004204E9">
        <w:rPr>
          <w:color w:val="000000"/>
        </w:rPr>
        <w:t>содействия реализации прав граждан на доступ к информационной деятельности Музея.</w:t>
      </w:r>
    </w:p>
    <w:p w:rsidR="007D5980" w:rsidRPr="004204E9" w:rsidRDefault="007D5980" w:rsidP="007D5980">
      <w:pPr>
        <w:pStyle w:val="p9"/>
        <w:shd w:val="clear" w:color="auto" w:fill="FFFFFF"/>
        <w:spacing w:before="0" w:beforeAutospacing="0" w:after="0" w:afterAutospacing="0"/>
        <w:jc w:val="both"/>
        <w:rPr>
          <w:color w:val="000000"/>
        </w:rPr>
      </w:pPr>
      <w:r w:rsidRPr="004204E9">
        <w:rPr>
          <w:color w:val="000000"/>
        </w:rPr>
        <w:t> </w:t>
      </w:r>
    </w:p>
    <w:p w:rsidR="007D5980" w:rsidRPr="004204E9" w:rsidRDefault="007D5980" w:rsidP="007D5980">
      <w:pPr>
        <w:pStyle w:val="p10"/>
        <w:shd w:val="clear" w:color="auto" w:fill="FFFFFF"/>
        <w:spacing w:before="0" w:beforeAutospacing="0" w:after="0" w:afterAutospacing="0"/>
        <w:ind w:left="2124" w:firstLine="707"/>
        <w:jc w:val="both"/>
        <w:rPr>
          <w:color w:val="000000"/>
        </w:rPr>
      </w:pPr>
      <w:r w:rsidRPr="004204E9">
        <w:rPr>
          <w:rStyle w:val="s1"/>
          <w:b/>
          <w:bCs/>
          <w:color w:val="000000"/>
        </w:rPr>
        <w:t>3. Ожидаемые результаты реализации Плана:</w:t>
      </w:r>
    </w:p>
    <w:p w:rsidR="007D5980" w:rsidRPr="004204E9" w:rsidRDefault="007D5980" w:rsidP="007D5980">
      <w:pPr>
        <w:pStyle w:val="p8"/>
        <w:shd w:val="clear" w:color="auto" w:fill="FFFFFF"/>
        <w:spacing w:before="0" w:beforeAutospacing="0" w:after="0" w:afterAutospacing="0"/>
        <w:ind w:left="360" w:hanging="360"/>
        <w:jc w:val="both"/>
        <w:rPr>
          <w:rStyle w:val="s7"/>
          <w:color w:val="000000"/>
        </w:rPr>
      </w:pPr>
    </w:p>
    <w:p w:rsidR="007D5980" w:rsidRPr="004204E9" w:rsidRDefault="007D5980" w:rsidP="007D5980">
      <w:pPr>
        <w:pStyle w:val="p8"/>
        <w:shd w:val="clear" w:color="auto" w:fill="FFFFFF"/>
        <w:spacing w:before="0" w:beforeAutospacing="0" w:after="0" w:afterAutospacing="0"/>
        <w:ind w:left="360" w:hanging="360"/>
        <w:jc w:val="both"/>
        <w:rPr>
          <w:color w:val="000000"/>
        </w:rPr>
      </w:pPr>
      <w:r w:rsidRPr="004204E9">
        <w:rPr>
          <w:rStyle w:val="s7"/>
          <w:color w:val="000000"/>
        </w:rPr>
        <w:t>3.1.​ </w:t>
      </w:r>
      <w:r w:rsidRPr="004204E9">
        <w:rPr>
          <w:color w:val="000000"/>
        </w:rPr>
        <w:t>Повышение эффективности управления, качества и доступности предоставляемых Музеем услуг.</w:t>
      </w:r>
    </w:p>
    <w:p w:rsidR="007D5980" w:rsidRPr="004204E9" w:rsidRDefault="007D5980" w:rsidP="007D5980">
      <w:pPr>
        <w:pStyle w:val="p8"/>
        <w:shd w:val="clear" w:color="auto" w:fill="FFFFFF"/>
        <w:spacing w:before="0" w:beforeAutospacing="0" w:after="0" w:afterAutospacing="0"/>
        <w:ind w:left="360" w:hanging="360"/>
        <w:jc w:val="both"/>
        <w:rPr>
          <w:color w:val="000000"/>
        </w:rPr>
      </w:pPr>
      <w:r w:rsidRPr="004204E9">
        <w:rPr>
          <w:rStyle w:val="s7"/>
          <w:color w:val="000000"/>
        </w:rPr>
        <w:t>3.2.​ </w:t>
      </w:r>
      <w:r w:rsidRPr="004204E9">
        <w:rPr>
          <w:color w:val="000000"/>
        </w:rPr>
        <w:t>Укрепление доверия граждан к деятельности администрации и работников Музея.</w:t>
      </w:r>
    </w:p>
    <w:p w:rsidR="007D5980" w:rsidRPr="004204E9" w:rsidRDefault="007D5980" w:rsidP="007D5980">
      <w:pPr>
        <w:pStyle w:val="p8"/>
        <w:shd w:val="clear" w:color="auto" w:fill="FFFFFF"/>
        <w:spacing w:before="0" w:beforeAutospacing="0" w:after="0" w:afterAutospacing="0"/>
        <w:ind w:left="360" w:hanging="360"/>
        <w:jc w:val="both"/>
        <w:rPr>
          <w:color w:val="000000"/>
        </w:rPr>
      </w:pPr>
      <w:r w:rsidRPr="004204E9">
        <w:rPr>
          <w:rStyle w:val="s7"/>
          <w:color w:val="000000"/>
        </w:rPr>
        <w:t>3.3.​ </w:t>
      </w:r>
      <w:r w:rsidRPr="004204E9">
        <w:rPr>
          <w:color w:val="000000"/>
        </w:rPr>
        <w:t>Размещение информации о принятых локальных нормативных актах в Музее, о ходе реализации Плана на сайте Музея.</w:t>
      </w:r>
    </w:p>
    <w:p w:rsidR="007D5980" w:rsidRPr="004204E9" w:rsidRDefault="007D5980" w:rsidP="007D5980">
      <w:pPr>
        <w:pStyle w:val="p11"/>
        <w:shd w:val="clear" w:color="auto" w:fill="FFFFFF"/>
        <w:spacing w:before="0" w:beforeAutospacing="0" w:after="0" w:afterAutospacing="0"/>
        <w:rPr>
          <w:rStyle w:val="s1"/>
          <w:b/>
          <w:bCs/>
          <w:color w:val="000000"/>
        </w:rPr>
      </w:pPr>
    </w:p>
    <w:p w:rsidR="007D5980" w:rsidRPr="004204E9" w:rsidRDefault="007D5980" w:rsidP="007D5980">
      <w:pPr>
        <w:pStyle w:val="p11"/>
        <w:shd w:val="clear" w:color="auto" w:fill="FFFFFF"/>
        <w:spacing w:before="0" w:beforeAutospacing="0" w:after="0" w:afterAutospacing="0"/>
        <w:rPr>
          <w:color w:val="000000"/>
        </w:rPr>
      </w:pPr>
      <w:r w:rsidRPr="004204E9">
        <w:rPr>
          <w:rStyle w:val="s1"/>
          <w:b/>
          <w:bCs/>
          <w:color w:val="000000"/>
        </w:rPr>
        <w:t>План работы по противодействию коррупции на 2023-2024 гг.</w:t>
      </w:r>
    </w:p>
    <w:tbl>
      <w:tblPr>
        <w:tblW w:w="0" w:type="auto"/>
        <w:shd w:val="clear" w:color="auto" w:fill="FFFFFF"/>
        <w:tblCellMar>
          <w:top w:w="15" w:type="dxa"/>
          <w:left w:w="15" w:type="dxa"/>
          <w:bottom w:w="15" w:type="dxa"/>
          <w:right w:w="15" w:type="dxa"/>
        </w:tblCellMar>
        <w:tblLook w:val="0000"/>
      </w:tblPr>
      <w:tblGrid>
        <w:gridCol w:w="627"/>
        <w:gridCol w:w="5228"/>
        <w:gridCol w:w="2227"/>
        <w:gridCol w:w="1728"/>
      </w:tblGrid>
      <w:tr w:rsidR="007D5980" w:rsidRPr="004204E9" w:rsidTr="004E1993">
        <w:tc>
          <w:tcPr>
            <w:tcW w:w="6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 п/п</w:t>
            </w:r>
          </w:p>
        </w:tc>
        <w:tc>
          <w:tcPr>
            <w:tcW w:w="52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rStyle w:val="s8"/>
                <w:color w:val="010101"/>
              </w:rPr>
              <w:t>Наименование мероприятий</w:t>
            </w:r>
          </w:p>
        </w:tc>
        <w:tc>
          <w:tcPr>
            <w:tcW w:w="22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rStyle w:val="s8"/>
                <w:color w:val="010101"/>
              </w:rPr>
              <w:t>Ответственные исполнители</w:t>
            </w:r>
          </w:p>
        </w:tc>
        <w:tc>
          <w:tcPr>
            <w:tcW w:w="17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Срок выполнения</w:t>
            </w:r>
          </w:p>
        </w:tc>
      </w:tr>
      <w:tr w:rsidR="007D5980" w:rsidRPr="004204E9" w:rsidTr="004E1993">
        <w:tc>
          <w:tcPr>
            <w:tcW w:w="9810" w:type="dxa"/>
            <w:gridSpan w:val="4"/>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2"/>
              <w:jc w:val="center"/>
              <w:rPr>
                <w:color w:val="000000"/>
              </w:rPr>
            </w:pPr>
            <w:r w:rsidRPr="004204E9">
              <w:rPr>
                <w:rStyle w:val="s1"/>
                <w:b/>
                <w:bCs/>
                <w:color w:val="000000"/>
              </w:rPr>
              <w:t>1. Нормативное обеспечение противодействия коррупции</w:t>
            </w:r>
          </w:p>
        </w:tc>
      </w:tr>
      <w:tr w:rsidR="007D5980" w:rsidRPr="004204E9" w:rsidTr="007D5980">
        <w:tc>
          <w:tcPr>
            <w:tcW w:w="6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1.1</w:t>
            </w:r>
          </w:p>
        </w:tc>
        <w:tc>
          <w:tcPr>
            <w:tcW w:w="52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 xml:space="preserve">Изучение нормативно-правовой базы обеспечения </w:t>
            </w:r>
            <w:r w:rsidRPr="004204E9">
              <w:rPr>
                <w:color w:val="000000"/>
              </w:rPr>
              <w:lastRenderedPageBreak/>
              <w:t>антикоррупционной деятельности</w:t>
            </w:r>
          </w:p>
        </w:tc>
        <w:tc>
          <w:tcPr>
            <w:tcW w:w="22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7D5980">
            <w:pPr>
              <w:pStyle w:val="p12"/>
              <w:jc w:val="center"/>
              <w:rPr>
                <w:color w:val="000000"/>
              </w:rPr>
            </w:pPr>
            <w:r w:rsidRPr="004204E9">
              <w:rPr>
                <w:color w:val="000000"/>
              </w:rPr>
              <w:lastRenderedPageBreak/>
              <w:t>Фурсаева А.О.</w:t>
            </w:r>
          </w:p>
        </w:tc>
        <w:tc>
          <w:tcPr>
            <w:tcW w:w="17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2"/>
              <w:rPr>
                <w:color w:val="000000"/>
              </w:rPr>
            </w:pPr>
            <w:r w:rsidRPr="004204E9">
              <w:rPr>
                <w:color w:val="000000"/>
              </w:rPr>
              <w:t xml:space="preserve"> 1 раз в квартал</w:t>
            </w:r>
          </w:p>
        </w:tc>
      </w:tr>
      <w:tr w:rsidR="007D5980" w:rsidRPr="004204E9" w:rsidTr="007D5980">
        <w:tc>
          <w:tcPr>
            <w:tcW w:w="6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lastRenderedPageBreak/>
              <w:t>1.2</w:t>
            </w:r>
          </w:p>
        </w:tc>
        <w:tc>
          <w:tcPr>
            <w:tcW w:w="52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Проведение анализа на коррупционность нормативных правовых актов и в распорядительных документах Музея</w:t>
            </w:r>
          </w:p>
        </w:tc>
        <w:tc>
          <w:tcPr>
            <w:tcW w:w="22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7D5980">
            <w:pPr>
              <w:jc w:val="center"/>
              <w:rPr>
                <w:sz w:val="24"/>
                <w:szCs w:val="24"/>
              </w:rPr>
            </w:pPr>
            <w:r w:rsidRPr="004204E9">
              <w:rPr>
                <w:color w:val="000000"/>
                <w:sz w:val="24"/>
                <w:szCs w:val="24"/>
              </w:rPr>
              <w:t>Фурсаева А.О.</w:t>
            </w:r>
          </w:p>
        </w:tc>
        <w:tc>
          <w:tcPr>
            <w:tcW w:w="17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2"/>
              <w:jc w:val="center"/>
              <w:rPr>
                <w:color w:val="000000"/>
              </w:rPr>
            </w:pPr>
            <w:r w:rsidRPr="004204E9">
              <w:rPr>
                <w:color w:val="000000"/>
              </w:rPr>
              <w:t>1 раз в квартал.</w:t>
            </w:r>
          </w:p>
        </w:tc>
      </w:tr>
      <w:tr w:rsidR="007D5980" w:rsidRPr="004204E9" w:rsidTr="007D5980">
        <w:tc>
          <w:tcPr>
            <w:tcW w:w="6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1.3</w:t>
            </w:r>
          </w:p>
        </w:tc>
        <w:tc>
          <w:tcPr>
            <w:tcW w:w="52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Формирование пакета документов, необходимого для организации работы по предупреждению коррупционных нарушений в Музее</w:t>
            </w:r>
          </w:p>
        </w:tc>
        <w:tc>
          <w:tcPr>
            <w:tcW w:w="22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7D5980">
            <w:pPr>
              <w:jc w:val="center"/>
              <w:rPr>
                <w:sz w:val="24"/>
                <w:szCs w:val="24"/>
              </w:rPr>
            </w:pPr>
            <w:r w:rsidRPr="004204E9">
              <w:rPr>
                <w:color w:val="000000"/>
                <w:sz w:val="24"/>
                <w:szCs w:val="24"/>
              </w:rPr>
              <w:t>Фурсаева А.О.</w:t>
            </w:r>
          </w:p>
        </w:tc>
        <w:tc>
          <w:tcPr>
            <w:tcW w:w="17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2"/>
              <w:jc w:val="center"/>
              <w:rPr>
                <w:color w:val="000000"/>
              </w:rPr>
            </w:pPr>
            <w:r w:rsidRPr="004204E9">
              <w:rPr>
                <w:color w:val="000000"/>
              </w:rPr>
              <w:t>1 раз в квартал</w:t>
            </w:r>
          </w:p>
        </w:tc>
      </w:tr>
      <w:tr w:rsidR="007D5980" w:rsidRPr="004204E9" w:rsidTr="004E1993">
        <w:tc>
          <w:tcPr>
            <w:tcW w:w="9810" w:type="dxa"/>
            <w:gridSpan w:val="4"/>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rStyle w:val="s1"/>
                <w:b/>
                <w:bCs/>
                <w:color w:val="000000"/>
              </w:rPr>
              <w:t>2. Правовое просвещение и повышение антикоррупционной компетентности работников</w:t>
            </w:r>
          </w:p>
        </w:tc>
      </w:tr>
      <w:tr w:rsidR="007D5980" w:rsidRPr="004204E9" w:rsidTr="004E1993">
        <w:tc>
          <w:tcPr>
            <w:tcW w:w="6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2.1</w:t>
            </w:r>
          </w:p>
        </w:tc>
        <w:tc>
          <w:tcPr>
            <w:tcW w:w="52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rStyle w:val="s9"/>
                <w:color w:val="000000"/>
              </w:rPr>
              <w:t>Проведение информирования работников Музея об изменениях  антикоррупционного законодательства.</w:t>
            </w:r>
          </w:p>
        </w:tc>
        <w:tc>
          <w:tcPr>
            <w:tcW w:w="22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2"/>
              <w:jc w:val="center"/>
              <w:rPr>
                <w:color w:val="000000"/>
              </w:rPr>
            </w:pPr>
            <w:r w:rsidRPr="004204E9">
              <w:rPr>
                <w:color w:val="000000"/>
              </w:rPr>
              <w:t>Никущенко Е.В.</w:t>
            </w:r>
          </w:p>
        </w:tc>
        <w:tc>
          <w:tcPr>
            <w:tcW w:w="17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1 раз в полугодие</w:t>
            </w:r>
          </w:p>
        </w:tc>
      </w:tr>
      <w:tr w:rsidR="007D5980" w:rsidRPr="004204E9" w:rsidTr="004E1993">
        <w:tc>
          <w:tcPr>
            <w:tcW w:w="6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2.2</w:t>
            </w:r>
          </w:p>
        </w:tc>
        <w:tc>
          <w:tcPr>
            <w:tcW w:w="52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Формировать в коллективе обстановку нетерпимости к фактам взяточничества, проявления корыстных интересов в ущерб интересам работы</w:t>
            </w:r>
          </w:p>
        </w:tc>
        <w:tc>
          <w:tcPr>
            <w:tcW w:w="22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2"/>
              <w:jc w:val="center"/>
              <w:rPr>
                <w:color w:val="000000"/>
              </w:rPr>
            </w:pPr>
            <w:r w:rsidRPr="004204E9">
              <w:rPr>
                <w:color w:val="000000"/>
              </w:rPr>
              <w:t>Никущенко Е.В.</w:t>
            </w:r>
          </w:p>
        </w:tc>
        <w:tc>
          <w:tcPr>
            <w:tcW w:w="17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2"/>
              <w:jc w:val="center"/>
              <w:rPr>
                <w:color w:val="000000"/>
              </w:rPr>
            </w:pPr>
            <w:r w:rsidRPr="004204E9">
              <w:rPr>
                <w:color w:val="000000"/>
              </w:rPr>
              <w:t>постоянно</w:t>
            </w:r>
          </w:p>
        </w:tc>
      </w:tr>
      <w:tr w:rsidR="007D5980" w:rsidRPr="004204E9" w:rsidTr="004E1993">
        <w:tc>
          <w:tcPr>
            <w:tcW w:w="6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2.4</w:t>
            </w:r>
          </w:p>
        </w:tc>
        <w:tc>
          <w:tcPr>
            <w:tcW w:w="52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Экспертиза действующих нормативно-правовых актов на коррупционность.</w:t>
            </w:r>
          </w:p>
        </w:tc>
        <w:tc>
          <w:tcPr>
            <w:tcW w:w="22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2"/>
              <w:jc w:val="center"/>
              <w:rPr>
                <w:color w:val="000000"/>
              </w:rPr>
            </w:pPr>
            <w:r w:rsidRPr="004204E9">
              <w:rPr>
                <w:color w:val="000000"/>
              </w:rPr>
              <w:t>Фурсаева А.О.</w:t>
            </w:r>
          </w:p>
        </w:tc>
        <w:tc>
          <w:tcPr>
            <w:tcW w:w="17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2"/>
              <w:jc w:val="center"/>
              <w:rPr>
                <w:color w:val="000000"/>
              </w:rPr>
            </w:pPr>
            <w:r w:rsidRPr="004204E9">
              <w:rPr>
                <w:color w:val="000000"/>
              </w:rPr>
              <w:t>1 раз в полугодие</w:t>
            </w:r>
          </w:p>
        </w:tc>
      </w:tr>
      <w:tr w:rsidR="007D5980" w:rsidRPr="004204E9" w:rsidTr="004E1993">
        <w:tc>
          <w:tcPr>
            <w:tcW w:w="9810" w:type="dxa"/>
            <w:gridSpan w:val="4"/>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2"/>
              <w:jc w:val="center"/>
              <w:rPr>
                <w:color w:val="000000"/>
              </w:rPr>
            </w:pPr>
            <w:r w:rsidRPr="004204E9">
              <w:rPr>
                <w:rStyle w:val="s1"/>
                <w:b/>
                <w:bCs/>
                <w:color w:val="000000"/>
              </w:rPr>
              <w:t>3. Мероприятия по организации антикоррупционного образования и воспитания</w:t>
            </w:r>
          </w:p>
        </w:tc>
      </w:tr>
      <w:tr w:rsidR="007D5980" w:rsidRPr="004204E9" w:rsidTr="004E1993">
        <w:tc>
          <w:tcPr>
            <w:tcW w:w="6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3.1</w:t>
            </w:r>
          </w:p>
        </w:tc>
        <w:tc>
          <w:tcPr>
            <w:tcW w:w="52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Усиление персональной ответственности работников, за неправомерно принятые решения в рамках служебных полномочий</w:t>
            </w:r>
          </w:p>
        </w:tc>
        <w:tc>
          <w:tcPr>
            <w:tcW w:w="22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2"/>
              <w:jc w:val="center"/>
              <w:rPr>
                <w:color w:val="000000"/>
              </w:rPr>
            </w:pPr>
            <w:r w:rsidRPr="004204E9">
              <w:rPr>
                <w:color w:val="000000"/>
              </w:rPr>
              <w:t>Фурсаева А.О.</w:t>
            </w:r>
          </w:p>
        </w:tc>
        <w:tc>
          <w:tcPr>
            <w:tcW w:w="17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2"/>
              <w:jc w:val="center"/>
              <w:rPr>
                <w:color w:val="000000"/>
              </w:rPr>
            </w:pPr>
            <w:r w:rsidRPr="004204E9">
              <w:rPr>
                <w:color w:val="000000"/>
              </w:rPr>
              <w:t>постоянно</w:t>
            </w:r>
          </w:p>
        </w:tc>
      </w:tr>
      <w:tr w:rsidR="007D5980" w:rsidRPr="004204E9" w:rsidTr="004E1993">
        <w:tc>
          <w:tcPr>
            <w:tcW w:w="6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3.2</w:t>
            </w:r>
          </w:p>
        </w:tc>
        <w:tc>
          <w:tcPr>
            <w:tcW w:w="52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Проведение разъяснительной работы с работниками Музея о недопущении поведения, которое может восприниматься окружающими как обещание или предложение дачи взятки либо как согласие принять взятку или как просьба о даче взятки</w:t>
            </w:r>
          </w:p>
        </w:tc>
        <w:tc>
          <w:tcPr>
            <w:tcW w:w="22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2"/>
              <w:jc w:val="center"/>
              <w:rPr>
                <w:color w:val="000000"/>
              </w:rPr>
            </w:pPr>
            <w:r w:rsidRPr="004204E9">
              <w:rPr>
                <w:color w:val="000000"/>
              </w:rPr>
              <w:t>Никущенко Е.В.</w:t>
            </w:r>
          </w:p>
        </w:tc>
        <w:tc>
          <w:tcPr>
            <w:tcW w:w="17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2"/>
              <w:jc w:val="center"/>
              <w:rPr>
                <w:color w:val="000000"/>
              </w:rPr>
            </w:pPr>
            <w:r w:rsidRPr="004204E9">
              <w:rPr>
                <w:color w:val="000000"/>
              </w:rPr>
              <w:t>по мере необходимости</w:t>
            </w:r>
          </w:p>
        </w:tc>
      </w:tr>
      <w:tr w:rsidR="007D5980" w:rsidRPr="004204E9" w:rsidTr="004E1993">
        <w:tc>
          <w:tcPr>
            <w:tcW w:w="6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3.3</w:t>
            </w:r>
          </w:p>
        </w:tc>
        <w:tc>
          <w:tcPr>
            <w:tcW w:w="52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Обеспечение соблюдения порядка административных процедур по приему и рассмотрению жалоб и обращений граждан, поступающих через системы общего пользования (почтовый, электронный адреса, телефон, сайт Музея) на предмет установления фактов проявления коррупции должностными лицами</w:t>
            </w:r>
          </w:p>
        </w:tc>
        <w:tc>
          <w:tcPr>
            <w:tcW w:w="22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2"/>
              <w:jc w:val="center"/>
              <w:rPr>
                <w:color w:val="000000"/>
              </w:rPr>
            </w:pPr>
            <w:r w:rsidRPr="004204E9">
              <w:rPr>
                <w:color w:val="000000"/>
              </w:rPr>
              <w:t>Никущенко Е.В.</w:t>
            </w:r>
          </w:p>
        </w:tc>
        <w:tc>
          <w:tcPr>
            <w:tcW w:w="17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2"/>
              <w:jc w:val="center"/>
              <w:rPr>
                <w:color w:val="000000"/>
              </w:rPr>
            </w:pPr>
            <w:r w:rsidRPr="004204E9">
              <w:rPr>
                <w:color w:val="000000"/>
              </w:rPr>
              <w:t>постоянно</w:t>
            </w:r>
          </w:p>
        </w:tc>
      </w:tr>
      <w:tr w:rsidR="007D5980" w:rsidRPr="004204E9" w:rsidTr="004E1993">
        <w:tc>
          <w:tcPr>
            <w:tcW w:w="6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3.4</w:t>
            </w:r>
          </w:p>
        </w:tc>
        <w:tc>
          <w:tcPr>
            <w:tcW w:w="52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Анализ исполнения  Плана мероприятий противодействия коррупции в музее.</w:t>
            </w:r>
          </w:p>
        </w:tc>
        <w:tc>
          <w:tcPr>
            <w:tcW w:w="22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2"/>
              <w:jc w:val="center"/>
              <w:rPr>
                <w:color w:val="000000"/>
              </w:rPr>
            </w:pPr>
            <w:r w:rsidRPr="004204E9">
              <w:rPr>
                <w:color w:val="000000"/>
              </w:rPr>
              <w:t>Никущенко Е.В.</w:t>
            </w:r>
          </w:p>
        </w:tc>
        <w:tc>
          <w:tcPr>
            <w:tcW w:w="17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2"/>
              <w:jc w:val="center"/>
              <w:rPr>
                <w:color w:val="000000"/>
              </w:rPr>
            </w:pPr>
            <w:r w:rsidRPr="004204E9">
              <w:rPr>
                <w:color w:val="000000"/>
              </w:rPr>
              <w:t>ежегодно</w:t>
            </w:r>
          </w:p>
        </w:tc>
      </w:tr>
      <w:tr w:rsidR="007D5980" w:rsidRPr="004204E9" w:rsidTr="004E1993">
        <w:tc>
          <w:tcPr>
            <w:tcW w:w="9810" w:type="dxa"/>
            <w:gridSpan w:val="4"/>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2"/>
              <w:jc w:val="center"/>
              <w:rPr>
                <w:color w:val="000000"/>
              </w:rPr>
            </w:pPr>
            <w:r w:rsidRPr="004204E9">
              <w:rPr>
                <w:rStyle w:val="s1"/>
                <w:b/>
                <w:bCs/>
                <w:color w:val="000000"/>
              </w:rPr>
              <w:t>4. Меры по совершенствованию управления в целях предупреждения коррупции</w:t>
            </w:r>
          </w:p>
        </w:tc>
      </w:tr>
      <w:tr w:rsidR="007D5980" w:rsidRPr="004204E9" w:rsidTr="004E1993">
        <w:tc>
          <w:tcPr>
            <w:tcW w:w="6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4.1</w:t>
            </w:r>
          </w:p>
        </w:tc>
        <w:tc>
          <w:tcPr>
            <w:tcW w:w="52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Информационное взаимодействие директора музея с подразделениями правоохранительных органов, занимающихся вопросами противодействия коррупции.</w:t>
            </w:r>
          </w:p>
        </w:tc>
        <w:tc>
          <w:tcPr>
            <w:tcW w:w="22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2"/>
              <w:jc w:val="center"/>
              <w:rPr>
                <w:color w:val="000000"/>
              </w:rPr>
            </w:pPr>
            <w:r w:rsidRPr="004204E9">
              <w:rPr>
                <w:color w:val="000000"/>
              </w:rPr>
              <w:t>Фурсаева А.О.</w:t>
            </w:r>
          </w:p>
        </w:tc>
        <w:tc>
          <w:tcPr>
            <w:tcW w:w="17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3"/>
              <w:jc w:val="center"/>
              <w:rPr>
                <w:color w:val="000000"/>
              </w:rPr>
            </w:pPr>
            <w:r w:rsidRPr="004204E9">
              <w:rPr>
                <w:color w:val="000000"/>
              </w:rPr>
              <w:t>по мере необходимости</w:t>
            </w:r>
          </w:p>
        </w:tc>
      </w:tr>
      <w:tr w:rsidR="007D5980" w:rsidRPr="004204E9" w:rsidTr="004E1993">
        <w:tc>
          <w:tcPr>
            <w:tcW w:w="6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4.2</w:t>
            </w:r>
          </w:p>
        </w:tc>
        <w:tc>
          <w:tcPr>
            <w:tcW w:w="52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Совершенствование организации деятельности по размещению государственных заказов:</w:t>
            </w:r>
          </w:p>
          <w:p w:rsidR="007D5980" w:rsidRPr="004204E9" w:rsidRDefault="007D5980" w:rsidP="004E1993">
            <w:pPr>
              <w:pStyle w:val="p15"/>
              <w:ind w:left="720" w:hanging="360"/>
              <w:rPr>
                <w:color w:val="000000"/>
              </w:rPr>
            </w:pPr>
            <w:r w:rsidRPr="004204E9">
              <w:rPr>
                <w:rStyle w:val="s6"/>
                <w:color w:val="000000"/>
              </w:rPr>
              <w:t>​ </w:t>
            </w:r>
            <w:r w:rsidRPr="004204E9">
              <w:rPr>
                <w:rStyle w:val="s6"/>
                <w:color w:val="000000"/>
              </w:rPr>
              <w:sym w:font="Symbol" w:char="F02D"/>
            </w:r>
            <w:r w:rsidRPr="004204E9">
              <w:rPr>
                <w:color w:val="000000"/>
              </w:rPr>
              <w:t>обеспечение систематического контроля за выполнением условий  контрактов;</w:t>
            </w:r>
          </w:p>
          <w:p w:rsidR="007D5980" w:rsidRPr="004204E9" w:rsidRDefault="007D5980" w:rsidP="004E1993">
            <w:pPr>
              <w:pStyle w:val="p15"/>
              <w:ind w:left="720" w:hanging="360"/>
              <w:rPr>
                <w:color w:val="000000"/>
              </w:rPr>
            </w:pPr>
            <w:r w:rsidRPr="004204E9">
              <w:rPr>
                <w:rStyle w:val="s6"/>
                <w:color w:val="000000"/>
              </w:rPr>
              <w:t>​ </w:t>
            </w:r>
            <w:r w:rsidRPr="004204E9">
              <w:rPr>
                <w:rStyle w:val="s6"/>
                <w:color w:val="000000"/>
              </w:rPr>
              <w:sym w:font="Symbol" w:char="F02D"/>
            </w:r>
            <w:r w:rsidRPr="004204E9">
              <w:rPr>
                <w:color w:val="000000"/>
              </w:rPr>
              <w:t>контроль за целевым использованием бюджетных средств в соответствии с контрактами</w:t>
            </w:r>
          </w:p>
        </w:tc>
        <w:tc>
          <w:tcPr>
            <w:tcW w:w="22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2"/>
              <w:jc w:val="center"/>
              <w:rPr>
                <w:color w:val="000000"/>
              </w:rPr>
            </w:pPr>
            <w:r w:rsidRPr="004204E9">
              <w:rPr>
                <w:color w:val="000000"/>
              </w:rPr>
              <w:t>Фурсаева А.О.</w:t>
            </w:r>
          </w:p>
        </w:tc>
        <w:tc>
          <w:tcPr>
            <w:tcW w:w="17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3"/>
              <w:jc w:val="center"/>
              <w:rPr>
                <w:color w:val="000000"/>
              </w:rPr>
            </w:pPr>
            <w:r w:rsidRPr="004204E9">
              <w:rPr>
                <w:color w:val="000000"/>
              </w:rPr>
              <w:t>по мере необходимости</w:t>
            </w:r>
          </w:p>
        </w:tc>
      </w:tr>
      <w:tr w:rsidR="007D5980" w:rsidRPr="004204E9" w:rsidTr="004E1993">
        <w:trPr>
          <w:trHeight w:val="3639"/>
        </w:trPr>
        <w:tc>
          <w:tcPr>
            <w:tcW w:w="6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lastRenderedPageBreak/>
              <w:t>4.3</w:t>
            </w:r>
          </w:p>
        </w:tc>
        <w:tc>
          <w:tcPr>
            <w:tcW w:w="52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Регламентация использования имущества и  ресурсов:</w:t>
            </w:r>
          </w:p>
          <w:p w:rsidR="007D5980" w:rsidRPr="004204E9" w:rsidRDefault="007D5980" w:rsidP="004E1993">
            <w:pPr>
              <w:pStyle w:val="p15"/>
              <w:ind w:left="720" w:hanging="360"/>
              <w:rPr>
                <w:color w:val="000000"/>
              </w:rPr>
            </w:pPr>
            <w:r w:rsidRPr="004204E9">
              <w:rPr>
                <w:rStyle w:val="s6"/>
                <w:color w:val="000000"/>
              </w:rPr>
              <w:t>​ </w:t>
            </w:r>
            <w:r w:rsidRPr="004204E9">
              <w:rPr>
                <w:rStyle w:val="s6"/>
                <w:color w:val="000000"/>
              </w:rPr>
              <w:sym w:font="Symbol" w:char="F02D"/>
            </w:r>
            <w:r w:rsidRPr="004204E9">
              <w:rPr>
                <w:color w:val="000000"/>
              </w:rPr>
              <w:t>организация контроля, за использованием средств  бюджета, финансово-хозяйственной деятельностью, законностью формирования и расходования внебюджетных средств, распределением стимулирующей части фонда оплаты труда;</w:t>
            </w:r>
          </w:p>
          <w:p w:rsidR="007D5980" w:rsidRPr="004204E9" w:rsidRDefault="007D5980" w:rsidP="004E1993">
            <w:pPr>
              <w:pStyle w:val="p15"/>
              <w:ind w:left="720" w:hanging="360"/>
              <w:rPr>
                <w:color w:val="000000"/>
              </w:rPr>
            </w:pPr>
            <w:r w:rsidRPr="004204E9">
              <w:rPr>
                <w:rStyle w:val="s6"/>
                <w:color w:val="000000"/>
              </w:rPr>
              <w:t>​ </w:t>
            </w:r>
            <w:r w:rsidRPr="004204E9">
              <w:rPr>
                <w:rStyle w:val="s6"/>
                <w:color w:val="000000"/>
              </w:rPr>
              <w:sym w:font="Symbol" w:char="F02D"/>
            </w:r>
            <w:r w:rsidRPr="004204E9">
              <w:rPr>
                <w:color w:val="000000"/>
              </w:rPr>
              <w:t>обеспечение неукоснительного исполнения требований законодательства РФ в сфере оказания платных услуг</w:t>
            </w:r>
          </w:p>
        </w:tc>
        <w:tc>
          <w:tcPr>
            <w:tcW w:w="22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2"/>
              <w:jc w:val="center"/>
              <w:rPr>
                <w:color w:val="000000"/>
              </w:rPr>
            </w:pPr>
            <w:r w:rsidRPr="004204E9">
              <w:rPr>
                <w:color w:val="000000"/>
              </w:rPr>
              <w:t>Фурсаева А.О.</w:t>
            </w:r>
          </w:p>
        </w:tc>
        <w:tc>
          <w:tcPr>
            <w:tcW w:w="17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2"/>
              <w:jc w:val="center"/>
              <w:rPr>
                <w:color w:val="000000"/>
              </w:rPr>
            </w:pPr>
            <w:r w:rsidRPr="004204E9">
              <w:rPr>
                <w:color w:val="000000"/>
              </w:rPr>
              <w:t>постоянно</w:t>
            </w:r>
          </w:p>
        </w:tc>
      </w:tr>
      <w:tr w:rsidR="007D5980" w:rsidRPr="004204E9" w:rsidTr="004E1993">
        <w:tc>
          <w:tcPr>
            <w:tcW w:w="9810" w:type="dxa"/>
            <w:gridSpan w:val="4"/>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2"/>
              <w:jc w:val="center"/>
              <w:rPr>
                <w:color w:val="000000"/>
              </w:rPr>
            </w:pPr>
            <w:r w:rsidRPr="004204E9">
              <w:rPr>
                <w:rStyle w:val="s1"/>
                <w:b/>
                <w:bCs/>
                <w:color w:val="000000"/>
              </w:rPr>
              <w:t>5. Обеспечение прав граждан на доступность к информации о деятельности</w:t>
            </w:r>
          </w:p>
        </w:tc>
      </w:tr>
      <w:tr w:rsidR="007D5980" w:rsidRPr="004204E9" w:rsidTr="004E1993">
        <w:tc>
          <w:tcPr>
            <w:tcW w:w="6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5.1</w:t>
            </w:r>
          </w:p>
        </w:tc>
        <w:tc>
          <w:tcPr>
            <w:tcW w:w="52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Использование прямых телефонных линий с руководством Министерства культуры в целях выявления фактов вымогательства, взяточничества и других проявлений коррупции, а также для более активного привлечения общественности к борьбе с данными правонарушениями.</w:t>
            </w:r>
          </w:p>
        </w:tc>
        <w:tc>
          <w:tcPr>
            <w:tcW w:w="22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2"/>
              <w:jc w:val="center"/>
              <w:rPr>
                <w:color w:val="000000"/>
              </w:rPr>
            </w:pPr>
            <w:r w:rsidRPr="004204E9">
              <w:rPr>
                <w:color w:val="000000"/>
              </w:rPr>
              <w:t>Фурсаева А.О.</w:t>
            </w:r>
          </w:p>
        </w:tc>
        <w:tc>
          <w:tcPr>
            <w:tcW w:w="17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3"/>
              <w:jc w:val="center"/>
              <w:rPr>
                <w:color w:val="000000"/>
              </w:rPr>
            </w:pPr>
            <w:r w:rsidRPr="004204E9">
              <w:rPr>
                <w:color w:val="000000"/>
              </w:rPr>
              <w:t>по мере необходимости</w:t>
            </w:r>
          </w:p>
        </w:tc>
      </w:tr>
      <w:tr w:rsidR="007D5980" w:rsidRPr="004204E9" w:rsidTr="004E1993">
        <w:tc>
          <w:tcPr>
            <w:tcW w:w="6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5.2</w:t>
            </w:r>
          </w:p>
        </w:tc>
        <w:tc>
          <w:tcPr>
            <w:tcW w:w="52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 xml:space="preserve">Организация личного приема граждан </w:t>
            </w:r>
          </w:p>
        </w:tc>
        <w:tc>
          <w:tcPr>
            <w:tcW w:w="22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2"/>
              <w:jc w:val="center"/>
              <w:rPr>
                <w:color w:val="000000"/>
              </w:rPr>
            </w:pPr>
            <w:r w:rsidRPr="004204E9">
              <w:rPr>
                <w:color w:val="000000"/>
              </w:rPr>
              <w:t>Фурсаева А.О.</w:t>
            </w:r>
          </w:p>
        </w:tc>
        <w:tc>
          <w:tcPr>
            <w:tcW w:w="17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3"/>
              <w:jc w:val="center"/>
              <w:rPr>
                <w:color w:val="000000"/>
              </w:rPr>
            </w:pPr>
            <w:r w:rsidRPr="004204E9">
              <w:rPr>
                <w:color w:val="000000"/>
              </w:rPr>
              <w:t>по мере необходимости</w:t>
            </w:r>
          </w:p>
        </w:tc>
      </w:tr>
      <w:tr w:rsidR="007D5980" w:rsidRPr="004204E9" w:rsidTr="004E1993">
        <w:tc>
          <w:tcPr>
            <w:tcW w:w="6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5.3</w:t>
            </w:r>
          </w:p>
        </w:tc>
        <w:tc>
          <w:tcPr>
            <w:tcW w:w="52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Усиление контроля за обоснованностью предоставления и расходования безвозмездной (спонсорской, благотворительной) помощи</w:t>
            </w:r>
          </w:p>
        </w:tc>
        <w:tc>
          <w:tcPr>
            <w:tcW w:w="22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7D5980">
            <w:pPr>
              <w:pStyle w:val="p12"/>
              <w:jc w:val="center"/>
              <w:rPr>
                <w:color w:val="000000"/>
              </w:rPr>
            </w:pPr>
            <w:r w:rsidRPr="004204E9">
              <w:rPr>
                <w:color w:val="000000"/>
              </w:rPr>
              <w:t>Фурсаева А.О.</w:t>
            </w:r>
          </w:p>
          <w:p w:rsidR="007D5980" w:rsidRPr="004204E9" w:rsidRDefault="007D5980" w:rsidP="004E1993">
            <w:pPr>
              <w:pStyle w:val="p12"/>
              <w:jc w:val="center"/>
              <w:rPr>
                <w:color w:val="000000"/>
              </w:rPr>
            </w:pPr>
            <w:r w:rsidRPr="004204E9">
              <w:rPr>
                <w:color w:val="000000"/>
              </w:rPr>
              <w:t>Никущенко Е. В.</w:t>
            </w:r>
          </w:p>
        </w:tc>
        <w:tc>
          <w:tcPr>
            <w:tcW w:w="17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3"/>
              <w:jc w:val="center"/>
              <w:rPr>
                <w:color w:val="000000"/>
              </w:rPr>
            </w:pPr>
            <w:r w:rsidRPr="004204E9">
              <w:rPr>
                <w:color w:val="000000"/>
              </w:rPr>
              <w:t>по мере необходимости</w:t>
            </w:r>
          </w:p>
        </w:tc>
      </w:tr>
      <w:tr w:rsidR="007D5980" w:rsidRPr="004204E9" w:rsidTr="004E1993">
        <w:tc>
          <w:tcPr>
            <w:tcW w:w="6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5.4</w:t>
            </w:r>
          </w:p>
        </w:tc>
        <w:tc>
          <w:tcPr>
            <w:tcW w:w="52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Организация систематического контроля за выполнением законодательства о противодействии коррупции в Музее по вопросам охраны труда</w:t>
            </w:r>
          </w:p>
        </w:tc>
        <w:tc>
          <w:tcPr>
            <w:tcW w:w="22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2"/>
              <w:jc w:val="center"/>
              <w:rPr>
                <w:color w:val="000000"/>
              </w:rPr>
            </w:pPr>
            <w:r w:rsidRPr="004204E9">
              <w:rPr>
                <w:color w:val="000000"/>
              </w:rPr>
              <w:t>Фурсаева А.О.</w:t>
            </w:r>
          </w:p>
        </w:tc>
        <w:tc>
          <w:tcPr>
            <w:tcW w:w="17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2"/>
              <w:jc w:val="center"/>
              <w:rPr>
                <w:color w:val="000000"/>
              </w:rPr>
            </w:pPr>
            <w:r w:rsidRPr="004204E9">
              <w:rPr>
                <w:color w:val="000000"/>
              </w:rPr>
              <w:t>постоянно</w:t>
            </w:r>
          </w:p>
        </w:tc>
      </w:tr>
      <w:tr w:rsidR="007D5980" w:rsidRPr="004204E9" w:rsidTr="004E1993">
        <w:tc>
          <w:tcPr>
            <w:tcW w:w="6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5.5</w:t>
            </w:r>
          </w:p>
        </w:tc>
        <w:tc>
          <w:tcPr>
            <w:tcW w:w="52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1"/>
              <w:rPr>
                <w:color w:val="000000"/>
              </w:rPr>
            </w:pPr>
            <w:r w:rsidRPr="004204E9">
              <w:rPr>
                <w:color w:val="000000"/>
              </w:rPr>
              <w:t>Регулярное  размещение на сайте Музея материалы о реализации мероприятий по противодействию коррупции</w:t>
            </w:r>
          </w:p>
        </w:tc>
        <w:tc>
          <w:tcPr>
            <w:tcW w:w="22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2"/>
              <w:jc w:val="center"/>
              <w:rPr>
                <w:color w:val="000000"/>
              </w:rPr>
            </w:pPr>
            <w:r w:rsidRPr="004204E9">
              <w:rPr>
                <w:color w:val="000000"/>
              </w:rPr>
              <w:t>Никущенко Е. В.</w:t>
            </w:r>
          </w:p>
        </w:tc>
        <w:tc>
          <w:tcPr>
            <w:tcW w:w="17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D5980" w:rsidRPr="004204E9" w:rsidRDefault="007D5980" w:rsidP="004E1993">
            <w:pPr>
              <w:pStyle w:val="p12"/>
              <w:jc w:val="center"/>
              <w:rPr>
                <w:color w:val="000000"/>
              </w:rPr>
            </w:pPr>
            <w:r w:rsidRPr="004204E9">
              <w:rPr>
                <w:color w:val="000000"/>
              </w:rPr>
              <w:t>постоянно</w:t>
            </w:r>
          </w:p>
        </w:tc>
      </w:tr>
    </w:tbl>
    <w:p w:rsidR="007D5980" w:rsidRPr="004204E9" w:rsidRDefault="007D5980" w:rsidP="007D5980">
      <w:pPr>
        <w:rPr>
          <w:sz w:val="24"/>
          <w:szCs w:val="24"/>
        </w:rPr>
      </w:pPr>
    </w:p>
    <w:p w:rsidR="007D5980" w:rsidRPr="004204E9" w:rsidRDefault="007D5980" w:rsidP="007D5980">
      <w:pPr>
        <w:rPr>
          <w:sz w:val="24"/>
          <w:szCs w:val="24"/>
        </w:rPr>
      </w:pPr>
    </w:p>
    <w:p w:rsidR="007D5980" w:rsidRPr="004204E9" w:rsidRDefault="007D5980">
      <w:pPr>
        <w:rPr>
          <w:sz w:val="24"/>
          <w:szCs w:val="24"/>
        </w:rPr>
        <w:sectPr w:rsidR="007D5980" w:rsidRPr="004204E9" w:rsidSect="004E1993">
          <w:pgSz w:w="11906" w:h="16838"/>
          <w:pgMar w:top="426" w:right="851" w:bottom="709" w:left="1134" w:header="709" w:footer="709" w:gutter="0"/>
          <w:cols w:space="708"/>
          <w:docGrid w:linePitch="360"/>
        </w:sectPr>
      </w:pPr>
    </w:p>
    <w:p w:rsidR="007D5980" w:rsidRPr="004204E9" w:rsidRDefault="007D5980">
      <w:pPr>
        <w:rPr>
          <w:sz w:val="24"/>
          <w:szCs w:val="24"/>
        </w:rPr>
      </w:pPr>
    </w:p>
    <w:sectPr w:rsidR="007D5980" w:rsidRPr="004204E9" w:rsidSect="00EA4B6A">
      <w:pgSz w:w="16838" w:h="11906" w:orient="landscape"/>
      <w:pgMar w:top="851"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5B93" w:rsidRDefault="00A35B93" w:rsidP="002D4B73">
      <w:r>
        <w:separator/>
      </w:r>
    </w:p>
  </w:endnote>
  <w:endnote w:type="continuationSeparator" w:id="1">
    <w:p w:rsidR="00A35B93" w:rsidRDefault="00A35B93" w:rsidP="002D4B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5B93" w:rsidRDefault="00A35B93" w:rsidP="002D4B73">
      <w:r>
        <w:separator/>
      </w:r>
    </w:p>
  </w:footnote>
  <w:footnote w:type="continuationSeparator" w:id="1">
    <w:p w:rsidR="00A35B93" w:rsidRDefault="00A35B93" w:rsidP="002D4B73">
      <w:r>
        <w:continuationSeparator/>
      </w:r>
    </w:p>
  </w:footnote>
  <w:footnote w:id="2">
    <w:p w:rsidR="00E90131" w:rsidRDefault="00E90131" w:rsidP="002D4B73">
      <w:pPr>
        <w:pStyle w:val="ac"/>
      </w:pPr>
      <w:r>
        <w:rPr>
          <w:rStyle w:val="ae"/>
        </w:rPr>
        <w:footnoteRef/>
      </w:r>
      <w:r w:rsidRPr="00DB38AB">
        <w:t>Примерный перечень ресурсов в информационно-телекоммуникационной сети “Интернет”, на которых можно проверить и (или) узнать информацию о деловых партнерах, представлен на официальном сайте Минтруда России в информационно-телекоммуникационной сети “Интернет” по ссылке: https://rosmintrud.ru/ministry/programms/anticorruption/015.</w:t>
      </w:r>
    </w:p>
  </w:footnote>
  <w:footnote w:id="3">
    <w:p w:rsidR="00E90131" w:rsidRDefault="00E90131" w:rsidP="002D4B73">
      <w:pPr>
        <w:pStyle w:val="ac"/>
      </w:pPr>
      <w:r>
        <w:rPr>
          <w:rStyle w:val="ae"/>
        </w:rPr>
        <w:footnoteRef/>
      </w:r>
      <w:r w:rsidRPr="006F01D8">
        <w:t>При разработке положения о структурном подразделении, ответственном за предупреждение коррупции, организации могут руководствоваться Примерным положением о подразделении по профилактике коррупционных и иных правонарушений государственной корпорации (компании), публично-правовой компании, размещенным на официальном сайте Минтруда России и доступным по ссылке: https://rosmintrud.ru/ministry/programms/anticorruption/015/1. Вместе с тем следует учитывать, что при подготовке указанных материалов принимались во внимание особые запреты, ограничения, требования и обязанности, установленные законодательством Российской Федерации для работников указанных категорий организаций и непредусмотренные для работников остальных организаций.</w:t>
      </w:r>
    </w:p>
  </w:footnote>
  <w:footnote w:id="4">
    <w:p w:rsidR="00E90131" w:rsidRDefault="00E90131" w:rsidP="002D4B73">
      <w:pPr>
        <w:pStyle w:val="ac"/>
      </w:pPr>
      <w:r>
        <w:rPr>
          <w:rStyle w:val="ae"/>
        </w:rPr>
        <w:footnoteRef/>
      </w:r>
      <w:r w:rsidRPr="00FA003A">
        <w:t>Примерная карта коррупционных рисков организации размещена на официальном сайте Минтруда России в информационно-телекоммуникационной сети “Интернет” по ссылке: https://rosmintrud.ru/ministry/programms/anticorruption/015.</w:t>
      </w:r>
    </w:p>
  </w:footnote>
  <w:footnote w:id="5">
    <w:p w:rsidR="00E90131" w:rsidRDefault="00E90131" w:rsidP="002D4B73">
      <w:pPr>
        <w:pStyle w:val="ac"/>
      </w:pPr>
      <w:r>
        <w:rPr>
          <w:rStyle w:val="ae"/>
        </w:rPr>
        <w:footnoteRef/>
      </w:r>
      <w:r w:rsidRPr="00D31FF9">
        <w:t>В целях обеспечения исполнения мероприятий, предусмотренных пунктом 2(с) плана мероприятий по реализации рекомендаций Рабочей группы ОЭСР по борьбе с подкупом иностранных должностных лиц при осуществлении международных коммерческих сделок, данных по итогам прохождения Обзора выполнения Российской Федерацией Конвенции ОЭСР по борьбе с подкупом иностранных должностных лиц при осуществлении международных коммерческих сделок от 21 ноября 1997 г. по фазе № 2, Минтрудом России подготовлены примерные перечни основных вопросов, рекомендуемых к освоению в рамках дополнительных профессиональных программ антикоррупционной тематики, размещенные на официальном сайте по ссылке: https://rosmintrud.ru/ministry/programms/anticorruption/017.</w:t>
      </w:r>
    </w:p>
  </w:footnote>
  <w:footnote w:id="6">
    <w:p w:rsidR="00E90131" w:rsidRDefault="00E90131" w:rsidP="00EA4B6A">
      <w:pPr>
        <w:pStyle w:val="ac"/>
      </w:pPr>
      <w:r>
        <w:rPr>
          <w:rStyle w:val="ae"/>
        </w:rPr>
        <w:footnoteRef/>
      </w:r>
      <w:r>
        <w:t xml:space="preserve"> </w:t>
      </w:r>
      <w:r w:rsidRPr="00C2383C">
        <w:rPr>
          <w:rFonts w:ascii="Times New Roman" w:hAnsi="Times New Roman"/>
        </w:rPr>
        <w:t>Пункт 6 статьи</w:t>
      </w:r>
      <w:r w:rsidRPr="00C2383C">
        <w:rPr>
          <w:rFonts w:ascii="Times New Roman" w:hAnsi="Times New Roman"/>
          <w:sz w:val="28"/>
          <w:szCs w:val="28"/>
        </w:rPr>
        <w:t xml:space="preserve"> </w:t>
      </w:r>
      <w:r w:rsidRPr="00C2383C">
        <w:rPr>
          <w:rFonts w:ascii="Times New Roman" w:hAnsi="Times New Roman"/>
        </w:rPr>
        <w:t>11 Федерального закона от 25.12.2008 № 273-ФЗ «О противодействии коррупции» (Собрание законодательства Российской Федерации, 2008, № 52, ст. 6228; 2011, № 29, ст. 4291; № 48, ст</w:t>
      </w:r>
      <w:r>
        <w:rPr>
          <w:rFonts w:ascii="Times New Roman" w:hAnsi="Times New Roman"/>
        </w:rPr>
        <w:t xml:space="preserve">. 6730; 2012, </w:t>
      </w:r>
      <w:r w:rsidRPr="00C2383C">
        <w:rPr>
          <w:rFonts w:ascii="Times New Roman" w:hAnsi="Times New Roman"/>
        </w:rPr>
        <w:t>№ 50, ст. 6954; № 53, ст. 7605; 2013, № 19, ст. 2329; № 40, ст. 5031; № 52, ст. 6961; 2014, № 52, ст. 7542; 2015, № 41, ст. 5639; № 45, ст. 6204; № 48, ст. 6720; 2016, № 7, ст. 912; № 27, ст. 4169; 2017, № 1, ст. 46, № 1</w:t>
      </w:r>
      <w:r>
        <w:rPr>
          <w:rFonts w:ascii="Times New Roman" w:hAnsi="Times New Roman"/>
        </w:rPr>
        <w:t xml:space="preserve">5, ст. 2139;                   </w:t>
      </w:r>
      <w:r w:rsidRPr="00C2383C">
        <w:rPr>
          <w:rFonts w:ascii="Times New Roman" w:hAnsi="Times New Roman"/>
        </w:rPr>
        <w:t>№ 27, ст. 3929; 2018, № 1, ст. 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131" w:rsidRDefault="00E90131" w:rsidP="004E1993">
    <w:pPr>
      <w:pStyle w:val="af0"/>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B55E8C"/>
    <w:multiLevelType w:val="hybridMultilevel"/>
    <w:tmpl w:val="0130D1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209589A"/>
    <w:multiLevelType w:val="multilevel"/>
    <w:tmpl w:val="C3E487AC"/>
    <w:lvl w:ilvl="0">
      <w:start w:val="1"/>
      <w:numFmt w:val="decimal"/>
      <w:lvlText w:val="%1."/>
      <w:lvlJc w:val="left"/>
      <w:pPr>
        <w:ind w:left="720" w:hanging="360"/>
      </w:pPr>
      <w:rPr>
        <w:rFonts w:cs="Times New Roman" w:hint="default"/>
        <w:color w:val="0F0F0F"/>
      </w:rPr>
    </w:lvl>
    <w:lvl w:ilvl="1">
      <w:start w:val="1"/>
      <w:numFmt w:val="decimal"/>
      <w:isLgl/>
      <w:lvlText w:val="%1.%2."/>
      <w:lvlJc w:val="left"/>
      <w:pPr>
        <w:ind w:left="1080" w:hanging="720"/>
      </w:pPr>
      <w:rPr>
        <w:rFonts w:cs="Times New Roman" w:hint="default"/>
        <w:color w:val="0F0F0F"/>
      </w:rPr>
    </w:lvl>
    <w:lvl w:ilvl="2">
      <w:start w:val="1"/>
      <w:numFmt w:val="decimal"/>
      <w:isLgl/>
      <w:lvlText w:val="%1.%2.%3."/>
      <w:lvlJc w:val="left"/>
      <w:pPr>
        <w:ind w:left="1080" w:hanging="720"/>
      </w:pPr>
      <w:rPr>
        <w:rFonts w:cs="Times New Roman" w:hint="default"/>
        <w:color w:val="0F0F0F"/>
      </w:rPr>
    </w:lvl>
    <w:lvl w:ilvl="3">
      <w:start w:val="1"/>
      <w:numFmt w:val="decimal"/>
      <w:isLgl/>
      <w:lvlText w:val="%1.%2.%3.%4."/>
      <w:lvlJc w:val="left"/>
      <w:pPr>
        <w:ind w:left="1440" w:hanging="1080"/>
      </w:pPr>
      <w:rPr>
        <w:rFonts w:cs="Times New Roman" w:hint="default"/>
        <w:color w:val="0F0F0F"/>
      </w:rPr>
    </w:lvl>
    <w:lvl w:ilvl="4">
      <w:start w:val="1"/>
      <w:numFmt w:val="decimal"/>
      <w:isLgl/>
      <w:lvlText w:val="%1.%2.%3.%4.%5."/>
      <w:lvlJc w:val="left"/>
      <w:pPr>
        <w:ind w:left="1440" w:hanging="1080"/>
      </w:pPr>
      <w:rPr>
        <w:rFonts w:cs="Times New Roman" w:hint="default"/>
        <w:color w:val="0F0F0F"/>
      </w:rPr>
    </w:lvl>
    <w:lvl w:ilvl="5">
      <w:start w:val="1"/>
      <w:numFmt w:val="decimal"/>
      <w:isLgl/>
      <w:lvlText w:val="%1.%2.%3.%4.%5.%6."/>
      <w:lvlJc w:val="left"/>
      <w:pPr>
        <w:ind w:left="1800" w:hanging="1440"/>
      </w:pPr>
      <w:rPr>
        <w:rFonts w:cs="Times New Roman" w:hint="default"/>
        <w:color w:val="0F0F0F"/>
      </w:rPr>
    </w:lvl>
    <w:lvl w:ilvl="6">
      <w:start w:val="1"/>
      <w:numFmt w:val="decimal"/>
      <w:isLgl/>
      <w:lvlText w:val="%1.%2.%3.%4.%5.%6.%7."/>
      <w:lvlJc w:val="left"/>
      <w:pPr>
        <w:ind w:left="2160" w:hanging="1800"/>
      </w:pPr>
      <w:rPr>
        <w:rFonts w:cs="Times New Roman" w:hint="default"/>
        <w:color w:val="0F0F0F"/>
      </w:rPr>
    </w:lvl>
    <w:lvl w:ilvl="7">
      <w:start w:val="1"/>
      <w:numFmt w:val="decimal"/>
      <w:isLgl/>
      <w:lvlText w:val="%1.%2.%3.%4.%5.%6.%7.%8."/>
      <w:lvlJc w:val="left"/>
      <w:pPr>
        <w:ind w:left="2160" w:hanging="1800"/>
      </w:pPr>
      <w:rPr>
        <w:rFonts w:cs="Times New Roman" w:hint="default"/>
        <w:color w:val="0F0F0F"/>
      </w:rPr>
    </w:lvl>
    <w:lvl w:ilvl="8">
      <w:start w:val="1"/>
      <w:numFmt w:val="decimal"/>
      <w:isLgl/>
      <w:lvlText w:val="%1.%2.%3.%4.%5.%6.%7.%8.%9."/>
      <w:lvlJc w:val="left"/>
      <w:pPr>
        <w:ind w:left="2520" w:hanging="2160"/>
      </w:pPr>
      <w:rPr>
        <w:rFonts w:cs="Times New Roman" w:hint="default"/>
        <w:color w:val="0F0F0F"/>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F1965"/>
    <w:rsid w:val="000B4814"/>
    <w:rsid w:val="0012697E"/>
    <w:rsid w:val="0016160E"/>
    <w:rsid w:val="001956D0"/>
    <w:rsid w:val="001C43FF"/>
    <w:rsid w:val="001C656B"/>
    <w:rsid w:val="001E1D4D"/>
    <w:rsid w:val="001E208C"/>
    <w:rsid w:val="001E681D"/>
    <w:rsid w:val="002810F1"/>
    <w:rsid w:val="00291086"/>
    <w:rsid w:val="002A0998"/>
    <w:rsid w:val="002A5F33"/>
    <w:rsid w:val="002D4B73"/>
    <w:rsid w:val="002E05A0"/>
    <w:rsid w:val="002F59E4"/>
    <w:rsid w:val="00330180"/>
    <w:rsid w:val="00352EEA"/>
    <w:rsid w:val="00353D1B"/>
    <w:rsid w:val="003763F0"/>
    <w:rsid w:val="00392B11"/>
    <w:rsid w:val="003C2FF7"/>
    <w:rsid w:val="003E460E"/>
    <w:rsid w:val="00402F87"/>
    <w:rsid w:val="004204E9"/>
    <w:rsid w:val="004301D5"/>
    <w:rsid w:val="004354BE"/>
    <w:rsid w:val="004B1954"/>
    <w:rsid w:val="004C085B"/>
    <w:rsid w:val="004E029E"/>
    <w:rsid w:val="004E1993"/>
    <w:rsid w:val="0051086E"/>
    <w:rsid w:val="00546FA5"/>
    <w:rsid w:val="00563A78"/>
    <w:rsid w:val="005A3DF6"/>
    <w:rsid w:val="005D0157"/>
    <w:rsid w:val="006066BE"/>
    <w:rsid w:val="00611591"/>
    <w:rsid w:val="00660908"/>
    <w:rsid w:val="006657DB"/>
    <w:rsid w:val="00681170"/>
    <w:rsid w:val="00684537"/>
    <w:rsid w:val="006C1B0F"/>
    <w:rsid w:val="00736A65"/>
    <w:rsid w:val="00766FC9"/>
    <w:rsid w:val="007A675B"/>
    <w:rsid w:val="007B426D"/>
    <w:rsid w:val="007D5980"/>
    <w:rsid w:val="007F75E3"/>
    <w:rsid w:val="00830349"/>
    <w:rsid w:val="00844245"/>
    <w:rsid w:val="008939D6"/>
    <w:rsid w:val="008B5150"/>
    <w:rsid w:val="008D1593"/>
    <w:rsid w:val="00916FA0"/>
    <w:rsid w:val="00927415"/>
    <w:rsid w:val="00944FE6"/>
    <w:rsid w:val="00982759"/>
    <w:rsid w:val="009A25E9"/>
    <w:rsid w:val="009F08D9"/>
    <w:rsid w:val="00A027E6"/>
    <w:rsid w:val="00A35B93"/>
    <w:rsid w:val="00A4156E"/>
    <w:rsid w:val="00A908AB"/>
    <w:rsid w:val="00AF1965"/>
    <w:rsid w:val="00B007B5"/>
    <w:rsid w:val="00B02AD0"/>
    <w:rsid w:val="00B1548C"/>
    <w:rsid w:val="00B602C2"/>
    <w:rsid w:val="00B67401"/>
    <w:rsid w:val="00BF4619"/>
    <w:rsid w:val="00C4492B"/>
    <w:rsid w:val="00C73F88"/>
    <w:rsid w:val="00C81CA4"/>
    <w:rsid w:val="00CB32A1"/>
    <w:rsid w:val="00CD09AB"/>
    <w:rsid w:val="00DA559D"/>
    <w:rsid w:val="00DB042F"/>
    <w:rsid w:val="00DB5E88"/>
    <w:rsid w:val="00E90131"/>
    <w:rsid w:val="00EA4B6A"/>
    <w:rsid w:val="00ED4402"/>
    <w:rsid w:val="00F72E41"/>
    <w:rsid w:val="00FF258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Web)" w:uiPriority="0"/>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1965"/>
    <w:rPr>
      <w:rFonts w:ascii="Times New Roman" w:eastAsia="Times New Roman" w:hAnsi="Times New Roman"/>
    </w:rPr>
  </w:style>
  <w:style w:type="paragraph" w:styleId="1">
    <w:name w:val="heading 1"/>
    <w:basedOn w:val="a"/>
    <w:next w:val="a"/>
    <w:link w:val="10"/>
    <w:uiPriority w:val="99"/>
    <w:qFormat/>
    <w:rsid w:val="00AF1965"/>
    <w:pPr>
      <w:keepNext/>
      <w:outlineLvl w:val="0"/>
    </w:pPr>
    <w:rPr>
      <w:sz w:val="24"/>
      <w:szCs w:val="24"/>
    </w:rPr>
  </w:style>
  <w:style w:type="paragraph" w:styleId="2">
    <w:name w:val="heading 2"/>
    <w:basedOn w:val="a"/>
    <w:next w:val="a"/>
    <w:link w:val="20"/>
    <w:uiPriority w:val="99"/>
    <w:qFormat/>
    <w:rsid w:val="00AF1965"/>
    <w:pPr>
      <w:keepNext/>
      <w:spacing w:line="360" w:lineRule="auto"/>
      <w:jc w:val="center"/>
      <w:outlineLvl w:val="1"/>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F1965"/>
    <w:rPr>
      <w:rFonts w:ascii="Times New Roman" w:hAnsi="Times New Roman" w:cs="Times New Roman"/>
      <w:sz w:val="20"/>
      <w:szCs w:val="20"/>
      <w:lang w:eastAsia="ru-RU"/>
    </w:rPr>
  </w:style>
  <w:style w:type="character" w:customStyle="1" w:styleId="20">
    <w:name w:val="Заголовок 2 Знак"/>
    <w:basedOn w:val="a0"/>
    <w:link w:val="2"/>
    <w:uiPriority w:val="99"/>
    <w:locked/>
    <w:rsid w:val="00AF1965"/>
    <w:rPr>
      <w:rFonts w:ascii="Times New Roman" w:hAnsi="Times New Roman" w:cs="Times New Roman"/>
      <w:sz w:val="20"/>
      <w:szCs w:val="20"/>
      <w:lang w:eastAsia="ru-RU"/>
    </w:rPr>
  </w:style>
  <w:style w:type="paragraph" w:styleId="a3">
    <w:name w:val="Plain Text"/>
    <w:basedOn w:val="a"/>
    <w:link w:val="a4"/>
    <w:uiPriority w:val="99"/>
    <w:rsid w:val="00AF1965"/>
    <w:rPr>
      <w:rFonts w:ascii="Courier New" w:hAnsi="Courier New" w:cs="Courier New"/>
    </w:rPr>
  </w:style>
  <w:style w:type="character" w:customStyle="1" w:styleId="a4">
    <w:name w:val="Текст Знак"/>
    <w:basedOn w:val="a0"/>
    <w:link w:val="a3"/>
    <w:uiPriority w:val="99"/>
    <w:locked/>
    <w:rsid w:val="00AF1965"/>
    <w:rPr>
      <w:rFonts w:ascii="Courier New" w:hAnsi="Courier New" w:cs="Courier New"/>
      <w:sz w:val="20"/>
      <w:szCs w:val="20"/>
      <w:lang w:eastAsia="ru-RU"/>
    </w:rPr>
  </w:style>
  <w:style w:type="character" w:styleId="a5">
    <w:name w:val="Hyperlink"/>
    <w:basedOn w:val="a0"/>
    <w:uiPriority w:val="99"/>
    <w:semiHidden/>
    <w:rsid w:val="00AF1965"/>
    <w:rPr>
      <w:color w:val="0000FF"/>
      <w:u w:val="single"/>
    </w:rPr>
  </w:style>
  <w:style w:type="paragraph" w:customStyle="1" w:styleId="a6">
    <w:name w:val="Знак"/>
    <w:basedOn w:val="a"/>
    <w:uiPriority w:val="99"/>
    <w:rsid w:val="00B007B5"/>
    <w:rPr>
      <w:rFonts w:ascii="Verdana" w:eastAsia="Calibri" w:hAnsi="Verdana" w:cs="Verdana"/>
      <w:lang w:val="en-US" w:eastAsia="en-US"/>
    </w:rPr>
  </w:style>
  <w:style w:type="paragraph" w:styleId="a7">
    <w:name w:val="No Spacing"/>
    <w:uiPriority w:val="99"/>
    <w:qFormat/>
    <w:rsid w:val="00DB5E88"/>
    <w:rPr>
      <w:rFonts w:cs="Calibri"/>
      <w:sz w:val="22"/>
      <w:szCs w:val="22"/>
      <w:lang w:eastAsia="en-US"/>
    </w:rPr>
  </w:style>
  <w:style w:type="character" w:customStyle="1" w:styleId="a8">
    <w:name w:val="Цветовое выделение"/>
    <w:uiPriority w:val="99"/>
    <w:rsid w:val="002D4B73"/>
    <w:rPr>
      <w:b/>
      <w:color w:val="26282F"/>
    </w:rPr>
  </w:style>
  <w:style w:type="character" w:customStyle="1" w:styleId="a9">
    <w:name w:val="Гипертекстовая ссылка"/>
    <w:basedOn w:val="a8"/>
    <w:uiPriority w:val="99"/>
    <w:rsid w:val="002D4B73"/>
    <w:rPr>
      <w:rFonts w:cs="Times New Roman"/>
      <w:b w:val="0"/>
      <w:color w:val="106BBE"/>
    </w:rPr>
  </w:style>
  <w:style w:type="paragraph" w:customStyle="1" w:styleId="aa">
    <w:name w:val="Нормальный (таблица)"/>
    <w:basedOn w:val="a"/>
    <w:next w:val="a"/>
    <w:uiPriority w:val="99"/>
    <w:rsid w:val="002D4B73"/>
    <w:pPr>
      <w:widowControl w:val="0"/>
      <w:autoSpaceDE w:val="0"/>
      <w:autoSpaceDN w:val="0"/>
      <w:adjustRightInd w:val="0"/>
      <w:jc w:val="both"/>
    </w:pPr>
    <w:rPr>
      <w:rFonts w:ascii="Times New Roman CYR" w:hAnsi="Times New Roman CYR" w:cs="Times New Roman CYR"/>
      <w:sz w:val="24"/>
      <w:szCs w:val="24"/>
    </w:rPr>
  </w:style>
  <w:style w:type="paragraph" w:customStyle="1" w:styleId="ab">
    <w:name w:val="Прижатый влево"/>
    <w:basedOn w:val="a"/>
    <w:next w:val="a"/>
    <w:uiPriority w:val="99"/>
    <w:rsid w:val="002D4B73"/>
    <w:pPr>
      <w:widowControl w:val="0"/>
      <w:autoSpaceDE w:val="0"/>
      <w:autoSpaceDN w:val="0"/>
      <w:adjustRightInd w:val="0"/>
    </w:pPr>
    <w:rPr>
      <w:rFonts w:ascii="Times New Roman CYR" w:hAnsi="Times New Roman CYR" w:cs="Times New Roman CYR"/>
      <w:sz w:val="24"/>
      <w:szCs w:val="24"/>
    </w:rPr>
  </w:style>
  <w:style w:type="paragraph" w:styleId="ac">
    <w:name w:val="footnote text"/>
    <w:basedOn w:val="a"/>
    <w:link w:val="ad"/>
    <w:uiPriority w:val="99"/>
    <w:semiHidden/>
    <w:unhideWhenUsed/>
    <w:rsid w:val="002D4B73"/>
    <w:pPr>
      <w:widowControl w:val="0"/>
      <w:autoSpaceDE w:val="0"/>
      <w:autoSpaceDN w:val="0"/>
      <w:adjustRightInd w:val="0"/>
      <w:ind w:firstLine="720"/>
      <w:jc w:val="both"/>
    </w:pPr>
    <w:rPr>
      <w:rFonts w:ascii="Times New Roman CYR" w:hAnsi="Times New Roman CYR" w:cs="Times New Roman CYR"/>
    </w:rPr>
  </w:style>
  <w:style w:type="character" w:customStyle="1" w:styleId="ad">
    <w:name w:val="Текст сноски Знак"/>
    <w:basedOn w:val="a0"/>
    <w:link w:val="ac"/>
    <w:uiPriority w:val="99"/>
    <w:semiHidden/>
    <w:rsid w:val="002D4B73"/>
    <w:rPr>
      <w:rFonts w:ascii="Times New Roman CYR" w:eastAsia="Times New Roman" w:hAnsi="Times New Roman CYR" w:cs="Times New Roman CYR"/>
      <w:sz w:val="20"/>
      <w:szCs w:val="20"/>
    </w:rPr>
  </w:style>
  <w:style w:type="character" w:styleId="ae">
    <w:name w:val="footnote reference"/>
    <w:basedOn w:val="a0"/>
    <w:uiPriority w:val="99"/>
    <w:semiHidden/>
    <w:unhideWhenUsed/>
    <w:rsid w:val="002D4B73"/>
    <w:rPr>
      <w:vertAlign w:val="superscript"/>
    </w:rPr>
  </w:style>
  <w:style w:type="paragraph" w:styleId="af">
    <w:name w:val="Normal (Web)"/>
    <w:basedOn w:val="a"/>
    <w:rsid w:val="00546FA5"/>
    <w:pPr>
      <w:spacing w:before="100" w:beforeAutospacing="1" w:after="100" w:afterAutospacing="1"/>
    </w:pPr>
    <w:rPr>
      <w:sz w:val="24"/>
      <w:szCs w:val="24"/>
    </w:rPr>
  </w:style>
  <w:style w:type="paragraph" w:customStyle="1" w:styleId="11">
    <w:name w:val="Абзац списка1"/>
    <w:basedOn w:val="a"/>
    <w:rsid w:val="004354BE"/>
    <w:pPr>
      <w:spacing w:after="200" w:line="276" w:lineRule="auto"/>
      <w:ind w:left="720"/>
    </w:pPr>
    <w:rPr>
      <w:rFonts w:ascii="Calibri" w:eastAsia="Calibri" w:hAnsi="Calibri"/>
      <w:sz w:val="22"/>
      <w:szCs w:val="22"/>
    </w:rPr>
  </w:style>
  <w:style w:type="paragraph" w:customStyle="1" w:styleId="Default">
    <w:name w:val="Default"/>
    <w:rsid w:val="00330180"/>
    <w:pPr>
      <w:autoSpaceDE w:val="0"/>
      <w:autoSpaceDN w:val="0"/>
      <w:adjustRightInd w:val="0"/>
    </w:pPr>
    <w:rPr>
      <w:rFonts w:ascii="Times New Roman" w:hAnsi="Times New Roman"/>
      <w:color w:val="000000"/>
      <w:sz w:val="24"/>
      <w:szCs w:val="24"/>
    </w:rPr>
  </w:style>
  <w:style w:type="paragraph" w:customStyle="1" w:styleId="ConsPlusNormal">
    <w:name w:val="ConsPlusNormal"/>
    <w:rsid w:val="00EA4B6A"/>
    <w:pPr>
      <w:widowControl w:val="0"/>
      <w:autoSpaceDE w:val="0"/>
      <w:autoSpaceDN w:val="0"/>
    </w:pPr>
    <w:rPr>
      <w:rFonts w:eastAsia="Times New Roman" w:cs="Calibri"/>
      <w:sz w:val="22"/>
    </w:rPr>
  </w:style>
  <w:style w:type="paragraph" w:styleId="af0">
    <w:name w:val="header"/>
    <w:basedOn w:val="a"/>
    <w:link w:val="af1"/>
    <w:uiPriority w:val="99"/>
    <w:unhideWhenUsed/>
    <w:rsid w:val="00EA4B6A"/>
    <w:pPr>
      <w:tabs>
        <w:tab w:val="center" w:pos="4677"/>
        <w:tab w:val="right" w:pos="9355"/>
      </w:tabs>
      <w:spacing w:after="160" w:line="259" w:lineRule="auto"/>
    </w:pPr>
    <w:rPr>
      <w:rFonts w:ascii="Calibri" w:eastAsia="Calibri" w:hAnsi="Calibri"/>
      <w:sz w:val="22"/>
      <w:szCs w:val="22"/>
      <w:lang w:eastAsia="en-US"/>
    </w:rPr>
  </w:style>
  <w:style w:type="character" w:customStyle="1" w:styleId="af1">
    <w:name w:val="Верхний колонтитул Знак"/>
    <w:basedOn w:val="a0"/>
    <w:link w:val="af0"/>
    <w:uiPriority w:val="99"/>
    <w:rsid w:val="00EA4B6A"/>
    <w:rPr>
      <w:sz w:val="22"/>
      <w:szCs w:val="22"/>
      <w:lang w:eastAsia="en-US"/>
    </w:rPr>
  </w:style>
  <w:style w:type="paragraph" w:customStyle="1" w:styleId="p3">
    <w:name w:val="p3"/>
    <w:basedOn w:val="a"/>
    <w:rsid w:val="007D5980"/>
    <w:pPr>
      <w:spacing w:before="100" w:beforeAutospacing="1" w:after="100" w:afterAutospacing="1"/>
    </w:pPr>
    <w:rPr>
      <w:sz w:val="24"/>
      <w:szCs w:val="24"/>
    </w:rPr>
  </w:style>
  <w:style w:type="character" w:customStyle="1" w:styleId="s1">
    <w:name w:val="s1"/>
    <w:basedOn w:val="a0"/>
    <w:rsid w:val="007D5980"/>
  </w:style>
  <w:style w:type="paragraph" w:customStyle="1" w:styleId="p4">
    <w:name w:val="p4"/>
    <w:basedOn w:val="a"/>
    <w:rsid w:val="007D5980"/>
    <w:pPr>
      <w:spacing w:before="100" w:beforeAutospacing="1" w:after="100" w:afterAutospacing="1"/>
    </w:pPr>
    <w:rPr>
      <w:sz w:val="24"/>
      <w:szCs w:val="24"/>
    </w:rPr>
  </w:style>
  <w:style w:type="paragraph" w:customStyle="1" w:styleId="p5">
    <w:name w:val="p5"/>
    <w:basedOn w:val="a"/>
    <w:rsid w:val="007D5980"/>
    <w:pPr>
      <w:spacing w:before="100" w:beforeAutospacing="1" w:after="100" w:afterAutospacing="1"/>
    </w:pPr>
    <w:rPr>
      <w:sz w:val="24"/>
      <w:szCs w:val="24"/>
    </w:rPr>
  </w:style>
  <w:style w:type="character" w:customStyle="1" w:styleId="s4">
    <w:name w:val="s4"/>
    <w:basedOn w:val="a0"/>
    <w:rsid w:val="007D5980"/>
  </w:style>
  <w:style w:type="character" w:customStyle="1" w:styleId="s5">
    <w:name w:val="s5"/>
    <w:basedOn w:val="a0"/>
    <w:rsid w:val="007D5980"/>
  </w:style>
  <w:style w:type="paragraph" w:customStyle="1" w:styleId="p6">
    <w:name w:val="p6"/>
    <w:basedOn w:val="a"/>
    <w:rsid w:val="007D5980"/>
    <w:pPr>
      <w:spacing w:before="100" w:beforeAutospacing="1" w:after="100" w:afterAutospacing="1"/>
    </w:pPr>
    <w:rPr>
      <w:sz w:val="24"/>
      <w:szCs w:val="24"/>
    </w:rPr>
  </w:style>
  <w:style w:type="character" w:customStyle="1" w:styleId="s6">
    <w:name w:val="s6"/>
    <w:basedOn w:val="a0"/>
    <w:rsid w:val="007D5980"/>
  </w:style>
  <w:style w:type="paragraph" w:customStyle="1" w:styleId="p7">
    <w:name w:val="p7"/>
    <w:basedOn w:val="a"/>
    <w:rsid w:val="007D5980"/>
    <w:pPr>
      <w:spacing w:before="100" w:beforeAutospacing="1" w:after="100" w:afterAutospacing="1"/>
    </w:pPr>
    <w:rPr>
      <w:sz w:val="24"/>
      <w:szCs w:val="24"/>
    </w:rPr>
  </w:style>
  <w:style w:type="paragraph" w:customStyle="1" w:styleId="p8">
    <w:name w:val="p8"/>
    <w:basedOn w:val="a"/>
    <w:rsid w:val="007D5980"/>
    <w:pPr>
      <w:spacing w:before="100" w:beforeAutospacing="1" w:after="100" w:afterAutospacing="1"/>
    </w:pPr>
    <w:rPr>
      <w:sz w:val="24"/>
      <w:szCs w:val="24"/>
    </w:rPr>
  </w:style>
  <w:style w:type="character" w:customStyle="1" w:styleId="s7">
    <w:name w:val="s7"/>
    <w:basedOn w:val="a0"/>
    <w:rsid w:val="007D5980"/>
  </w:style>
  <w:style w:type="paragraph" w:customStyle="1" w:styleId="p9">
    <w:name w:val="p9"/>
    <w:basedOn w:val="a"/>
    <w:rsid w:val="007D5980"/>
    <w:pPr>
      <w:spacing w:before="100" w:beforeAutospacing="1" w:after="100" w:afterAutospacing="1"/>
    </w:pPr>
    <w:rPr>
      <w:sz w:val="24"/>
      <w:szCs w:val="24"/>
    </w:rPr>
  </w:style>
  <w:style w:type="paragraph" w:customStyle="1" w:styleId="p10">
    <w:name w:val="p10"/>
    <w:basedOn w:val="a"/>
    <w:rsid w:val="007D5980"/>
    <w:pPr>
      <w:spacing w:before="100" w:beforeAutospacing="1" w:after="100" w:afterAutospacing="1"/>
    </w:pPr>
    <w:rPr>
      <w:sz w:val="24"/>
      <w:szCs w:val="24"/>
    </w:rPr>
  </w:style>
  <w:style w:type="paragraph" w:customStyle="1" w:styleId="p11">
    <w:name w:val="p11"/>
    <w:basedOn w:val="a"/>
    <w:rsid w:val="007D5980"/>
    <w:pPr>
      <w:spacing w:before="100" w:beforeAutospacing="1" w:after="100" w:afterAutospacing="1"/>
    </w:pPr>
    <w:rPr>
      <w:sz w:val="24"/>
      <w:szCs w:val="24"/>
    </w:rPr>
  </w:style>
  <w:style w:type="character" w:customStyle="1" w:styleId="s8">
    <w:name w:val="s8"/>
    <w:basedOn w:val="a0"/>
    <w:rsid w:val="007D5980"/>
  </w:style>
  <w:style w:type="paragraph" w:customStyle="1" w:styleId="p12">
    <w:name w:val="p12"/>
    <w:basedOn w:val="a"/>
    <w:rsid w:val="007D5980"/>
    <w:pPr>
      <w:spacing w:before="100" w:beforeAutospacing="1" w:after="100" w:afterAutospacing="1"/>
    </w:pPr>
    <w:rPr>
      <w:sz w:val="24"/>
      <w:szCs w:val="24"/>
    </w:rPr>
  </w:style>
  <w:style w:type="character" w:customStyle="1" w:styleId="s9">
    <w:name w:val="s9"/>
    <w:basedOn w:val="a0"/>
    <w:rsid w:val="007D5980"/>
  </w:style>
  <w:style w:type="paragraph" w:customStyle="1" w:styleId="p13">
    <w:name w:val="p13"/>
    <w:basedOn w:val="a"/>
    <w:rsid w:val="007D5980"/>
    <w:pPr>
      <w:spacing w:before="100" w:beforeAutospacing="1" w:after="100" w:afterAutospacing="1"/>
    </w:pPr>
    <w:rPr>
      <w:sz w:val="24"/>
      <w:szCs w:val="24"/>
    </w:rPr>
  </w:style>
  <w:style w:type="paragraph" w:customStyle="1" w:styleId="p15">
    <w:name w:val="p15"/>
    <w:basedOn w:val="a"/>
    <w:rsid w:val="007D5980"/>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D7E82835946E73AAD2E824483F200F344F6ACC69EE722088CCD6C08E667D8D51A33858B556DA60RD3AK" TargetMode="External"/><Relationship Id="rId13" Type="http://schemas.openxmlformats.org/officeDocument/2006/relationships/hyperlink" Target="http://mobileonline.garant.ru/document/redirect/12164203/102" TargetMode="External"/><Relationship Id="rId18" Type="http://schemas.openxmlformats.org/officeDocument/2006/relationships/hyperlink" Target="http://mobileonline.garant.ru/document/redirect/12164203/0" TargetMode="External"/><Relationship Id="rId26" Type="http://schemas.openxmlformats.org/officeDocument/2006/relationships/hyperlink" Target="consultantplus://offline/ref=582CD5B21DC56803BD659313D4E9CFEE0B9055B99B6E09D6DE00D340295952BA3880A447E432DF04D03B2BFB11u8R9M" TargetMode="External"/><Relationship Id="rId3" Type="http://schemas.openxmlformats.org/officeDocument/2006/relationships/settings" Target="settings.xml"/><Relationship Id="rId21" Type="http://schemas.openxmlformats.org/officeDocument/2006/relationships/hyperlink" Target="http://mobileonline.garant.ru/document/redirect/12125267/0" TargetMode="External"/><Relationship Id="rId7" Type="http://schemas.openxmlformats.org/officeDocument/2006/relationships/hyperlink" Target="consultantplus://offline/ref=EDD7E82835946E73AAD2E824483F200F344F6CC46FEE722088CCD6C08ER636K" TargetMode="External"/><Relationship Id="rId12" Type="http://schemas.openxmlformats.org/officeDocument/2006/relationships/hyperlink" Target="http://mobileonline.garant.ru/document/redirect/12164203/101" TargetMode="External"/><Relationship Id="rId17" Type="http://schemas.openxmlformats.org/officeDocument/2006/relationships/hyperlink" Target="http://mobileonline.garant.ru/document/redirect/12164203/705" TargetMode="External"/><Relationship Id="rId25" Type="http://schemas.openxmlformats.org/officeDocument/2006/relationships/hyperlink" Target="consultantplus://offline/ref=582CD5B21DC56803BD659313D4E9CFEE099451BA916909D6DE00D340295952BA2A80FC43E53F9554957024FA169FD30C8AEB0067uDR0M" TargetMode="External"/><Relationship Id="rId2" Type="http://schemas.openxmlformats.org/officeDocument/2006/relationships/styles" Target="styles.xml"/><Relationship Id="rId16" Type="http://schemas.openxmlformats.org/officeDocument/2006/relationships/hyperlink" Target="http://mobileonline.garant.ru/document/redirect/10103000/0" TargetMode="External"/><Relationship Id="rId20" Type="http://schemas.openxmlformats.org/officeDocument/2006/relationships/hyperlink" Target="http://mobileonline.garant.ru/document/redirect/10108000/0" TargetMode="External"/><Relationship Id="rId29" Type="http://schemas.openxmlformats.org/officeDocument/2006/relationships/hyperlink" Target="consultantplus://offline/ref=582CD5B21DC56803BD659313D4E9CFEE099559B3936909D6DE00D340295952BA2A80FC4BE535C00DD22E7DAA54D4DF0C92F70167C6263122u9R6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obileonline.garant.ru/document/redirect/70499600/0" TargetMode="External"/><Relationship Id="rId24" Type="http://schemas.openxmlformats.org/officeDocument/2006/relationships/hyperlink" Target="http://base.garant.ru/12125267/5/"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mobileonline.garant.ru/document/redirect/12164203/3" TargetMode="External"/><Relationship Id="rId23" Type="http://schemas.openxmlformats.org/officeDocument/2006/relationships/hyperlink" Target="http://base.garant.ru/12146661/" TargetMode="External"/><Relationship Id="rId28" Type="http://schemas.openxmlformats.org/officeDocument/2006/relationships/hyperlink" Target="consultantplus://offline/ref=582CD5B21DC56803BD659313D4E9CFEE0B9055B99B6E09D6DE00D340295952BA2A80FC4BE534C906D32E7DAA54D4DF0C92F70167C6263122u9R6M" TargetMode="External"/><Relationship Id="rId10" Type="http://schemas.openxmlformats.org/officeDocument/2006/relationships/hyperlink" Target="http://mobileonline.garant.ru/document/redirect/12164203/133" TargetMode="External"/><Relationship Id="rId19" Type="http://schemas.openxmlformats.org/officeDocument/2006/relationships/hyperlink" Target="http://mobileonline.garant.ru/document/redirect/70103036/0"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770352EF0873A2729200BF8B9669B454603E76ABCCD891F3BC30C4d6UCN" TargetMode="External"/><Relationship Id="rId14" Type="http://schemas.openxmlformats.org/officeDocument/2006/relationships/hyperlink" Target="http://mobileonline.garant.ru/document/redirect/10108000/20401" TargetMode="External"/><Relationship Id="rId22" Type="http://schemas.openxmlformats.org/officeDocument/2006/relationships/hyperlink" Target="http://mobileonline.garant.ru/document/redirect/12164203/0" TargetMode="External"/><Relationship Id="rId27" Type="http://schemas.openxmlformats.org/officeDocument/2006/relationships/hyperlink" Target="consultantplus://offline/ref=582CD5B21DC56803BD659313D4E9CFEE099559B3936909D6DE00D340295952BA3880A447E432DF04D03B2BFB11u8R9M"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456</TotalTime>
  <Pages>1</Pages>
  <Words>17022</Words>
  <Characters>97029</Characters>
  <Application>Microsoft Office Word</Application>
  <DocSecurity>0</DocSecurity>
  <Lines>808</Lines>
  <Paragraphs>227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33</cp:revision>
  <cp:lastPrinted>2023-06-02T09:07:00Z</cp:lastPrinted>
  <dcterms:created xsi:type="dcterms:W3CDTF">2015-06-05T10:27:00Z</dcterms:created>
  <dcterms:modified xsi:type="dcterms:W3CDTF">2023-06-02T09:10:00Z</dcterms:modified>
</cp:coreProperties>
</file>